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B7A0A" w14:textId="77777777" w:rsidR="001144B7" w:rsidRPr="00A07D22" w:rsidRDefault="00293B78" w:rsidP="009E1D54">
      <w:pPr>
        <w:jc w:val="center"/>
        <w:rPr>
          <w:rFonts w:eastAsia="Calibri"/>
          <w:sz w:val="20"/>
          <w:szCs w:val="20"/>
        </w:rPr>
      </w:pPr>
      <w:r w:rsidRPr="00A07D22">
        <w:rPr>
          <w:rFonts w:eastAsia="Calibri"/>
          <w:sz w:val="20"/>
          <w:szCs w:val="20"/>
        </w:rPr>
        <w:t>СОДЕРЖАНИЕ</w:t>
      </w:r>
    </w:p>
    <w:p w14:paraId="6A92009E" w14:textId="77777777" w:rsidR="009F1AD3" w:rsidRPr="00A07D22" w:rsidRDefault="009F1AD3" w:rsidP="009E1D54">
      <w:pPr>
        <w:jc w:val="both"/>
        <w:rPr>
          <w:rFonts w:eastAsia="Calibri"/>
          <w:sz w:val="20"/>
          <w:szCs w:val="20"/>
        </w:rPr>
      </w:pPr>
    </w:p>
    <w:p w14:paraId="6060BE24" w14:textId="4BE8FE4E" w:rsidR="00FA746E" w:rsidRPr="00A07D22" w:rsidRDefault="00AB0CD5" w:rsidP="009E1D54">
      <w:pPr>
        <w:pStyle w:val="af5"/>
        <w:tabs>
          <w:tab w:val="left" w:pos="1146"/>
        </w:tabs>
        <w:ind w:right="103"/>
        <w:jc w:val="both"/>
        <w:rPr>
          <w:b w:val="0"/>
          <w:bCs w:val="0"/>
          <w:sz w:val="20"/>
          <w:szCs w:val="20"/>
        </w:rPr>
      </w:pPr>
      <w:r w:rsidRPr="00A07D22">
        <w:rPr>
          <w:b w:val="0"/>
          <w:bCs w:val="0"/>
          <w:sz w:val="20"/>
          <w:szCs w:val="20"/>
        </w:rPr>
        <w:t xml:space="preserve">I. МУНИЦИПАЛЬНЫЕ ПРАВОВЫЕ АКТЫ АДМИНИСТРАЦИИ И ГЛАВЫ КУЙБЫШЕВСКОГО МУНИЦИПАЛЬНОГО РАЙОНА НОВОСИБИРСКОЙ </w:t>
      </w:r>
      <w:proofErr w:type="gramStart"/>
      <w:r w:rsidRPr="00A07D22">
        <w:rPr>
          <w:b w:val="0"/>
          <w:bCs w:val="0"/>
          <w:sz w:val="20"/>
          <w:szCs w:val="20"/>
        </w:rPr>
        <w:t>ОБЛАСТ</w:t>
      </w:r>
      <w:r w:rsidR="00C839F3" w:rsidRPr="00A07D22">
        <w:rPr>
          <w:b w:val="0"/>
          <w:bCs w:val="0"/>
          <w:sz w:val="20"/>
          <w:szCs w:val="20"/>
        </w:rPr>
        <w:t>И….</w:t>
      </w:r>
      <w:proofErr w:type="gramEnd"/>
      <w:r w:rsidR="00C839F3" w:rsidRPr="00A07D22">
        <w:rPr>
          <w:b w:val="0"/>
          <w:bCs w:val="0"/>
          <w:sz w:val="20"/>
          <w:szCs w:val="20"/>
        </w:rPr>
        <w:t>.…...............</w:t>
      </w:r>
      <w:r w:rsidR="007A760B" w:rsidRPr="00A07D22">
        <w:rPr>
          <w:b w:val="0"/>
          <w:bCs w:val="0"/>
          <w:sz w:val="20"/>
          <w:szCs w:val="20"/>
        </w:rPr>
        <w:t>.............</w:t>
      </w:r>
      <w:r w:rsidR="008428F2" w:rsidRPr="00A07D22">
        <w:rPr>
          <w:b w:val="0"/>
          <w:bCs w:val="0"/>
          <w:sz w:val="20"/>
          <w:szCs w:val="20"/>
        </w:rPr>
        <w:t>........</w:t>
      </w:r>
      <w:r w:rsidR="00E13B9E" w:rsidRPr="00A07D22">
        <w:rPr>
          <w:b w:val="0"/>
          <w:bCs w:val="0"/>
          <w:sz w:val="20"/>
          <w:szCs w:val="20"/>
        </w:rPr>
        <w:t>...</w:t>
      </w:r>
      <w:r w:rsidR="009E1D54" w:rsidRPr="00A07D22">
        <w:rPr>
          <w:b w:val="0"/>
          <w:bCs w:val="0"/>
          <w:sz w:val="20"/>
          <w:szCs w:val="20"/>
        </w:rPr>
        <w:t>.........</w:t>
      </w:r>
      <w:r w:rsidR="00A07D22" w:rsidRPr="00A07D22">
        <w:rPr>
          <w:b w:val="0"/>
          <w:bCs w:val="0"/>
          <w:sz w:val="20"/>
          <w:szCs w:val="20"/>
        </w:rPr>
        <w:t>............</w:t>
      </w:r>
      <w:r w:rsidR="004969C7">
        <w:rPr>
          <w:b w:val="0"/>
          <w:bCs w:val="0"/>
          <w:sz w:val="20"/>
          <w:szCs w:val="20"/>
        </w:rPr>
        <w:t>...</w:t>
      </w:r>
      <w:r w:rsidR="00A07D22" w:rsidRPr="00A07D22">
        <w:rPr>
          <w:b w:val="0"/>
          <w:bCs w:val="0"/>
          <w:sz w:val="20"/>
          <w:szCs w:val="20"/>
        </w:rPr>
        <w:t>.стр.4</w:t>
      </w:r>
    </w:p>
    <w:p w14:paraId="55270471" w14:textId="77777777" w:rsidR="00FE40C3" w:rsidRPr="00A07D22" w:rsidRDefault="00FE40C3" w:rsidP="009E1D54">
      <w:pPr>
        <w:pStyle w:val="af5"/>
        <w:tabs>
          <w:tab w:val="left" w:pos="1146"/>
        </w:tabs>
        <w:ind w:right="103"/>
        <w:rPr>
          <w:b w:val="0"/>
          <w:bCs w:val="0"/>
          <w:sz w:val="20"/>
          <w:szCs w:val="20"/>
        </w:rPr>
      </w:pPr>
    </w:p>
    <w:p w14:paraId="727CD845" w14:textId="3F3134CF" w:rsidR="00A07D22" w:rsidRPr="00A07D22" w:rsidRDefault="00A07D22" w:rsidP="00A07D22">
      <w:pPr>
        <w:ind w:right="-1"/>
        <w:jc w:val="both"/>
        <w:rPr>
          <w:sz w:val="20"/>
          <w:szCs w:val="20"/>
        </w:rPr>
      </w:pPr>
      <w:r w:rsidRPr="00A07D22">
        <w:rPr>
          <w:sz w:val="20"/>
          <w:szCs w:val="20"/>
        </w:rPr>
        <w:t>Постановление от 06.04.2021 № 279 - Об утверждении Положения об особо охраняемых территориях рекреационного назначения местного значения на территории сельских поселений Куйбышевского муниципального района Новосибирской области………………………………………………………</w:t>
      </w:r>
      <w:r w:rsidR="004969C7">
        <w:rPr>
          <w:sz w:val="20"/>
          <w:szCs w:val="20"/>
        </w:rPr>
        <w:t>………</w:t>
      </w:r>
      <w:proofErr w:type="gramStart"/>
      <w:r w:rsidR="004969C7">
        <w:rPr>
          <w:sz w:val="20"/>
          <w:szCs w:val="20"/>
        </w:rPr>
        <w:t>…….</w:t>
      </w:r>
      <w:proofErr w:type="gramEnd"/>
      <w:r w:rsidR="004969C7">
        <w:rPr>
          <w:sz w:val="20"/>
          <w:szCs w:val="20"/>
        </w:rPr>
        <w:t>.</w:t>
      </w:r>
      <w:r w:rsidRPr="00A07D22">
        <w:rPr>
          <w:sz w:val="20"/>
          <w:szCs w:val="20"/>
        </w:rPr>
        <w:t>стр.4</w:t>
      </w:r>
    </w:p>
    <w:p w14:paraId="75046725" w14:textId="77777777" w:rsidR="00A07D22" w:rsidRPr="00A07D22" w:rsidRDefault="00A07D22" w:rsidP="00A07D22">
      <w:pPr>
        <w:ind w:right="-1"/>
        <w:jc w:val="both"/>
        <w:rPr>
          <w:sz w:val="20"/>
          <w:szCs w:val="20"/>
        </w:rPr>
      </w:pPr>
    </w:p>
    <w:p w14:paraId="3A81C8E7" w14:textId="11A0C5FF" w:rsidR="00A07D22" w:rsidRPr="00A07D22" w:rsidRDefault="00A07D22" w:rsidP="00A07D22">
      <w:pPr>
        <w:ind w:right="-1"/>
        <w:jc w:val="both"/>
        <w:rPr>
          <w:sz w:val="20"/>
          <w:szCs w:val="20"/>
        </w:rPr>
      </w:pPr>
      <w:r w:rsidRPr="00A07D22">
        <w:rPr>
          <w:sz w:val="20"/>
          <w:szCs w:val="20"/>
        </w:rPr>
        <w:t>Постановление от 06.04.2021 № 280 - Об утверждении Порядка отнесения земель к землям особо охраняемых территорий местного значения, их использования и охраны земель особо охраняемых территорий местного значения на территории сельских поселений Куйбышевского муниципального района Новосибирской области…………………………………………………………………………</w:t>
      </w:r>
      <w:r w:rsidR="004969C7">
        <w:rPr>
          <w:sz w:val="20"/>
          <w:szCs w:val="20"/>
        </w:rPr>
        <w:t>…………………………………………</w:t>
      </w:r>
      <w:r w:rsidRPr="00A07D22">
        <w:rPr>
          <w:sz w:val="20"/>
          <w:szCs w:val="20"/>
        </w:rPr>
        <w:t>стр.</w:t>
      </w:r>
      <w:r w:rsidR="004969C7">
        <w:rPr>
          <w:sz w:val="20"/>
          <w:szCs w:val="20"/>
        </w:rPr>
        <w:t>6</w:t>
      </w:r>
    </w:p>
    <w:p w14:paraId="44F5DB72" w14:textId="77777777" w:rsidR="00A07D22" w:rsidRPr="00A07D22" w:rsidRDefault="00A07D22" w:rsidP="00A07D22">
      <w:pPr>
        <w:ind w:right="-1"/>
        <w:jc w:val="both"/>
        <w:rPr>
          <w:sz w:val="20"/>
          <w:szCs w:val="20"/>
        </w:rPr>
      </w:pPr>
    </w:p>
    <w:p w14:paraId="200506E2" w14:textId="035F11D5" w:rsidR="00A07D22" w:rsidRPr="00A07D22" w:rsidRDefault="00A07D22" w:rsidP="00A07D22">
      <w:pPr>
        <w:ind w:right="-1"/>
        <w:jc w:val="both"/>
        <w:rPr>
          <w:sz w:val="20"/>
          <w:szCs w:val="20"/>
        </w:rPr>
      </w:pPr>
      <w:r w:rsidRPr="00A07D22">
        <w:rPr>
          <w:sz w:val="20"/>
          <w:szCs w:val="20"/>
        </w:rPr>
        <w:t>Постановление от 06.04.2021 № 281 - О внесении изменений в постановление администрации Куйбышевского района от 18.02.2020 № 134………………………………………………………………</w:t>
      </w:r>
      <w:r w:rsidR="004969C7">
        <w:rPr>
          <w:sz w:val="20"/>
          <w:szCs w:val="20"/>
        </w:rPr>
        <w:t>………………………</w:t>
      </w:r>
      <w:proofErr w:type="gramStart"/>
      <w:r w:rsidR="004969C7">
        <w:rPr>
          <w:sz w:val="20"/>
          <w:szCs w:val="20"/>
        </w:rPr>
        <w:t>…….</w:t>
      </w:r>
      <w:proofErr w:type="gramEnd"/>
      <w:r w:rsidR="004969C7">
        <w:rPr>
          <w:sz w:val="20"/>
          <w:szCs w:val="20"/>
        </w:rPr>
        <w:t>.</w:t>
      </w:r>
      <w:r w:rsidRPr="00A07D22">
        <w:rPr>
          <w:sz w:val="20"/>
          <w:szCs w:val="20"/>
        </w:rPr>
        <w:t>стр.</w:t>
      </w:r>
      <w:r w:rsidR="004969C7">
        <w:rPr>
          <w:sz w:val="20"/>
          <w:szCs w:val="20"/>
        </w:rPr>
        <w:t>8</w:t>
      </w:r>
    </w:p>
    <w:p w14:paraId="26F0788F" w14:textId="77777777" w:rsidR="00A07D22" w:rsidRPr="00A07D22" w:rsidRDefault="00A07D22" w:rsidP="00A07D22">
      <w:pPr>
        <w:ind w:right="-1"/>
        <w:jc w:val="both"/>
        <w:rPr>
          <w:sz w:val="20"/>
          <w:szCs w:val="20"/>
        </w:rPr>
      </w:pPr>
    </w:p>
    <w:p w14:paraId="7BE5D215" w14:textId="2CBF196E" w:rsidR="00A07D22" w:rsidRPr="00A07D22" w:rsidRDefault="00A07D22" w:rsidP="00A07D22">
      <w:pPr>
        <w:ind w:right="-1"/>
        <w:jc w:val="both"/>
        <w:rPr>
          <w:sz w:val="20"/>
          <w:szCs w:val="20"/>
        </w:rPr>
      </w:pPr>
      <w:r w:rsidRPr="00A07D22">
        <w:rPr>
          <w:sz w:val="20"/>
          <w:szCs w:val="20"/>
        </w:rPr>
        <w:t>Постановление от 08.04.2021 № 294 - О проведении аукциона по продаже земельного участка, находящегося в муниципальной собственности Куйбышевского района…………………………………………</w:t>
      </w:r>
      <w:r w:rsidR="004969C7">
        <w:rPr>
          <w:sz w:val="20"/>
          <w:szCs w:val="20"/>
        </w:rPr>
        <w:t>……………</w:t>
      </w:r>
      <w:proofErr w:type="gramStart"/>
      <w:r w:rsidR="004969C7">
        <w:rPr>
          <w:sz w:val="20"/>
          <w:szCs w:val="20"/>
        </w:rPr>
        <w:t>…….</w:t>
      </w:r>
      <w:proofErr w:type="gramEnd"/>
      <w:r w:rsidRPr="00A07D22">
        <w:rPr>
          <w:sz w:val="20"/>
          <w:szCs w:val="20"/>
        </w:rPr>
        <w:t>стр.</w:t>
      </w:r>
      <w:r w:rsidR="004969C7">
        <w:rPr>
          <w:sz w:val="20"/>
          <w:szCs w:val="20"/>
        </w:rPr>
        <w:t>39</w:t>
      </w:r>
    </w:p>
    <w:p w14:paraId="724DDF1C" w14:textId="77777777" w:rsidR="00A07D22" w:rsidRPr="00A07D22" w:rsidRDefault="00A07D22" w:rsidP="00A07D22">
      <w:pPr>
        <w:ind w:right="-1"/>
        <w:jc w:val="both"/>
        <w:rPr>
          <w:sz w:val="20"/>
          <w:szCs w:val="20"/>
        </w:rPr>
      </w:pPr>
    </w:p>
    <w:p w14:paraId="1FC780C5" w14:textId="01CA83D3" w:rsidR="005939D2" w:rsidRPr="00A07D22" w:rsidRDefault="00A07D22" w:rsidP="00A07D22">
      <w:pPr>
        <w:ind w:right="-1"/>
        <w:jc w:val="both"/>
        <w:rPr>
          <w:sz w:val="20"/>
          <w:szCs w:val="20"/>
        </w:rPr>
      </w:pPr>
      <w:r w:rsidRPr="00A07D22">
        <w:rPr>
          <w:sz w:val="20"/>
          <w:szCs w:val="20"/>
        </w:rPr>
        <w:t xml:space="preserve">Постановление от 09.04.2021 № 298 - Об утверждении Административного регламента предоставления муниципальной услуги «Предоставление сведений, содержащихся в информационной системе обеспечения градостроительной </w:t>
      </w:r>
      <w:proofErr w:type="gramStart"/>
      <w:r w:rsidRPr="00A07D22">
        <w:rPr>
          <w:sz w:val="20"/>
          <w:szCs w:val="20"/>
        </w:rPr>
        <w:t>деятельности»…</w:t>
      </w:r>
      <w:proofErr w:type="gramEnd"/>
      <w:r w:rsidRPr="00A07D22">
        <w:rPr>
          <w:sz w:val="20"/>
          <w:szCs w:val="20"/>
        </w:rPr>
        <w:t>……………………………………………………</w:t>
      </w:r>
      <w:r w:rsidR="004969C7">
        <w:rPr>
          <w:sz w:val="20"/>
          <w:szCs w:val="20"/>
        </w:rPr>
        <w:t>…………………………….</w:t>
      </w:r>
      <w:r w:rsidRPr="00A07D22">
        <w:rPr>
          <w:sz w:val="20"/>
          <w:szCs w:val="20"/>
        </w:rPr>
        <w:t>стр.</w:t>
      </w:r>
      <w:r w:rsidR="004969C7">
        <w:rPr>
          <w:sz w:val="20"/>
          <w:szCs w:val="20"/>
        </w:rPr>
        <w:t>46</w:t>
      </w:r>
    </w:p>
    <w:p w14:paraId="30753B38" w14:textId="77777777" w:rsidR="00A07D22" w:rsidRPr="00A07D22" w:rsidRDefault="00A07D22" w:rsidP="00A07D22">
      <w:pPr>
        <w:ind w:right="-1"/>
        <w:jc w:val="both"/>
        <w:rPr>
          <w:sz w:val="20"/>
          <w:szCs w:val="20"/>
        </w:rPr>
      </w:pPr>
    </w:p>
    <w:p w14:paraId="77C53A10" w14:textId="79C79925" w:rsidR="000D3BBE" w:rsidRPr="00A07D22" w:rsidRDefault="000D3BBE" w:rsidP="000D3BBE">
      <w:pPr>
        <w:pStyle w:val="af5"/>
        <w:tabs>
          <w:tab w:val="left" w:pos="1146"/>
        </w:tabs>
        <w:ind w:right="103"/>
        <w:jc w:val="both"/>
        <w:rPr>
          <w:b w:val="0"/>
          <w:bCs w:val="0"/>
          <w:sz w:val="20"/>
          <w:szCs w:val="20"/>
        </w:rPr>
      </w:pPr>
      <w:r w:rsidRPr="00A07D22">
        <w:rPr>
          <w:b w:val="0"/>
          <w:bCs w:val="0"/>
          <w:sz w:val="20"/>
          <w:szCs w:val="20"/>
          <w:lang w:val="en-US"/>
        </w:rPr>
        <w:t>II</w:t>
      </w:r>
      <w:r w:rsidRPr="00A07D22">
        <w:rPr>
          <w:b w:val="0"/>
          <w:bCs w:val="0"/>
          <w:sz w:val="20"/>
          <w:szCs w:val="20"/>
        </w:rPr>
        <w:t>.</w:t>
      </w:r>
      <w:r w:rsidRPr="00A07D22">
        <w:rPr>
          <w:b w:val="0"/>
          <w:bCs w:val="0"/>
          <w:sz w:val="20"/>
          <w:szCs w:val="20"/>
          <w:lang w:val="en-US"/>
        </w:rPr>
        <w:t> </w:t>
      </w:r>
      <w:r w:rsidRPr="00A07D22">
        <w:rPr>
          <w:b w:val="0"/>
          <w:bCs w:val="0"/>
          <w:sz w:val="20"/>
          <w:szCs w:val="20"/>
        </w:rPr>
        <w:t>ОФИЦИАЛЬНЫЕ СООБЩЕНИЯ И МАТЕРИАЛЫ ОРГАНОВ МЕСТНОГО САМОУПРАВЛЕНИЯ КУЙБЫШЕВСКОГО МУНИЦИПАЛЬНОГО РАЙОНА НО</w:t>
      </w:r>
      <w:r w:rsidR="00C839F3" w:rsidRPr="00A07D22">
        <w:rPr>
          <w:b w:val="0"/>
          <w:bCs w:val="0"/>
          <w:sz w:val="20"/>
          <w:szCs w:val="20"/>
        </w:rPr>
        <w:t>ВОСИБИРСКОЙ ОБЛАСТИ</w:t>
      </w:r>
      <w:proofErr w:type="gramStart"/>
      <w:r w:rsidR="00C839F3" w:rsidRPr="00A07D22">
        <w:rPr>
          <w:b w:val="0"/>
          <w:bCs w:val="0"/>
          <w:sz w:val="20"/>
          <w:szCs w:val="20"/>
        </w:rPr>
        <w:t>…………</w:t>
      </w:r>
      <w:r w:rsidR="004969C7">
        <w:rPr>
          <w:b w:val="0"/>
          <w:bCs w:val="0"/>
          <w:sz w:val="20"/>
          <w:szCs w:val="20"/>
        </w:rPr>
        <w:t>..................</w:t>
      </w:r>
      <w:proofErr w:type="gramEnd"/>
      <w:r w:rsidR="004969C7">
        <w:rPr>
          <w:b w:val="0"/>
          <w:bCs w:val="0"/>
          <w:sz w:val="20"/>
          <w:szCs w:val="20"/>
        </w:rPr>
        <w:t>стр.64</w:t>
      </w:r>
    </w:p>
    <w:p w14:paraId="2DC56081" w14:textId="77777777" w:rsidR="000D3BBE" w:rsidRPr="00A07D22" w:rsidRDefault="000D3BBE" w:rsidP="009E1D54">
      <w:pPr>
        <w:pStyle w:val="af5"/>
        <w:tabs>
          <w:tab w:val="left" w:pos="1146"/>
        </w:tabs>
        <w:ind w:right="103"/>
        <w:jc w:val="both"/>
        <w:rPr>
          <w:b w:val="0"/>
          <w:bCs w:val="0"/>
          <w:sz w:val="20"/>
          <w:szCs w:val="20"/>
        </w:rPr>
      </w:pPr>
    </w:p>
    <w:p w14:paraId="0B78CA30" w14:textId="27CB26FF" w:rsidR="00A07D22" w:rsidRPr="00A07D22" w:rsidRDefault="00A07D22" w:rsidP="00A07D22">
      <w:pPr>
        <w:pStyle w:val="af5"/>
        <w:tabs>
          <w:tab w:val="left" w:pos="1146"/>
        </w:tabs>
        <w:ind w:right="103"/>
        <w:jc w:val="both"/>
        <w:rPr>
          <w:b w:val="0"/>
          <w:bCs w:val="0"/>
          <w:sz w:val="20"/>
          <w:szCs w:val="20"/>
        </w:rPr>
      </w:pPr>
      <w:r w:rsidRPr="00A07D22">
        <w:rPr>
          <w:b w:val="0"/>
          <w:bCs w:val="0"/>
          <w:sz w:val="20"/>
          <w:szCs w:val="20"/>
        </w:rPr>
        <w:t>Информационное сообщение об итогах продажи муниципального имущества на основании постановления от 04.03.2021 № 148…………………………………………………………………………………</w:t>
      </w:r>
      <w:r w:rsidR="004969C7">
        <w:rPr>
          <w:b w:val="0"/>
          <w:bCs w:val="0"/>
          <w:sz w:val="20"/>
          <w:szCs w:val="20"/>
        </w:rPr>
        <w:t>……………………</w:t>
      </w:r>
      <w:r w:rsidRPr="00A07D22">
        <w:rPr>
          <w:b w:val="0"/>
          <w:bCs w:val="0"/>
          <w:sz w:val="20"/>
          <w:szCs w:val="20"/>
        </w:rPr>
        <w:t>стр.</w:t>
      </w:r>
      <w:r w:rsidR="004969C7">
        <w:rPr>
          <w:b w:val="0"/>
          <w:bCs w:val="0"/>
          <w:sz w:val="20"/>
          <w:szCs w:val="20"/>
        </w:rPr>
        <w:t>64</w:t>
      </w:r>
    </w:p>
    <w:p w14:paraId="009FE09D" w14:textId="77777777" w:rsidR="00A07D22" w:rsidRPr="00A07D22" w:rsidRDefault="00A07D22" w:rsidP="00A07D22">
      <w:pPr>
        <w:pStyle w:val="af5"/>
        <w:tabs>
          <w:tab w:val="left" w:pos="1146"/>
        </w:tabs>
        <w:ind w:right="103"/>
        <w:jc w:val="both"/>
        <w:rPr>
          <w:b w:val="0"/>
          <w:bCs w:val="0"/>
          <w:sz w:val="20"/>
          <w:szCs w:val="20"/>
        </w:rPr>
      </w:pPr>
    </w:p>
    <w:p w14:paraId="33F15A19" w14:textId="08016466" w:rsidR="00A07D22" w:rsidRPr="00A07D22" w:rsidRDefault="00A07D22" w:rsidP="00A07D22">
      <w:pPr>
        <w:pStyle w:val="af5"/>
        <w:tabs>
          <w:tab w:val="left" w:pos="1146"/>
        </w:tabs>
        <w:ind w:right="103"/>
        <w:jc w:val="both"/>
        <w:rPr>
          <w:b w:val="0"/>
          <w:bCs w:val="0"/>
          <w:sz w:val="20"/>
          <w:szCs w:val="20"/>
        </w:rPr>
      </w:pPr>
      <w:r w:rsidRPr="00A07D22">
        <w:rPr>
          <w:b w:val="0"/>
          <w:bCs w:val="0"/>
          <w:sz w:val="20"/>
          <w:szCs w:val="20"/>
        </w:rPr>
        <w:t>Информационное сообщение об итогах продажи муниципального имущества на основании постановления от 04.03.2021 № 149……………………………………………………………</w:t>
      </w:r>
      <w:r w:rsidR="004969C7">
        <w:rPr>
          <w:b w:val="0"/>
          <w:bCs w:val="0"/>
          <w:sz w:val="20"/>
          <w:szCs w:val="20"/>
        </w:rPr>
        <w:t>…………………………………………</w:t>
      </w:r>
      <w:r w:rsidRPr="00A07D22">
        <w:rPr>
          <w:b w:val="0"/>
          <w:bCs w:val="0"/>
          <w:sz w:val="20"/>
          <w:szCs w:val="20"/>
        </w:rPr>
        <w:t>стр.</w:t>
      </w:r>
      <w:r w:rsidR="004969C7">
        <w:rPr>
          <w:b w:val="0"/>
          <w:bCs w:val="0"/>
          <w:sz w:val="20"/>
          <w:szCs w:val="20"/>
        </w:rPr>
        <w:t>65</w:t>
      </w:r>
    </w:p>
    <w:p w14:paraId="1078A215" w14:textId="77777777" w:rsidR="00A07D22" w:rsidRPr="00A07D22" w:rsidRDefault="00A07D22" w:rsidP="00A07D22">
      <w:pPr>
        <w:pStyle w:val="af5"/>
        <w:tabs>
          <w:tab w:val="left" w:pos="1146"/>
        </w:tabs>
        <w:ind w:right="103"/>
        <w:jc w:val="both"/>
        <w:rPr>
          <w:b w:val="0"/>
          <w:bCs w:val="0"/>
          <w:sz w:val="20"/>
          <w:szCs w:val="20"/>
        </w:rPr>
      </w:pPr>
    </w:p>
    <w:p w14:paraId="445C866E" w14:textId="5A6B5837" w:rsidR="00551475" w:rsidRPr="00A07D22" w:rsidRDefault="00A07D22" w:rsidP="00A07D22">
      <w:pPr>
        <w:pStyle w:val="af5"/>
        <w:tabs>
          <w:tab w:val="left" w:pos="1146"/>
        </w:tabs>
        <w:ind w:right="103"/>
        <w:jc w:val="both"/>
        <w:rPr>
          <w:b w:val="0"/>
          <w:bCs w:val="0"/>
          <w:sz w:val="20"/>
          <w:szCs w:val="20"/>
        </w:rPr>
      </w:pPr>
      <w:r w:rsidRPr="00A07D22">
        <w:rPr>
          <w:b w:val="0"/>
          <w:bCs w:val="0"/>
          <w:sz w:val="20"/>
          <w:szCs w:val="20"/>
        </w:rPr>
        <w:t>Объявление о проведении общественных обсуждений…………………………………………………</w:t>
      </w:r>
      <w:r w:rsidR="004969C7">
        <w:rPr>
          <w:b w:val="0"/>
          <w:bCs w:val="0"/>
          <w:sz w:val="20"/>
          <w:szCs w:val="20"/>
        </w:rPr>
        <w:t>…………</w:t>
      </w:r>
      <w:bookmarkStart w:id="0" w:name="_GoBack"/>
      <w:bookmarkEnd w:id="0"/>
      <w:r w:rsidRPr="00A07D22">
        <w:rPr>
          <w:b w:val="0"/>
          <w:bCs w:val="0"/>
          <w:sz w:val="20"/>
          <w:szCs w:val="20"/>
        </w:rPr>
        <w:t>.стр.</w:t>
      </w:r>
      <w:r w:rsidR="004969C7">
        <w:rPr>
          <w:b w:val="0"/>
          <w:bCs w:val="0"/>
          <w:sz w:val="20"/>
          <w:szCs w:val="20"/>
        </w:rPr>
        <w:t>65</w:t>
      </w:r>
    </w:p>
    <w:p w14:paraId="2C9DF4AA" w14:textId="77777777" w:rsidR="00551475" w:rsidRPr="00A07D22" w:rsidRDefault="00551475" w:rsidP="009E1D54">
      <w:pPr>
        <w:pStyle w:val="af5"/>
        <w:tabs>
          <w:tab w:val="left" w:pos="1146"/>
        </w:tabs>
        <w:ind w:right="103"/>
        <w:jc w:val="both"/>
        <w:rPr>
          <w:b w:val="0"/>
          <w:bCs w:val="0"/>
          <w:sz w:val="20"/>
          <w:szCs w:val="20"/>
        </w:rPr>
      </w:pPr>
    </w:p>
    <w:p w14:paraId="42BFFB45" w14:textId="77777777" w:rsidR="00551475" w:rsidRPr="00A07D22" w:rsidRDefault="00551475" w:rsidP="009E1D54">
      <w:pPr>
        <w:pStyle w:val="af5"/>
        <w:tabs>
          <w:tab w:val="left" w:pos="1146"/>
        </w:tabs>
        <w:ind w:right="103"/>
        <w:jc w:val="both"/>
        <w:rPr>
          <w:b w:val="0"/>
          <w:bCs w:val="0"/>
          <w:sz w:val="20"/>
          <w:szCs w:val="20"/>
        </w:rPr>
      </w:pPr>
    </w:p>
    <w:p w14:paraId="5A1753EA" w14:textId="77777777" w:rsidR="00551475" w:rsidRPr="00A07D22" w:rsidRDefault="00551475" w:rsidP="009E1D54">
      <w:pPr>
        <w:pStyle w:val="af5"/>
        <w:tabs>
          <w:tab w:val="left" w:pos="1146"/>
        </w:tabs>
        <w:ind w:right="103"/>
        <w:jc w:val="both"/>
        <w:rPr>
          <w:b w:val="0"/>
          <w:bCs w:val="0"/>
          <w:sz w:val="20"/>
          <w:szCs w:val="20"/>
        </w:rPr>
      </w:pPr>
    </w:p>
    <w:p w14:paraId="4BFB2DA5" w14:textId="77777777" w:rsidR="00551475" w:rsidRPr="00A07D22" w:rsidRDefault="00551475" w:rsidP="009E1D54">
      <w:pPr>
        <w:pStyle w:val="af5"/>
        <w:tabs>
          <w:tab w:val="left" w:pos="1146"/>
        </w:tabs>
        <w:ind w:right="103"/>
        <w:jc w:val="both"/>
        <w:rPr>
          <w:b w:val="0"/>
          <w:bCs w:val="0"/>
          <w:sz w:val="20"/>
          <w:szCs w:val="20"/>
        </w:rPr>
      </w:pPr>
    </w:p>
    <w:p w14:paraId="7E12F385" w14:textId="77777777" w:rsidR="00551475" w:rsidRPr="00A07D22" w:rsidRDefault="00551475" w:rsidP="009E1D54">
      <w:pPr>
        <w:pStyle w:val="af5"/>
        <w:tabs>
          <w:tab w:val="left" w:pos="1146"/>
        </w:tabs>
        <w:ind w:right="103"/>
        <w:jc w:val="both"/>
        <w:rPr>
          <w:b w:val="0"/>
          <w:bCs w:val="0"/>
          <w:sz w:val="20"/>
          <w:szCs w:val="20"/>
        </w:rPr>
      </w:pPr>
    </w:p>
    <w:p w14:paraId="38153AB1" w14:textId="77777777" w:rsidR="00551475" w:rsidRPr="00A07D22" w:rsidRDefault="00551475" w:rsidP="009E1D54">
      <w:pPr>
        <w:pStyle w:val="af5"/>
        <w:tabs>
          <w:tab w:val="left" w:pos="1146"/>
        </w:tabs>
        <w:ind w:right="103"/>
        <w:jc w:val="both"/>
        <w:rPr>
          <w:b w:val="0"/>
          <w:bCs w:val="0"/>
          <w:sz w:val="20"/>
          <w:szCs w:val="20"/>
        </w:rPr>
      </w:pPr>
    </w:p>
    <w:p w14:paraId="21795811" w14:textId="77777777" w:rsidR="00551475" w:rsidRPr="00A07D22" w:rsidRDefault="00551475" w:rsidP="009E1D54">
      <w:pPr>
        <w:pStyle w:val="af5"/>
        <w:tabs>
          <w:tab w:val="left" w:pos="1146"/>
        </w:tabs>
        <w:ind w:right="103"/>
        <w:jc w:val="both"/>
        <w:rPr>
          <w:b w:val="0"/>
          <w:bCs w:val="0"/>
          <w:sz w:val="20"/>
          <w:szCs w:val="20"/>
        </w:rPr>
      </w:pPr>
    </w:p>
    <w:p w14:paraId="47344DC1" w14:textId="77777777" w:rsidR="00551475" w:rsidRPr="00A07D22" w:rsidRDefault="00551475" w:rsidP="009E1D54">
      <w:pPr>
        <w:pStyle w:val="af5"/>
        <w:tabs>
          <w:tab w:val="left" w:pos="1146"/>
        </w:tabs>
        <w:ind w:right="103"/>
        <w:jc w:val="both"/>
        <w:rPr>
          <w:b w:val="0"/>
          <w:bCs w:val="0"/>
          <w:sz w:val="20"/>
          <w:szCs w:val="20"/>
        </w:rPr>
      </w:pPr>
    </w:p>
    <w:p w14:paraId="3C97CD30" w14:textId="77777777" w:rsidR="00551475" w:rsidRPr="00A07D22" w:rsidRDefault="00551475" w:rsidP="009E1D54">
      <w:pPr>
        <w:pStyle w:val="af5"/>
        <w:tabs>
          <w:tab w:val="left" w:pos="1146"/>
        </w:tabs>
        <w:ind w:right="103"/>
        <w:jc w:val="both"/>
        <w:rPr>
          <w:b w:val="0"/>
          <w:bCs w:val="0"/>
          <w:sz w:val="20"/>
          <w:szCs w:val="20"/>
        </w:rPr>
      </w:pPr>
    </w:p>
    <w:p w14:paraId="26A78FBE" w14:textId="77777777" w:rsidR="00551475" w:rsidRPr="00A07D22" w:rsidRDefault="00551475" w:rsidP="009E1D54">
      <w:pPr>
        <w:pStyle w:val="af5"/>
        <w:tabs>
          <w:tab w:val="left" w:pos="1146"/>
        </w:tabs>
        <w:ind w:right="103"/>
        <w:jc w:val="both"/>
        <w:rPr>
          <w:b w:val="0"/>
          <w:bCs w:val="0"/>
          <w:sz w:val="20"/>
          <w:szCs w:val="20"/>
        </w:rPr>
      </w:pPr>
    </w:p>
    <w:p w14:paraId="054235AF" w14:textId="77777777" w:rsidR="00551475" w:rsidRPr="00A07D22" w:rsidRDefault="00551475" w:rsidP="009E1D54">
      <w:pPr>
        <w:pStyle w:val="af5"/>
        <w:tabs>
          <w:tab w:val="left" w:pos="1146"/>
        </w:tabs>
        <w:ind w:right="103"/>
        <w:jc w:val="both"/>
        <w:rPr>
          <w:b w:val="0"/>
          <w:bCs w:val="0"/>
          <w:sz w:val="20"/>
          <w:szCs w:val="20"/>
        </w:rPr>
      </w:pPr>
    </w:p>
    <w:p w14:paraId="58121CE4" w14:textId="77777777" w:rsidR="00551475" w:rsidRPr="00A07D22" w:rsidRDefault="00551475" w:rsidP="009E1D54">
      <w:pPr>
        <w:pStyle w:val="af5"/>
        <w:tabs>
          <w:tab w:val="left" w:pos="1146"/>
        </w:tabs>
        <w:ind w:right="103"/>
        <w:jc w:val="both"/>
        <w:rPr>
          <w:b w:val="0"/>
          <w:bCs w:val="0"/>
          <w:sz w:val="20"/>
          <w:szCs w:val="20"/>
        </w:rPr>
      </w:pPr>
    </w:p>
    <w:p w14:paraId="49EB3803" w14:textId="77777777" w:rsidR="00551475" w:rsidRPr="00A07D22" w:rsidRDefault="00551475" w:rsidP="009E1D54">
      <w:pPr>
        <w:pStyle w:val="af5"/>
        <w:tabs>
          <w:tab w:val="left" w:pos="1146"/>
        </w:tabs>
        <w:ind w:right="103"/>
        <w:jc w:val="both"/>
        <w:rPr>
          <w:b w:val="0"/>
          <w:bCs w:val="0"/>
          <w:sz w:val="20"/>
          <w:szCs w:val="20"/>
        </w:rPr>
      </w:pPr>
    </w:p>
    <w:p w14:paraId="567BF427" w14:textId="77777777" w:rsidR="00A07D22" w:rsidRPr="00A07D22" w:rsidRDefault="00A07D22" w:rsidP="009E1D54">
      <w:pPr>
        <w:pStyle w:val="af5"/>
        <w:tabs>
          <w:tab w:val="left" w:pos="1146"/>
        </w:tabs>
        <w:ind w:right="103"/>
        <w:jc w:val="both"/>
        <w:rPr>
          <w:b w:val="0"/>
          <w:bCs w:val="0"/>
          <w:sz w:val="20"/>
          <w:szCs w:val="20"/>
        </w:rPr>
      </w:pPr>
    </w:p>
    <w:p w14:paraId="6C5266CA" w14:textId="77777777" w:rsidR="00A07D22" w:rsidRPr="00A07D22" w:rsidRDefault="00A07D22" w:rsidP="009E1D54">
      <w:pPr>
        <w:pStyle w:val="af5"/>
        <w:tabs>
          <w:tab w:val="left" w:pos="1146"/>
        </w:tabs>
        <w:ind w:right="103"/>
        <w:jc w:val="both"/>
        <w:rPr>
          <w:b w:val="0"/>
          <w:bCs w:val="0"/>
          <w:sz w:val="20"/>
          <w:szCs w:val="20"/>
        </w:rPr>
      </w:pPr>
    </w:p>
    <w:p w14:paraId="303E3F6E" w14:textId="77777777" w:rsidR="00A07D22" w:rsidRPr="00A07D22" w:rsidRDefault="00A07D22" w:rsidP="009E1D54">
      <w:pPr>
        <w:pStyle w:val="af5"/>
        <w:tabs>
          <w:tab w:val="left" w:pos="1146"/>
        </w:tabs>
        <w:ind w:right="103"/>
        <w:jc w:val="both"/>
        <w:rPr>
          <w:b w:val="0"/>
          <w:bCs w:val="0"/>
          <w:sz w:val="20"/>
          <w:szCs w:val="20"/>
        </w:rPr>
      </w:pPr>
    </w:p>
    <w:p w14:paraId="5F14361A" w14:textId="77777777" w:rsidR="00A07D22" w:rsidRPr="00A07D22" w:rsidRDefault="00A07D22" w:rsidP="009E1D54">
      <w:pPr>
        <w:pStyle w:val="af5"/>
        <w:tabs>
          <w:tab w:val="left" w:pos="1146"/>
        </w:tabs>
        <w:ind w:right="103"/>
        <w:jc w:val="both"/>
        <w:rPr>
          <w:b w:val="0"/>
          <w:bCs w:val="0"/>
          <w:sz w:val="20"/>
          <w:szCs w:val="20"/>
        </w:rPr>
      </w:pPr>
    </w:p>
    <w:p w14:paraId="256C66CD" w14:textId="77777777" w:rsidR="00A07D22" w:rsidRPr="00A07D22" w:rsidRDefault="00A07D22" w:rsidP="009E1D54">
      <w:pPr>
        <w:pStyle w:val="af5"/>
        <w:tabs>
          <w:tab w:val="left" w:pos="1146"/>
        </w:tabs>
        <w:ind w:right="103"/>
        <w:jc w:val="both"/>
        <w:rPr>
          <w:b w:val="0"/>
          <w:bCs w:val="0"/>
          <w:sz w:val="20"/>
          <w:szCs w:val="20"/>
        </w:rPr>
      </w:pPr>
    </w:p>
    <w:p w14:paraId="4AB09AC4" w14:textId="77777777" w:rsidR="00A07D22" w:rsidRPr="00A07D22" w:rsidRDefault="00A07D22" w:rsidP="009E1D54">
      <w:pPr>
        <w:pStyle w:val="af5"/>
        <w:tabs>
          <w:tab w:val="left" w:pos="1146"/>
        </w:tabs>
        <w:ind w:right="103"/>
        <w:jc w:val="both"/>
        <w:rPr>
          <w:b w:val="0"/>
          <w:bCs w:val="0"/>
          <w:sz w:val="20"/>
          <w:szCs w:val="20"/>
        </w:rPr>
      </w:pPr>
    </w:p>
    <w:p w14:paraId="742E384D" w14:textId="77777777" w:rsidR="00A07D22" w:rsidRPr="00A07D22" w:rsidRDefault="00A07D22" w:rsidP="009E1D54">
      <w:pPr>
        <w:pStyle w:val="af5"/>
        <w:tabs>
          <w:tab w:val="left" w:pos="1146"/>
        </w:tabs>
        <w:ind w:right="103"/>
        <w:jc w:val="both"/>
        <w:rPr>
          <w:b w:val="0"/>
          <w:bCs w:val="0"/>
          <w:sz w:val="20"/>
          <w:szCs w:val="20"/>
        </w:rPr>
      </w:pPr>
    </w:p>
    <w:p w14:paraId="2C32DFC7" w14:textId="77777777" w:rsidR="00A07D22" w:rsidRPr="00A07D22" w:rsidRDefault="00A07D22" w:rsidP="009E1D54">
      <w:pPr>
        <w:pStyle w:val="af5"/>
        <w:tabs>
          <w:tab w:val="left" w:pos="1146"/>
        </w:tabs>
        <w:ind w:right="103"/>
        <w:jc w:val="both"/>
        <w:rPr>
          <w:b w:val="0"/>
          <w:bCs w:val="0"/>
          <w:sz w:val="20"/>
          <w:szCs w:val="20"/>
        </w:rPr>
      </w:pPr>
    </w:p>
    <w:p w14:paraId="36BFAE3C" w14:textId="77777777" w:rsidR="00A07D22" w:rsidRPr="00A07D22" w:rsidRDefault="00A07D22" w:rsidP="009E1D54">
      <w:pPr>
        <w:pStyle w:val="af5"/>
        <w:tabs>
          <w:tab w:val="left" w:pos="1146"/>
        </w:tabs>
        <w:ind w:right="103"/>
        <w:jc w:val="both"/>
        <w:rPr>
          <w:b w:val="0"/>
          <w:bCs w:val="0"/>
          <w:sz w:val="20"/>
          <w:szCs w:val="20"/>
        </w:rPr>
      </w:pPr>
    </w:p>
    <w:p w14:paraId="728BFE93" w14:textId="77777777" w:rsidR="00A07D22" w:rsidRPr="00A07D22" w:rsidRDefault="00A07D22" w:rsidP="009E1D54">
      <w:pPr>
        <w:pStyle w:val="af5"/>
        <w:tabs>
          <w:tab w:val="left" w:pos="1146"/>
        </w:tabs>
        <w:ind w:right="103"/>
        <w:jc w:val="both"/>
        <w:rPr>
          <w:b w:val="0"/>
          <w:bCs w:val="0"/>
          <w:sz w:val="20"/>
          <w:szCs w:val="20"/>
        </w:rPr>
      </w:pPr>
    </w:p>
    <w:p w14:paraId="7FB231E1" w14:textId="77777777" w:rsidR="00A07D22" w:rsidRPr="00A07D22" w:rsidRDefault="00A07D22" w:rsidP="009E1D54">
      <w:pPr>
        <w:pStyle w:val="af5"/>
        <w:tabs>
          <w:tab w:val="left" w:pos="1146"/>
        </w:tabs>
        <w:ind w:right="103"/>
        <w:jc w:val="both"/>
        <w:rPr>
          <w:b w:val="0"/>
          <w:bCs w:val="0"/>
          <w:sz w:val="20"/>
          <w:szCs w:val="20"/>
        </w:rPr>
      </w:pPr>
    </w:p>
    <w:p w14:paraId="723074E7" w14:textId="77777777" w:rsidR="00A07D22" w:rsidRPr="00A07D22" w:rsidRDefault="00A07D22" w:rsidP="009E1D54">
      <w:pPr>
        <w:pStyle w:val="af5"/>
        <w:tabs>
          <w:tab w:val="left" w:pos="1146"/>
        </w:tabs>
        <w:ind w:right="103"/>
        <w:jc w:val="both"/>
        <w:rPr>
          <w:b w:val="0"/>
          <w:bCs w:val="0"/>
          <w:sz w:val="20"/>
          <w:szCs w:val="20"/>
        </w:rPr>
      </w:pPr>
    </w:p>
    <w:p w14:paraId="5FD0951E" w14:textId="77777777" w:rsidR="00551475" w:rsidRPr="00A07D22" w:rsidRDefault="00551475" w:rsidP="009E1D54">
      <w:pPr>
        <w:pStyle w:val="af5"/>
        <w:tabs>
          <w:tab w:val="left" w:pos="1146"/>
        </w:tabs>
        <w:ind w:right="103"/>
        <w:jc w:val="both"/>
        <w:rPr>
          <w:b w:val="0"/>
          <w:bCs w:val="0"/>
          <w:sz w:val="20"/>
          <w:szCs w:val="20"/>
        </w:rPr>
      </w:pPr>
    </w:p>
    <w:p w14:paraId="206E4818" w14:textId="77777777" w:rsidR="008859EA" w:rsidRPr="00A07D22" w:rsidRDefault="008859EA" w:rsidP="009E1D54">
      <w:pPr>
        <w:pStyle w:val="af5"/>
        <w:tabs>
          <w:tab w:val="left" w:pos="1146"/>
        </w:tabs>
        <w:ind w:right="103"/>
        <w:jc w:val="both"/>
        <w:rPr>
          <w:b w:val="0"/>
          <w:bCs w:val="0"/>
          <w:sz w:val="20"/>
          <w:szCs w:val="20"/>
        </w:rPr>
      </w:pPr>
    </w:p>
    <w:p w14:paraId="54EC17BF" w14:textId="2CDD3999" w:rsidR="00480728" w:rsidRPr="00A07D22" w:rsidRDefault="00400350" w:rsidP="009E1D54">
      <w:pPr>
        <w:pStyle w:val="af5"/>
        <w:ind w:right="103"/>
        <w:rPr>
          <w:b w:val="0"/>
          <w:bCs w:val="0"/>
          <w:sz w:val="20"/>
          <w:szCs w:val="20"/>
        </w:rPr>
      </w:pPr>
      <w:r w:rsidRPr="00A07D22">
        <w:rPr>
          <w:b w:val="0"/>
          <w:bCs w:val="0"/>
          <w:sz w:val="20"/>
          <w:szCs w:val="20"/>
          <w:lang w:val="en-US"/>
        </w:rPr>
        <w:lastRenderedPageBreak/>
        <w:t>I</w:t>
      </w:r>
      <w:r w:rsidR="00BF580F" w:rsidRPr="00A07D22">
        <w:rPr>
          <w:b w:val="0"/>
          <w:bCs w:val="0"/>
          <w:sz w:val="20"/>
          <w:szCs w:val="20"/>
        </w:rPr>
        <w:t>. МУНИЦИПАЛЬНЫЕ ПРАВОВЫЕ АКТЫ АДМИНИСТРАЦИИ И ГЛАВЫ КУЙБЫШЕВСКОГО МУНИЦИПАЛЬНОГО РАЙОНА НОВОСИБИРСКОЙ ОБЛАСТИ</w:t>
      </w:r>
    </w:p>
    <w:p w14:paraId="640B539E" w14:textId="77777777" w:rsidR="00D2446B" w:rsidRPr="00A07D22" w:rsidRDefault="00D2446B" w:rsidP="009E1D54">
      <w:pPr>
        <w:pStyle w:val="af5"/>
        <w:tabs>
          <w:tab w:val="left" w:pos="1146"/>
        </w:tabs>
        <w:ind w:right="103"/>
        <w:rPr>
          <w:b w:val="0"/>
          <w:bCs w:val="0"/>
          <w:sz w:val="20"/>
          <w:szCs w:val="20"/>
        </w:rPr>
      </w:pPr>
    </w:p>
    <w:p w14:paraId="5E74FF42" w14:textId="77777777" w:rsidR="0092309D" w:rsidRPr="00A07D22" w:rsidRDefault="0092309D" w:rsidP="009E1D54">
      <w:pPr>
        <w:pStyle w:val="af5"/>
        <w:tabs>
          <w:tab w:val="left" w:pos="1146"/>
        </w:tabs>
        <w:ind w:right="103"/>
        <w:rPr>
          <w:b w:val="0"/>
          <w:bCs w:val="0"/>
          <w:sz w:val="20"/>
          <w:szCs w:val="20"/>
        </w:rPr>
      </w:pPr>
    </w:p>
    <w:p w14:paraId="0C759E7C" w14:textId="57A5B6A8" w:rsidR="00C80CDA" w:rsidRPr="00A07D22" w:rsidRDefault="00C80CDA" w:rsidP="00C80CDA">
      <w:pPr>
        <w:pStyle w:val="10"/>
        <w:jc w:val="center"/>
        <w:rPr>
          <w:sz w:val="20"/>
        </w:rPr>
      </w:pPr>
    </w:p>
    <w:p w14:paraId="174DBF02" w14:textId="77777777" w:rsidR="00C80CDA" w:rsidRPr="00A07D22" w:rsidRDefault="00C80CDA" w:rsidP="00C80CDA">
      <w:pPr>
        <w:pStyle w:val="10"/>
        <w:jc w:val="center"/>
        <w:rPr>
          <w:sz w:val="20"/>
        </w:rPr>
      </w:pPr>
    </w:p>
    <w:p w14:paraId="1CA57FE7" w14:textId="77777777" w:rsidR="00C80CDA" w:rsidRPr="00A07D22" w:rsidRDefault="00C80CDA" w:rsidP="00C80CDA">
      <w:pPr>
        <w:pStyle w:val="10"/>
        <w:jc w:val="center"/>
        <w:rPr>
          <w:sz w:val="20"/>
        </w:rPr>
      </w:pPr>
      <w:r w:rsidRPr="00A07D22">
        <w:rPr>
          <w:sz w:val="20"/>
        </w:rPr>
        <w:t>АДМИНИСТРАЦИЯ</w:t>
      </w:r>
    </w:p>
    <w:p w14:paraId="14288209" w14:textId="77777777" w:rsidR="00C80CDA" w:rsidRPr="00A07D22" w:rsidRDefault="00C80CDA" w:rsidP="00C80CDA">
      <w:pPr>
        <w:pStyle w:val="10"/>
        <w:jc w:val="center"/>
        <w:rPr>
          <w:sz w:val="20"/>
        </w:rPr>
      </w:pPr>
      <w:r w:rsidRPr="00A07D22">
        <w:rPr>
          <w:sz w:val="20"/>
        </w:rPr>
        <w:t>КУЙБЫШЕВСКОГО МУНИЦИПАЛЬНОГО РАЙОНА</w:t>
      </w:r>
    </w:p>
    <w:p w14:paraId="711140D3" w14:textId="77777777" w:rsidR="00C80CDA" w:rsidRPr="00A07D22" w:rsidRDefault="00C80CDA" w:rsidP="00C80CDA">
      <w:pPr>
        <w:pStyle w:val="10"/>
        <w:jc w:val="center"/>
        <w:rPr>
          <w:sz w:val="20"/>
        </w:rPr>
      </w:pPr>
      <w:r w:rsidRPr="00A07D22">
        <w:rPr>
          <w:sz w:val="20"/>
        </w:rPr>
        <w:t>НОВОСИБИРСКОЙ ОБЛАСТИ</w:t>
      </w:r>
    </w:p>
    <w:p w14:paraId="3DF0C947" w14:textId="77777777" w:rsidR="00C80CDA" w:rsidRPr="00A07D22" w:rsidRDefault="00C80CDA" w:rsidP="00C80CDA">
      <w:pPr>
        <w:pStyle w:val="20"/>
        <w:rPr>
          <w:sz w:val="20"/>
        </w:rPr>
      </w:pPr>
    </w:p>
    <w:p w14:paraId="59666E8D" w14:textId="0B5D3FD9" w:rsidR="00C80CDA" w:rsidRPr="00A07D22" w:rsidRDefault="00C80CDA" w:rsidP="00C80CDA">
      <w:pPr>
        <w:pStyle w:val="20"/>
        <w:jc w:val="center"/>
        <w:rPr>
          <w:sz w:val="20"/>
        </w:rPr>
      </w:pPr>
      <w:r w:rsidRPr="00A07D22">
        <w:rPr>
          <w:sz w:val="20"/>
        </w:rPr>
        <w:t>ПОСТАНОВЛЕНИЕ</w:t>
      </w:r>
    </w:p>
    <w:p w14:paraId="49ABF52F" w14:textId="77777777" w:rsidR="00C80CDA" w:rsidRPr="00A07D22" w:rsidRDefault="00C80CDA" w:rsidP="00C80CDA">
      <w:pPr>
        <w:jc w:val="center"/>
        <w:rPr>
          <w:sz w:val="20"/>
          <w:szCs w:val="20"/>
        </w:rPr>
      </w:pPr>
    </w:p>
    <w:p w14:paraId="64E9DD5F" w14:textId="77777777" w:rsidR="00C80CDA" w:rsidRPr="00A07D22" w:rsidRDefault="00C80CDA" w:rsidP="00C80CDA">
      <w:pPr>
        <w:jc w:val="center"/>
        <w:rPr>
          <w:sz w:val="20"/>
          <w:szCs w:val="20"/>
        </w:rPr>
      </w:pPr>
      <w:r w:rsidRPr="00A07D22">
        <w:rPr>
          <w:sz w:val="20"/>
          <w:szCs w:val="20"/>
        </w:rPr>
        <w:t xml:space="preserve">г. Куйбышев </w:t>
      </w:r>
    </w:p>
    <w:p w14:paraId="7ADE626B" w14:textId="77777777" w:rsidR="00C80CDA" w:rsidRPr="00A07D22" w:rsidRDefault="00C80CDA" w:rsidP="00C80CDA">
      <w:pPr>
        <w:jc w:val="center"/>
        <w:rPr>
          <w:sz w:val="20"/>
          <w:szCs w:val="20"/>
        </w:rPr>
      </w:pPr>
      <w:r w:rsidRPr="00A07D22">
        <w:rPr>
          <w:sz w:val="20"/>
          <w:szCs w:val="20"/>
        </w:rPr>
        <w:t>Новосибирская область</w:t>
      </w:r>
    </w:p>
    <w:p w14:paraId="4072AC11" w14:textId="77777777" w:rsidR="00C80CDA" w:rsidRPr="00A07D22" w:rsidRDefault="00C80CDA" w:rsidP="00C80CDA">
      <w:pPr>
        <w:pStyle w:val="30"/>
        <w:rPr>
          <w:b w:val="0"/>
          <w:sz w:val="20"/>
        </w:rPr>
      </w:pPr>
    </w:p>
    <w:p w14:paraId="0A3FD222" w14:textId="77777777" w:rsidR="00C80CDA" w:rsidRPr="00A07D22" w:rsidRDefault="00C80CDA" w:rsidP="00C80CDA">
      <w:pPr>
        <w:jc w:val="center"/>
        <w:rPr>
          <w:sz w:val="20"/>
          <w:szCs w:val="20"/>
        </w:rPr>
      </w:pPr>
      <w:r w:rsidRPr="00A07D22">
        <w:rPr>
          <w:sz w:val="20"/>
          <w:szCs w:val="20"/>
        </w:rPr>
        <w:t>06.04.2021 № 279</w:t>
      </w:r>
    </w:p>
    <w:p w14:paraId="4D6D208B" w14:textId="77777777" w:rsidR="00C80CDA" w:rsidRPr="00A07D22" w:rsidRDefault="00C80CDA" w:rsidP="00C80CDA">
      <w:pPr>
        <w:pStyle w:val="10"/>
        <w:jc w:val="center"/>
        <w:rPr>
          <w:sz w:val="20"/>
        </w:rPr>
      </w:pPr>
    </w:p>
    <w:p w14:paraId="6E864531" w14:textId="3FE543E4" w:rsidR="00C80CDA" w:rsidRPr="00A07D22" w:rsidRDefault="00C80CDA" w:rsidP="00C80CDA">
      <w:pPr>
        <w:jc w:val="center"/>
        <w:rPr>
          <w:sz w:val="20"/>
          <w:szCs w:val="20"/>
        </w:rPr>
      </w:pPr>
      <w:r w:rsidRPr="00A07D22">
        <w:rPr>
          <w:sz w:val="20"/>
          <w:szCs w:val="20"/>
        </w:rPr>
        <w:t>Об утверждении Положения об особо охраняемых территориях рекреационного назначения местного значения на территории сельских поселений Куйбышевского муниципального района Новосибирской области</w:t>
      </w:r>
    </w:p>
    <w:p w14:paraId="30195AB1" w14:textId="77777777" w:rsidR="00C80CDA" w:rsidRPr="00A07D22" w:rsidRDefault="00C80CDA" w:rsidP="00C80CDA">
      <w:pPr>
        <w:jc w:val="center"/>
        <w:rPr>
          <w:sz w:val="20"/>
          <w:szCs w:val="20"/>
        </w:rPr>
      </w:pPr>
    </w:p>
    <w:p w14:paraId="57B915BC" w14:textId="77777777" w:rsidR="00C80CDA" w:rsidRPr="00A07D22" w:rsidRDefault="00C80CDA" w:rsidP="00C80CDA">
      <w:pPr>
        <w:tabs>
          <w:tab w:val="left" w:pos="426"/>
        </w:tabs>
        <w:ind w:firstLine="426"/>
        <w:jc w:val="both"/>
        <w:rPr>
          <w:color w:val="000000" w:themeColor="text1"/>
          <w:sz w:val="20"/>
          <w:szCs w:val="20"/>
        </w:rPr>
      </w:pPr>
      <w:r w:rsidRPr="00A07D22">
        <w:rPr>
          <w:sz w:val="20"/>
          <w:szCs w:val="20"/>
        </w:rPr>
        <w:t>В соответствии с пунктом 4  статьи 94, статьи 98 Земельного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14.03.1995 N 33-ФЗ "Об особо охраняемых природных территориях",  Федеральным законом от 21.12.2004 N 172-ФЗ "О переводе земель или земельных участков из одной категории в другую", на основании Устава Куйбышевского муниципального района Новосибирской области,</w:t>
      </w:r>
    </w:p>
    <w:p w14:paraId="7283BA8A" w14:textId="77777777" w:rsidR="00C80CDA" w:rsidRPr="00A07D22" w:rsidRDefault="00C80CDA" w:rsidP="00C80CDA">
      <w:pPr>
        <w:tabs>
          <w:tab w:val="left" w:pos="426"/>
        </w:tabs>
        <w:ind w:firstLine="426"/>
        <w:rPr>
          <w:sz w:val="20"/>
          <w:szCs w:val="20"/>
        </w:rPr>
      </w:pPr>
      <w:r w:rsidRPr="00A07D22">
        <w:rPr>
          <w:sz w:val="20"/>
          <w:szCs w:val="20"/>
        </w:rPr>
        <w:t>ПОСТАНОВЛЯЕТ:</w:t>
      </w:r>
    </w:p>
    <w:p w14:paraId="429839E4" w14:textId="5D744183" w:rsidR="00C80CDA" w:rsidRPr="00A07D22" w:rsidRDefault="00C80CDA" w:rsidP="00C80CDA">
      <w:pPr>
        <w:pStyle w:val="af7"/>
        <w:tabs>
          <w:tab w:val="left" w:pos="426"/>
        </w:tabs>
        <w:spacing w:after="0" w:line="240" w:lineRule="auto"/>
        <w:ind w:left="0" w:firstLine="426"/>
        <w:jc w:val="both"/>
        <w:rPr>
          <w:rFonts w:ascii="Times New Roman" w:hAnsi="Times New Roman" w:cs="Times New Roman"/>
          <w:sz w:val="20"/>
          <w:szCs w:val="20"/>
        </w:rPr>
      </w:pPr>
      <w:r w:rsidRPr="00A07D22">
        <w:rPr>
          <w:rFonts w:ascii="Times New Roman" w:hAnsi="Times New Roman" w:cs="Times New Roman"/>
          <w:sz w:val="20"/>
          <w:szCs w:val="20"/>
        </w:rPr>
        <w:t>1. Утвердить Положение об особо охраняемых территориях рекреационного назначения местного значения на территории сельских поселений Куйбышевского муниципального района Новосибирской области (Приложение).</w:t>
      </w:r>
    </w:p>
    <w:p w14:paraId="64F1C01C" w14:textId="77777777" w:rsidR="00C80CDA" w:rsidRPr="00A07D22" w:rsidRDefault="00C80CDA" w:rsidP="00C80CDA">
      <w:pPr>
        <w:shd w:val="clear" w:color="auto" w:fill="FFFFFF"/>
        <w:tabs>
          <w:tab w:val="left" w:leader="underscore" w:pos="1853"/>
          <w:tab w:val="left" w:pos="4310"/>
          <w:tab w:val="left" w:leader="dot" w:pos="4651"/>
          <w:tab w:val="left" w:pos="7104"/>
        </w:tabs>
        <w:ind w:left="-26" w:firstLine="494"/>
        <w:jc w:val="both"/>
        <w:rPr>
          <w:sz w:val="20"/>
          <w:szCs w:val="20"/>
        </w:rPr>
      </w:pPr>
      <w:r w:rsidRPr="00A07D22">
        <w:rPr>
          <w:sz w:val="20"/>
          <w:szCs w:val="20"/>
        </w:rPr>
        <w:t>2. Управлению делами администрации Куйбышевского муниципального района Новосибирской области (</w:t>
      </w:r>
      <w:proofErr w:type="spellStart"/>
      <w:r w:rsidRPr="00A07D22">
        <w:rPr>
          <w:sz w:val="20"/>
          <w:szCs w:val="20"/>
        </w:rPr>
        <w:t>Дирибасова</w:t>
      </w:r>
      <w:proofErr w:type="spellEnd"/>
      <w:r w:rsidRPr="00A07D22">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района «Информационный вестник».</w:t>
      </w:r>
    </w:p>
    <w:p w14:paraId="2963DBAC" w14:textId="77777777" w:rsidR="00C80CDA" w:rsidRPr="00A07D22" w:rsidRDefault="00C80CDA" w:rsidP="00C80CDA">
      <w:pPr>
        <w:shd w:val="clear" w:color="auto" w:fill="FFFFFF"/>
        <w:tabs>
          <w:tab w:val="left" w:leader="underscore" w:pos="1853"/>
          <w:tab w:val="left" w:pos="4310"/>
          <w:tab w:val="left" w:leader="dot" w:pos="4651"/>
          <w:tab w:val="left" w:pos="7104"/>
        </w:tabs>
        <w:ind w:left="-26" w:firstLine="494"/>
        <w:jc w:val="both"/>
        <w:rPr>
          <w:sz w:val="20"/>
          <w:szCs w:val="20"/>
        </w:rPr>
      </w:pPr>
      <w:r w:rsidRPr="00A07D22">
        <w:rPr>
          <w:sz w:val="20"/>
          <w:szCs w:val="20"/>
        </w:rPr>
        <w:t>3. Контроль за исполнением настоящего постановления возложить на начальника управления строительства коммунального, дорожного хозяйства и транспорта администрации Куйбышевского муниципального района Новосибирской области Г.А. Летова.</w:t>
      </w:r>
    </w:p>
    <w:p w14:paraId="76EF25BB" w14:textId="77777777" w:rsidR="00C80CDA" w:rsidRPr="00A07D22" w:rsidRDefault="00C80CDA" w:rsidP="00C80CDA">
      <w:pPr>
        <w:pStyle w:val="10"/>
        <w:jc w:val="both"/>
        <w:rPr>
          <w:sz w:val="20"/>
        </w:rPr>
      </w:pPr>
    </w:p>
    <w:p w14:paraId="4F876561" w14:textId="77777777" w:rsidR="00C80CDA" w:rsidRPr="00A07D22" w:rsidRDefault="00C80CDA" w:rsidP="00C80CDA">
      <w:pPr>
        <w:pStyle w:val="10"/>
        <w:jc w:val="both"/>
        <w:rPr>
          <w:sz w:val="20"/>
        </w:rPr>
      </w:pPr>
      <w:r w:rsidRPr="00A07D22">
        <w:rPr>
          <w:sz w:val="20"/>
        </w:rPr>
        <w:t xml:space="preserve">Глава Куйбышевского муниципального </w:t>
      </w:r>
    </w:p>
    <w:p w14:paraId="18490A31" w14:textId="50021ECC" w:rsidR="00C80CDA" w:rsidRPr="00A07D22" w:rsidRDefault="00C80CDA" w:rsidP="00C80CDA">
      <w:pPr>
        <w:pStyle w:val="10"/>
        <w:jc w:val="both"/>
        <w:rPr>
          <w:sz w:val="20"/>
        </w:rPr>
      </w:pPr>
      <w:r w:rsidRPr="00A07D22">
        <w:rPr>
          <w:sz w:val="20"/>
        </w:rPr>
        <w:t>района Новосибирской области</w:t>
      </w:r>
      <w:r w:rsidRPr="00A07D22">
        <w:rPr>
          <w:sz w:val="20"/>
        </w:rPr>
        <w:tab/>
      </w:r>
      <w:r w:rsidRPr="00A07D22">
        <w:rPr>
          <w:sz w:val="20"/>
        </w:rPr>
        <w:tab/>
      </w:r>
      <w:r w:rsidRPr="00A07D22">
        <w:rPr>
          <w:sz w:val="20"/>
        </w:rPr>
        <w:tab/>
      </w:r>
      <w:r w:rsidRPr="00A07D22">
        <w:rPr>
          <w:sz w:val="20"/>
        </w:rPr>
        <w:tab/>
      </w:r>
      <w:r w:rsidRPr="00A07D22">
        <w:rPr>
          <w:sz w:val="20"/>
        </w:rPr>
        <w:tab/>
        <w:t xml:space="preserve">                                                         О.В. Караваев</w:t>
      </w:r>
    </w:p>
    <w:p w14:paraId="4518A602" w14:textId="77777777" w:rsidR="00C80CDA" w:rsidRPr="00A07D22" w:rsidRDefault="00C80CDA" w:rsidP="00C80CDA">
      <w:pPr>
        <w:pStyle w:val="af7"/>
        <w:spacing w:after="0"/>
        <w:rPr>
          <w:rFonts w:ascii="Times New Roman" w:hAnsi="Times New Roman" w:cs="Times New Roman"/>
          <w:sz w:val="20"/>
          <w:szCs w:val="20"/>
        </w:rPr>
      </w:pPr>
    </w:p>
    <w:p w14:paraId="5DA57B02" w14:textId="77777777" w:rsidR="00C80CDA" w:rsidRPr="00A07D22" w:rsidRDefault="00C80CDA" w:rsidP="00C80CDA">
      <w:pPr>
        <w:pStyle w:val="af7"/>
        <w:spacing w:after="0" w:line="240" w:lineRule="auto"/>
        <w:jc w:val="right"/>
        <w:rPr>
          <w:rFonts w:ascii="Times New Roman" w:hAnsi="Times New Roman" w:cs="Times New Roman"/>
          <w:sz w:val="20"/>
          <w:szCs w:val="20"/>
        </w:rPr>
      </w:pPr>
      <w:r w:rsidRPr="00A07D22">
        <w:rPr>
          <w:rFonts w:ascii="Times New Roman" w:hAnsi="Times New Roman" w:cs="Times New Roman"/>
          <w:sz w:val="20"/>
          <w:szCs w:val="20"/>
        </w:rPr>
        <w:t xml:space="preserve">Приложение </w:t>
      </w:r>
    </w:p>
    <w:p w14:paraId="306CE53A" w14:textId="77777777" w:rsidR="00C80CDA" w:rsidRPr="00A07D22" w:rsidRDefault="00C80CDA" w:rsidP="00C80CDA">
      <w:pPr>
        <w:pStyle w:val="af7"/>
        <w:spacing w:after="0" w:line="240" w:lineRule="auto"/>
        <w:jc w:val="right"/>
        <w:rPr>
          <w:rFonts w:ascii="Times New Roman" w:hAnsi="Times New Roman" w:cs="Times New Roman"/>
          <w:sz w:val="20"/>
          <w:szCs w:val="20"/>
        </w:rPr>
      </w:pPr>
      <w:r w:rsidRPr="00A07D22">
        <w:rPr>
          <w:rFonts w:ascii="Times New Roman" w:hAnsi="Times New Roman" w:cs="Times New Roman"/>
          <w:sz w:val="20"/>
          <w:szCs w:val="20"/>
        </w:rPr>
        <w:t xml:space="preserve"> к постановлению</w:t>
      </w:r>
    </w:p>
    <w:p w14:paraId="5CA2B251" w14:textId="77777777" w:rsidR="00C80CDA" w:rsidRPr="00A07D22" w:rsidRDefault="00C80CDA" w:rsidP="00C80CDA">
      <w:pPr>
        <w:pStyle w:val="af7"/>
        <w:spacing w:after="0" w:line="240" w:lineRule="auto"/>
        <w:jc w:val="right"/>
        <w:rPr>
          <w:rFonts w:ascii="Times New Roman" w:hAnsi="Times New Roman" w:cs="Times New Roman"/>
          <w:sz w:val="20"/>
          <w:szCs w:val="20"/>
        </w:rPr>
      </w:pPr>
      <w:r w:rsidRPr="00A07D22">
        <w:rPr>
          <w:rFonts w:ascii="Times New Roman" w:hAnsi="Times New Roman" w:cs="Times New Roman"/>
          <w:sz w:val="20"/>
          <w:szCs w:val="20"/>
        </w:rPr>
        <w:t xml:space="preserve"> администрации Куйбышевского муниципального </w:t>
      </w:r>
    </w:p>
    <w:p w14:paraId="689FBBDE" w14:textId="77777777" w:rsidR="00C80CDA" w:rsidRPr="00A07D22" w:rsidRDefault="00C80CDA" w:rsidP="00C80CDA">
      <w:pPr>
        <w:pStyle w:val="af7"/>
        <w:spacing w:after="0" w:line="240" w:lineRule="auto"/>
        <w:jc w:val="right"/>
        <w:rPr>
          <w:rFonts w:ascii="Times New Roman" w:hAnsi="Times New Roman" w:cs="Times New Roman"/>
          <w:sz w:val="20"/>
          <w:szCs w:val="20"/>
        </w:rPr>
      </w:pPr>
      <w:r w:rsidRPr="00A07D22">
        <w:rPr>
          <w:rFonts w:ascii="Times New Roman" w:hAnsi="Times New Roman" w:cs="Times New Roman"/>
          <w:sz w:val="20"/>
          <w:szCs w:val="20"/>
        </w:rPr>
        <w:t>района Новосибирской области от 06.04.2021 года № 279</w:t>
      </w:r>
    </w:p>
    <w:p w14:paraId="52F729CF" w14:textId="77777777" w:rsidR="00C80CDA" w:rsidRPr="00A07D22" w:rsidRDefault="00C80CDA" w:rsidP="00C80CDA">
      <w:pPr>
        <w:pStyle w:val="af7"/>
        <w:spacing w:after="0" w:line="240" w:lineRule="auto"/>
        <w:jc w:val="right"/>
        <w:rPr>
          <w:rFonts w:ascii="Times New Roman" w:hAnsi="Times New Roman" w:cs="Times New Roman"/>
          <w:sz w:val="20"/>
          <w:szCs w:val="20"/>
        </w:rPr>
      </w:pPr>
    </w:p>
    <w:p w14:paraId="6F0BD532" w14:textId="7C645AA3" w:rsidR="00C80CDA" w:rsidRPr="00A07D22" w:rsidRDefault="00C80CDA" w:rsidP="00C80CDA">
      <w:pPr>
        <w:jc w:val="center"/>
        <w:rPr>
          <w:sz w:val="20"/>
          <w:szCs w:val="20"/>
        </w:rPr>
      </w:pPr>
      <w:r w:rsidRPr="00A07D22">
        <w:rPr>
          <w:sz w:val="20"/>
          <w:szCs w:val="20"/>
        </w:rPr>
        <w:t>Положение об особо охраняемых территориях рекреационного назначения местного значения на территории сельских поселений Куйбышевского муниципального района Новосибирской области</w:t>
      </w:r>
    </w:p>
    <w:p w14:paraId="33FEC7B1" w14:textId="77777777" w:rsidR="00C80CDA" w:rsidRPr="00A07D22" w:rsidRDefault="00C80CDA" w:rsidP="00C80CDA">
      <w:pPr>
        <w:pStyle w:val="af7"/>
        <w:spacing w:after="0" w:line="240" w:lineRule="auto"/>
        <w:ind w:left="0"/>
        <w:jc w:val="center"/>
        <w:rPr>
          <w:rFonts w:ascii="Times New Roman" w:hAnsi="Times New Roman" w:cs="Times New Roman"/>
          <w:sz w:val="20"/>
          <w:szCs w:val="20"/>
        </w:rPr>
      </w:pPr>
      <w:r w:rsidRPr="00A07D22">
        <w:rPr>
          <w:rFonts w:ascii="Times New Roman" w:hAnsi="Times New Roman" w:cs="Times New Roman"/>
          <w:sz w:val="20"/>
          <w:szCs w:val="20"/>
        </w:rPr>
        <w:t xml:space="preserve"> </w:t>
      </w:r>
    </w:p>
    <w:p w14:paraId="503F93C3" w14:textId="77777777" w:rsidR="00C80CDA" w:rsidRPr="00A07D22" w:rsidRDefault="00C80CDA" w:rsidP="00C80CDA">
      <w:pPr>
        <w:pStyle w:val="ConsPlusNormal"/>
        <w:jc w:val="center"/>
        <w:outlineLvl w:val="1"/>
        <w:rPr>
          <w:rFonts w:ascii="Times New Roman" w:hAnsi="Times New Roman" w:cs="Times New Roman"/>
        </w:rPr>
      </w:pPr>
      <w:r w:rsidRPr="00A07D22">
        <w:rPr>
          <w:rFonts w:ascii="Times New Roman" w:hAnsi="Times New Roman" w:cs="Times New Roman"/>
        </w:rPr>
        <w:t xml:space="preserve"> Общие положения</w:t>
      </w:r>
    </w:p>
    <w:p w14:paraId="32147E1A" w14:textId="77777777" w:rsidR="00C80CDA" w:rsidRPr="00A07D22" w:rsidRDefault="00C80CDA" w:rsidP="00C80CDA">
      <w:pPr>
        <w:pStyle w:val="ConsPlusNormal"/>
        <w:ind w:firstLine="540"/>
        <w:jc w:val="both"/>
        <w:rPr>
          <w:rFonts w:ascii="Times New Roman" w:hAnsi="Times New Roman" w:cs="Times New Roman"/>
        </w:rPr>
      </w:pPr>
    </w:p>
    <w:p w14:paraId="57367240" w14:textId="77777777" w:rsidR="00C80CDA" w:rsidRPr="00A07D22" w:rsidRDefault="00C80CDA" w:rsidP="00C80CDA">
      <w:pPr>
        <w:pStyle w:val="ConsPlusNormal"/>
        <w:ind w:firstLine="540"/>
        <w:jc w:val="both"/>
        <w:rPr>
          <w:rFonts w:ascii="Times New Roman" w:hAnsi="Times New Roman" w:cs="Times New Roman"/>
        </w:rPr>
      </w:pPr>
      <w:r w:rsidRPr="00A07D22">
        <w:rPr>
          <w:rFonts w:ascii="Times New Roman" w:hAnsi="Times New Roman" w:cs="Times New Roman"/>
        </w:rPr>
        <w:t>1. Особо охраняемые территории рекреационного назначения местного значения на территории сельских поселений Куйбышевского муниципального района Новосибирской области (далее - рекреационные территории) - земли, где располагаются комплексы и объекты, имеющие для территорий сельских поселений  Куйбышевского муниципального района Новосибирской области особое рекреационное значение, отличающиеся благоприятными условиями для организации отдыха, физкультурно-оздоровительной и спортивной деятельности граждан, и для которых установлен режим особой охраны.</w:t>
      </w:r>
    </w:p>
    <w:p w14:paraId="5EC9F40A" w14:textId="77777777" w:rsidR="00C80CDA" w:rsidRPr="00A07D22" w:rsidRDefault="00C80CDA" w:rsidP="00C80CDA">
      <w:pPr>
        <w:pStyle w:val="ConsPlusNormal"/>
        <w:ind w:firstLine="540"/>
        <w:jc w:val="both"/>
        <w:rPr>
          <w:rFonts w:ascii="Times New Roman" w:hAnsi="Times New Roman" w:cs="Times New Roman"/>
        </w:rPr>
      </w:pPr>
      <w:r w:rsidRPr="00A07D22">
        <w:rPr>
          <w:rFonts w:ascii="Times New Roman" w:hAnsi="Times New Roman" w:cs="Times New Roman"/>
        </w:rPr>
        <w:t>2. На рекреационные территории возлагаются следующие основные цели и задачи:</w:t>
      </w:r>
    </w:p>
    <w:p w14:paraId="04A407F7" w14:textId="77777777" w:rsidR="00C80CDA" w:rsidRPr="00A07D22" w:rsidRDefault="00C80CDA" w:rsidP="00C80CDA">
      <w:pPr>
        <w:pStyle w:val="ConsPlusNormal"/>
        <w:ind w:firstLine="540"/>
        <w:jc w:val="both"/>
        <w:rPr>
          <w:rFonts w:ascii="Times New Roman" w:hAnsi="Times New Roman" w:cs="Times New Roman"/>
        </w:rPr>
      </w:pPr>
      <w:r w:rsidRPr="00A07D22">
        <w:rPr>
          <w:rFonts w:ascii="Times New Roman" w:hAnsi="Times New Roman" w:cs="Times New Roman"/>
        </w:rPr>
        <w:t xml:space="preserve">- создание условий для поддержания рекреационного потенциала территорий на территории сельских </w:t>
      </w:r>
      <w:proofErr w:type="gramStart"/>
      <w:r w:rsidRPr="00A07D22">
        <w:rPr>
          <w:rFonts w:ascii="Times New Roman" w:hAnsi="Times New Roman" w:cs="Times New Roman"/>
        </w:rPr>
        <w:t>поселений  Куйбышевского</w:t>
      </w:r>
      <w:proofErr w:type="gramEnd"/>
      <w:r w:rsidRPr="00A07D22">
        <w:rPr>
          <w:rFonts w:ascii="Times New Roman" w:hAnsi="Times New Roman" w:cs="Times New Roman"/>
        </w:rPr>
        <w:t xml:space="preserve"> муниципального района Новосибирской области;</w:t>
      </w:r>
    </w:p>
    <w:p w14:paraId="23D24A86" w14:textId="77777777" w:rsidR="00C80CDA" w:rsidRPr="00A07D22" w:rsidRDefault="00C80CDA" w:rsidP="00C80CDA">
      <w:pPr>
        <w:pStyle w:val="ConsPlusNormal"/>
        <w:ind w:firstLine="540"/>
        <w:jc w:val="both"/>
        <w:rPr>
          <w:rFonts w:ascii="Times New Roman" w:hAnsi="Times New Roman" w:cs="Times New Roman"/>
        </w:rPr>
      </w:pPr>
      <w:r w:rsidRPr="00A07D22">
        <w:rPr>
          <w:rFonts w:ascii="Times New Roman" w:hAnsi="Times New Roman" w:cs="Times New Roman"/>
        </w:rPr>
        <w:t>- создание условий для регулярного отдыха (в том числе массового).</w:t>
      </w:r>
    </w:p>
    <w:p w14:paraId="5581CE92" w14:textId="77777777" w:rsidR="00C80CDA" w:rsidRPr="00A07D22" w:rsidRDefault="00C80CDA" w:rsidP="00C80CDA">
      <w:pPr>
        <w:pStyle w:val="ConsPlusNormal"/>
        <w:ind w:firstLine="540"/>
        <w:jc w:val="both"/>
        <w:rPr>
          <w:rFonts w:ascii="Times New Roman" w:hAnsi="Times New Roman" w:cs="Times New Roman"/>
        </w:rPr>
      </w:pPr>
      <w:r w:rsidRPr="00A07D22">
        <w:rPr>
          <w:rFonts w:ascii="Times New Roman" w:hAnsi="Times New Roman" w:cs="Times New Roman"/>
        </w:rPr>
        <w:t xml:space="preserve">3. Положение разработано в соответствии с Земельным </w:t>
      </w:r>
      <w:hyperlink r:id="rId8" w:history="1">
        <w:r w:rsidRPr="00A07D22">
          <w:rPr>
            <w:rStyle w:val="afa"/>
            <w:rFonts w:ascii="Times New Roman" w:hAnsi="Times New Roman" w:cs="Times New Roman"/>
          </w:rPr>
          <w:t>кодексом</w:t>
        </w:r>
      </w:hyperlink>
      <w:r w:rsidRPr="00A07D22">
        <w:rPr>
          <w:rFonts w:ascii="Times New Roman" w:hAnsi="Times New Roman" w:cs="Times New Roman"/>
        </w:rPr>
        <w:t xml:space="preserve"> Российской Федерации, </w:t>
      </w:r>
      <w:hyperlink r:id="rId9" w:history="1">
        <w:r w:rsidRPr="00A07D22">
          <w:rPr>
            <w:rStyle w:val="afa"/>
            <w:rFonts w:ascii="Times New Roman" w:hAnsi="Times New Roman" w:cs="Times New Roman"/>
          </w:rPr>
          <w:t>Порядком</w:t>
        </w:r>
      </w:hyperlink>
      <w:r w:rsidRPr="00A07D22">
        <w:rPr>
          <w:rFonts w:ascii="Times New Roman" w:hAnsi="Times New Roman" w:cs="Times New Roman"/>
        </w:rPr>
        <w:t xml:space="preserve"> отнесения земель к землям особо охраняемых территорий местного значения, их использования  и охраны земель особо охраняемых территорий местного значения на территории сельских поселений Куйбышевского муниципального района Новосибирской области, утвержденным постановлением администрации Куйбышевского </w:t>
      </w:r>
      <w:r w:rsidRPr="00A07D22">
        <w:rPr>
          <w:rFonts w:ascii="Times New Roman" w:hAnsi="Times New Roman" w:cs="Times New Roman"/>
        </w:rPr>
        <w:lastRenderedPageBreak/>
        <w:t>муниципального района Новосибирской области от 06.04.2021 г. № 279 в целях регулирования отношений в области охраны и использования особо охраняемых территорий рекреационного назначения местного значения на территориях сельских поселений  Куйбышевского муниципального района Новосибирской области</w:t>
      </w:r>
    </w:p>
    <w:p w14:paraId="6FDE9359" w14:textId="77777777" w:rsidR="00C80CDA" w:rsidRPr="00A07D22" w:rsidRDefault="00C80CDA" w:rsidP="00C80CDA">
      <w:pPr>
        <w:pStyle w:val="ConsPlusNormal"/>
        <w:jc w:val="center"/>
        <w:outlineLvl w:val="1"/>
        <w:rPr>
          <w:rFonts w:ascii="Times New Roman" w:hAnsi="Times New Roman" w:cs="Times New Roman"/>
        </w:rPr>
      </w:pPr>
    </w:p>
    <w:p w14:paraId="48C7B524" w14:textId="77777777" w:rsidR="00C80CDA" w:rsidRPr="00A07D22" w:rsidRDefault="00C80CDA" w:rsidP="00C80CDA">
      <w:pPr>
        <w:pStyle w:val="ConsPlusNormal"/>
        <w:jc w:val="center"/>
        <w:outlineLvl w:val="1"/>
        <w:rPr>
          <w:rFonts w:ascii="Times New Roman" w:hAnsi="Times New Roman" w:cs="Times New Roman"/>
        </w:rPr>
      </w:pPr>
      <w:r w:rsidRPr="00A07D22">
        <w:rPr>
          <w:rFonts w:ascii="Times New Roman" w:hAnsi="Times New Roman" w:cs="Times New Roman"/>
        </w:rPr>
        <w:t>Режим охраны рекреационных территорий</w:t>
      </w:r>
    </w:p>
    <w:p w14:paraId="307D1101" w14:textId="77777777" w:rsidR="00C80CDA" w:rsidRPr="00A07D22" w:rsidRDefault="00C80CDA" w:rsidP="00C80CDA">
      <w:pPr>
        <w:pStyle w:val="ConsPlusNormal"/>
        <w:ind w:firstLine="540"/>
        <w:jc w:val="both"/>
        <w:rPr>
          <w:rFonts w:ascii="Times New Roman" w:hAnsi="Times New Roman" w:cs="Times New Roman"/>
        </w:rPr>
      </w:pPr>
    </w:p>
    <w:p w14:paraId="49020E8E" w14:textId="77777777" w:rsidR="00C80CDA" w:rsidRPr="00A07D22" w:rsidRDefault="00C80CDA" w:rsidP="00C80CDA">
      <w:pPr>
        <w:pStyle w:val="ConsPlusNormal"/>
        <w:ind w:firstLine="540"/>
        <w:jc w:val="both"/>
        <w:rPr>
          <w:rFonts w:ascii="Times New Roman" w:hAnsi="Times New Roman" w:cs="Times New Roman"/>
        </w:rPr>
      </w:pPr>
      <w:r w:rsidRPr="00A07D22">
        <w:rPr>
          <w:rFonts w:ascii="Times New Roman" w:hAnsi="Times New Roman" w:cs="Times New Roman"/>
        </w:rPr>
        <w:t>4. На рекреационных территориях запрещается любая деятельность, которая может нанести ущерб рекреационным территориям, противоречащая их целям и задачам, в том числе:</w:t>
      </w:r>
    </w:p>
    <w:p w14:paraId="6EF54A74" w14:textId="77777777" w:rsidR="00C80CDA" w:rsidRPr="00A07D22" w:rsidRDefault="00C80CDA" w:rsidP="00C80CDA">
      <w:pPr>
        <w:pStyle w:val="ConsPlusNormal"/>
        <w:ind w:firstLine="540"/>
        <w:jc w:val="both"/>
        <w:rPr>
          <w:rFonts w:ascii="Times New Roman" w:hAnsi="Times New Roman" w:cs="Times New Roman"/>
        </w:rPr>
      </w:pPr>
      <w:r w:rsidRPr="00A07D22">
        <w:rPr>
          <w:rFonts w:ascii="Times New Roman" w:hAnsi="Times New Roman" w:cs="Times New Roman"/>
        </w:rPr>
        <w:t>1) проведение работ, приводящих к нарушению гидрологического режима территорий, почвенного покрова, возникновению и развитию эрозионных и оползневых процессов;</w:t>
      </w:r>
    </w:p>
    <w:p w14:paraId="5336416B" w14:textId="77777777" w:rsidR="00C80CDA" w:rsidRPr="00A07D22" w:rsidRDefault="00C80CDA" w:rsidP="00C80CDA">
      <w:pPr>
        <w:pStyle w:val="ConsPlusNormal"/>
        <w:ind w:firstLine="540"/>
        <w:jc w:val="both"/>
        <w:rPr>
          <w:rFonts w:ascii="Times New Roman" w:hAnsi="Times New Roman" w:cs="Times New Roman"/>
        </w:rPr>
      </w:pPr>
      <w:r w:rsidRPr="00A07D22">
        <w:rPr>
          <w:rFonts w:ascii="Times New Roman" w:hAnsi="Times New Roman" w:cs="Times New Roman"/>
        </w:rPr>
        <w:t>2) загрязнение почв, захламление территорий, захоронение и несанкционированное размещение отходов производства и потребления, устройство свалок снега и льда;</w:t>
      </w:r>
    </w:p>
    <w:p w14:paraId="63789AAF" w14:textId="77777777" w:rsidR="00C80CDA" w:rsidRPr="00A07D22" w:rsidRDefault="00C80CDA" w:rsidP="00C80CDA">
      <w:pPr>
        <w:pStyle w:val="ConsPlusNormal"/>
        <w:ind w:firstLine="540"/>
        <w:jc w:val="both"/>
        <w:rPr>
          <w:rFonts w:ascii="Times New Roman" w:hAnsi="Times New Roman" w:cs="Times New Roman"/>
        </w:rPr>
      </w:pPr>
      <w:r w:rsidRPr="00A07D22">
        <w:rPr>
          <w:rFonts w:ascii="Times New Roman" w:hAnsi="Times New Roman" w:cs="Times New Roman"/>
        </w:rPr>
        <w:t>3) въезд, движение, остановка и стоянка механизированных транспортных средств, за исключением транспортных средств, обеспечивающих функционирование объектов, расположенных на территориях рекреационного назначения;</w:t>
      </w:r>
    </w:p>
    <w:p w14:paraId="24D30C3C" w14:textId="77777777" w:rsidR="00C80CDA" w:rsidRPr="00A07D22" w:rsidRDefault="00C80CDA" w:rsidP="00C80CDA">
      <w:pPr>
        <w:pStyle w:val="ConsPlusNormal"/>
        <w:ind w:firstLine="540"/>
        <w:jc w:val="both"/>
        <w:rPr>
          <w:rFonts w:ascii="Times New Roman" w:hAnsi="Times New Roman" w:cs="Times New Roman"/>
        </w:rPr>
      </w:pPr>
      <w:r w:rsidRPr="00A07D22">
        <w:rPr>
          <w:rFonts w:ascii="Times New Roman" w:hAnsi="Times New Roman" w:cs="Times New Roman"/>
        </w:rPr>
        <w:t>4) обработка территорий рекреационного назначения и расположенных на ней объектов любыми химическими средствами, кроме случаев проведения фитосанитарных и других защитных мероприятий при обосновании их необходимости;</w:t>
      </w:r>
    </w:p>
    <w:p w14:paraId="4F891969" w14:textId="77777777" w:rsidR="00C80CDA" w:rsidRPr="00A07D22" w:rsidRDefault="00C80CDA" w:rsidP="00C80CDA">
      <w:pPr>
        <w:pStyle w:val="ConsPlusNormal"/>
        <w:ind w:firstLine="540"/>
        <w:jc w:val="both"/>
        <w:rPr>
          <w:rFonts w:ascii="Times New Roman" w:hAnsi="Times New Roman" w:cs="Times New Roman"/>
        </w:rPr>
      </w:pPr>
      <w:r w:rsidRPr="00A07D22">
        <w:rPr>
          <w:rFonts w:ascii="Times New Roman" w:hAnsi="Times New Roman" w:cs="Times New Roman"/>
        </w:rPr>
        <w:t>5) размещение складов топлива, ядохимикатов, органических и минеральных удобрений, размываемых грунтов;</w:t>
      </w:r>
    </w:p>
    <w:p w14:paraId="59A0B326" w14:textId="77777777" w:rsidR="00C80CDA" w:rsidRPr="00A07D22" w:rsidRDefault="00C80CDA" w:rsidP="00C80CDA">
      <w:pPr>
        <w:pStyle w:val="ConsPlusNormal"/>
        <w:ind w:firstLine="540"/>
        <w:jc w:val="both"/>
        <w:rPr>
          <w:rFonts w:ascii="Times New Roman" w:hAnsi="Times New Roman" w:cs="Times New Roman"/>
        </w:rPr>
      </w:pPr>
      <w:r w:rsidRPr="00A07D22">
        <w:rPr>
          <w:rFonts w:ascii="Times New Roman" w:hAnsi="Times New Roman" w:cs="Times New Roman"/>
        </w:rPr>
        <w:t>6) несанкционированная вырубка, обрезка и повреждение зеленых насаждений;</w:t>
      </w:r>
    </w:p>
    <w:p w14:paraId="0505A920" w14:textId="77777777" w:rsidR="00C80CDA" w:rsidRPr="00A07D22" w:rsidRDefault="00C80CDA" w:rsidP="00C80CDA">
      <w:pPr>
        <w:pStyle w:val="ConsPlusNormal"/>
        <w:ind w:firstLine="540"/>
        <w:jc w:val="both"/>
        <w:rPr>
          <w:rFonts w:ascii="Times New Roman" w:hAnsi="Times New Roman" w:cs="Times New Roman"/>
        </w:rPr>
      </w:pPr>
      <w:r w:rsidRPr="00A07D22">
        <w:rPr>
          <w:rFonts w:ascii="Times New Roman" w:hAnsi="Times New Roman" w:cs="Times New Roman"/>
        </w:rPr>
        <w:t>7) повреждение прогулочных дорог, информационных щитов и других специально установленных знаков;</w:t>
      </w:r>
    </w:p>
    <w:p w14:paraId="4535EED1" w14:textId="77777777" w:rsidR="00C80CDA" w:rsidRPr="00A07D22" w:rsidRDefault="00C80CDA" w:rsidP="00C80CDA">
      <w:pPr>
        <w:pStyle w:val="ConsPlusNormal"/>
        <w:ind w:firstLine="540"/>
        <w:jc w:val="both"/>
        <w:rPr>
          <w:rFonts w:ascii="Times New Roman" w:hAnsi="Times New Roman" w:cs="Times New Roman"/>
        </w:rPr>
      </w:pPr>
      <w:r w:rsidRPr="00A07D22">
        <w:rPr>
          <w:rFonts w:ascii="Times New Roman" w:hAnsi="Times New Roman" w:cs="Times New Roman"/>
        </w:rPr>
        <w:t>8) мойка автотранспорта;</w:t>
      </w:r>
    </w:p>
    <w:p w14:paraId="411798A0" w14:textId="77777777" w:rsidR="00C80CDA" w:rsidRPr="00A07D22" w:rsidRDefault="00C80CDA" w:rsidP="00C80CDA">
      <w:pPr>
        <w:pStyle w:val="ConsPlusNormal"/>
        <w:ind w:firstLine="540"/>
        <w:jc w:val="both"/>
        <w:rPr>
          <w:rFonts w:ascii="Times New Roman" w:hAnsi="Times New Roman" w:cs="Times New Roman"/>
        </w:rPr>
      </w:pPr>
      <w:r w:rsidRPr="00A07D22">
        <w:rPr>
          <w:rFonts w:ascii="Times New Roman" w:hAnsi="Times New Roman" w:cs="Times New Roman"/>
        </w:rPr>
        <w:t>9) разведение костров вне специально отведенных для этого мест, сжигание сухих листьев, травы и веток, пуск палов;</w:t>
      </w:r>
    </w:p>
    <w:p w14:paraId="4146FDA7" w14:textId="77777777" w:rsidR="00C80CDA" w:rsidRPr="00A07D22" w:rsidRDefault="00C80CDA" w:rsidP="00C80CDA">
      <w:pPr>
        <w:pStyle w:val="ConsPlusNormal"/>
        <w:ind w:firstLine="540"/>
        <w:jc w:val="both"/>
        <w:rPr>
          <w:rFonts w:ascii="Times New Roman" w:hAnsi="Times New Roman" w:cs="Times New Roman"/>
        </w:rPr>
      </w:pPr>
      <w:r w:rsidRPr="00A07D22">
        <w:rPr>
          <w:rFonts w:ascii="Times New Roman" w:hAnsi="Times New Roman" w:cs="Times New Roman"/>
        </w:rPr>
        <w:t>10) размещение объектов наружной рекламы и информационных щитов, не связанных с функционированием рекреационных территорий;</w:t>
      </w:r>
    </w:p>
    <w:p w14:paraId="5B7DCD1A" w14:textId="77777777" w:rsidR="00C80CDA" w:rsidRPr="00A07D22" w:rsidRDefault="00C80CDA" w:rsidP="00C80CDA">
      <w:pPr>
        <w:pStyle w:val="ConsPlusNormal"/>
        <w:ind w:firstLine="540"/>
        <w:jc w:val="both"/>
        <w:rPr>
          <w:rFonts w:ascii="Times New Roman" w:hAnsi="Times New Roman" w:cs="Times New Roman"/>
        </w:rPr>
      </w:pPr>
      <w:r w:rsidRPr="00A07D22">
        <w:rPr>
          <w:rFonts w:ascii="Times New Roman" w:hAnsi="Times New Roman" w:cs="Times New Roman"/>
        </w:rPr>
        <w:t>11) выпас скота, выгул собак и других животных;</w:t>
      </w:r>
    </w:p>
    <w:p w14:paraId="04324BB2" w14:textId="77777777" w:rsidR="00C80CDA" w:rsidRPr="00A07D22" w:rsidRDefault="00C80CDA" w:rsidP="00C80CDA">
      <w:pPr>
        <w:pStyle w:val="ConsPlusNormal"/>
        <w:ind w:firstLine="540"/>
        <w:jc w:val="both"/>
        <w:rPr>
          <w:rFonts w:ascii="Times New Roman" w:hAnsi="Times New Roman" w:cs="Times New Roman"/>
        </w:rPr>
      </w:pPr>
      <w:r w:rsidRPr="00A07D22">
        <w:rPr>
          <w:rFonts w:ascii="Times New Roman" w:hAnsi="Times New Roman" w:cs="Times New Roman"/>
        </w:rPr>
        <w:t>12) заготовка всех видов растений и их частей;</w:t>
      </w:r>
    </w:p>
    <w:p w14:paraId="188E98B3" w14:textId="77777777" w:rsidR="00C80CDA" w:rsidRPr="00A07D22" w:rsidRDefault="00C80CDA" w:rsidP="00C80CDA">
      <w:pPr>
        <w:pStyle w:val="ConsPlusNormal"/>
        <w:ind w:firstLine="540"/>
        <w:jc w:val="both"/>
        <w:rPr>
          <w:rFonts w:ascii="Times New Roman" w:hAnsi="Times New Roman" w:cs="Times New Roman"/>
        </w:rPr>
      </w:pPr>
      <w:r w:rsidRPr="00A07D22">
        <w:rPr>
          <w:rFonts w:ascii="Times New Roman" w:hAnsi="Times New Roman" w:cs="Times New Roman"/>
        </w:rPr>
        <w:t>13) самовольные посадки деревьев и кустарников, а также другие самовольные действия граждан, направленные на обустройство отдельных участков;</w:t>
      </w:r>
    </w:p>
    <w:p w14:paraId="3184C4E0" w14:textId="77777777" w:rsidR="00C80CDA" w:rsidRPr="00A07D22" w:rsidRDefault="00C80CDA" w:rsidP="00C80CDA">
      <w:pPr>
        <w:pStyle w:val="ConsPlusNormal"/>
        <w:ind w:firstLine="540"/>
        <w:jc w:val="both"/>
        <w:rPr>
          <w:rFonts w:ascii="Times New Roman" w:hAnsi="Times New Roman" w:cs="Times New Roman"/>
        </w:rPr>
      </w:pPr>
      <w:r w:rsidRPr="00A07D22">
        <w:rPr>
          <w:rFonts w:ascii="Times New Roman" w:hAnsi="Times New Roman" w:cs="Times New Roman"/>
        </w:rPr>
        <w:t>14) проведение массовых спортивных, зрелищных и иных мероприятий вне специально выделенных для этих целей мест;</w:t>
      </w:r>
    </w:p>
    <w:p w14:paraId="4D81818B" w14:textId="77777777" w:rsidR="00C80CDA" w:rsidRPr="00A07D22" w:rsidRDefault="00C80CDA" w:rsidP="00C80CDA">
      <w:pPr>
        <w:pStyle w:val="ConsPlusNormal"/>
        <w:ind w:firstLine="540"/>
        <w:jc w:val="both"/>
        <w:rPr>
          <w:rFonts w:ascii="Times New Roman" w:hAnsi="Times New Roman" w:cs="Times New Roman"/>
        </w:rPr>
      </w:pPr>
      <w:r w:rsidRPr="00A07D22">
        <w:rPr>
          <w:rFonts w:ascii="Times New Roman" w:hAnsi="Times New Roman" w:cs="Times New Roman"/>
        </w:rPr>
        <w:t>15) использование менее ценных пород деревьев и кустарников при проведении компенсационных посадок;</w:t>
      </w:r>
    </w:p>
    <w:p w14:paraId="7C5385DD" w14:textId="77777777" w:rsidR="00C80CDA" w:rsidRPr="00A07D22" w:rsidRDefault="00C80CDA" w:rsidP="00C80CDA">
      <w:pPr>
        <w:pStyle w:val="ConsPlusNormal"/>
        <w:ind w:firstLine="540"/>
        <w:jc w:val="both"/>
        <w:rPr>
          <w:rFonts w:ascii="Times New Roman" w:hAnsi="Times New Roman" w:cs="Times New Roman"/>
        </w:rPr>
      </w:pPr>
      <w:r w:rsidRPr="00A07D22">
        <w:rPr>
          <w:rFonts w:ascii="Times New Roman" w:hAnsi="Times New Roman" w:cs="Times New Roman"/>
        </w:rPr>
        <w:t>16) установка туристических палаток, размещение биваков вне специально выделенных для этих целей мест;</w:t>
      </w:r>
    </w:p>
    <w:p w14:paraId="2B435D5B" w14:textId="77777777" w:rsidR="00C80CDA" w:rsidRPr="00A07D22" w:rsidRDefault="00C80CDA" w:rsidP="00C80CDA">
      <w:pPr>
        <w:pStyle w:val="ConsPlusNormal"/>
        <w:ind w:firstLine="540"/>
        <w:jc w:val="both"/>
        <w:rPr>
          <w:rFonts w:ascii="Times New Roman" w:hAnsi="Times New Roman" w:cs="Times New Roman"/>
        </w:rPr>
      </w:pPr>
      <w:r w:rsidRPr="00A07D22">
        <w:rPr>
          <w:rFonts w:ascii="Times New Roman" w:hAnsi="Times New Roman" w:cs="Times New Roman"/>
        </w:rPr>
        <w:t>17) осуществление любых действий, ведущих к изменению режима охраны или внешнего вида рекреационных территорий, повреждению охраняемых объектов;</w:t>
      </w:r>
    </w:p>
    <w:p w14:paraId="52613F74" w14:textId="77777777" w:rsidR="00C80CDA" w:rsidRPr="00A07D22" w:rsidRDefault="00C80CDA" w:rsidP="00C80CDA">
      <w:pPr>
        <w:pStyle w:val="ConsPlusNormal"/>
        <w:ind w:firstLine="540"/>
        <w:jc w:val="both"/>
        <w:rPr>
          <w:rFonts w:ascii="Times New Roman" w:hAnsi="Times New Roman" w:cs="Times New Roman"/>
        </w:rPr>
      </w:pPr>
      <w:r w:rsidRPr="00A07D22">
        <w:rPr>
          <w:rFonts w:ascii="Times New Roman" w:hAnsi="Times New Roman" w:cs="Times New Roman"/>
        </w:rPr>
        <w:t>18) изменение функционального назначения земельного участка или его части, если оно может привести к увеличению антропогенных нагрузок на рекреационные территории;</w:t>
      </w:r>
    </w:p>
    <w:p w14:paraId="77CC2558" w14:textId="77777777" w:rsidR="00C80CDA" w:rsidRPr="00A07D22" w:rsidRDefault="00C80CDA" w:rsidP="00C80CDA">
      <w:pPr>
        <w:pStyle w:val="ConsPlusNormal"/>
        <w:ind w:firstLine="540"/>
        <w:jc w:val="both"/>
        <w:rPr>
          <w:rFonts w:ascii="Times New Roman" w:hAnsi="Times New Roman" w:cs="Times New Roman"/>
        </w:rPr>
      </w:pPr>
      <w:r w:rsidRPr="00A07D22">
        <w:rPr>
          <w:rFonts w:ascii="Times New Roman" w:hAnsi="Times New Roman" w:cs="Times New Roman"/>
        </w:rPr>
        <w:t>19) иная деятельность, запрещенная законодательством Российской Федерации.</w:t>
      </w:r>
    </w:p>
    <w:p w14:paraId="6DC1A9DC" w14:textId="77777777" w:rsidR="00C80CDA" w:rsidRPr="00A07D22" w:rsidRDefault="00C80CDA" w:rsidP="00C80CDA">
      <w:pPr>
        <w:pStyle w:val="ConsPlusNormal"/>
        <w:ind w:firstLine="540"/>
        <w:jc w:val="both"/>
        <w:rPr>
          <w:rFonts w:ascii="Times New Roman" w:hAnsi="Times New Roman" w:cs="Times New Roman"/>
        </w:rPr>
      </w:pPr>
      <w:r w:rsidRPr="00A07D22">
        <w:rPr>
          <w:rFonts w:ascii="Times New Roman" w:hAnsi="Times New Roman" w:cs="Times New Roman"/>
        </w:rPr>
        <w:t>2. На рекреационных территориях с разрешения Администрации Куйбышевского муниципального района Новосибирской области, выдаваемого в порядке, установленном нормативными правовыми актами в сфере природоохранного, земельного, градостроительного и иного законодательства, допускается:</w:t>
      </w:r>
    </w:p>
    <w:p w14:paraId="399E57BB" w14:textId="77777777" w:rsidR="00C80CDA" w:rsidRPr="00A07D22" w:rsidRDefault="00C80CDA" w:rsidP="00C80CDA">
      <w:pPr>
        <w:pStyle w:val="ConsPlusNormal"/>
        <w:ind w:firstLine="540"/>
        <w:jc w:val="both"/>
        <w:rPr>
          <w:rFonts w:ascii="Times New Roman" w:hAnsi="Times New Roman" w:cs="Times New Roman"/>
        </w:rPr>
      </w:pPr>
      <w:r w:rsidRPr="00A07D22">
        <w:rPr>
          <w:rFonts w:ascii="Times New Roman" w:hAnsi="Times New Roman" w:cs="Times New Roman"/>
        </w:rPr>
        <w:t>1) рекультивация нарушенных земель;</w:t>
      </w:r>
    </w:p>
    <w:p w14:paraId="0A986FB0" w14:textId="77777777" w:rsidR="00C80CDA" w:rsidRPr="00A07D22" w:rsidRDefault="00C80CDA" w:rsidP="00C80CDA">
      <w:pPr>
        <w:pStyle w:val="ConsPlusNormal"/>
        <w:ind w:firstLine="540"/>
        <w:jc w:val="both"/>
        <w:rPr>
          <w:rFonts w:ascii="Times New Roman" w:hAnsi="Times New Roman" w:cs="Times New Roman"/>
        </w:rPr>
      </w:pPr>
      <w:r w:rsidRPr="00A07D22">
        <w:rPr>
          <w:rFonts w:ascii="Times New Roman" w:hAnsi="Times New Roman" w:cs="Times New Roman"/>
        </w:rPr>
        <w:t>2) удаление усохших, поврежденных, ослабленных деревьев и кустарников, проведение санитарных рубок, рубок ухода; удаление малоценной растительности, включая проведение рубок реконструкции;</w:t>
      </w:r>
    </w:p>
    <w:p w14:paraId="150162BF" w14:textId="77777777" w:rsidR="00C80CDA" w:rsidRPr="00A07D22" w:rsidRDefault="00C80CDA" w:rsidP="00C80CDA">
      <w:pPr>
        <w:pStyle w:val="ConsPlusNormal"/>
        <w:ind w:firstLine="540"/>
        <w:jc w:val="both"/>
        <w:rPr>
          <w:rFonts w:ascii="Times New Roman" w:hAnsi="Times New Roman" w:cs="Times New Roman"/>
        </w:rPr>
      </w:pPr>
      <w:r w:rsidRPr="00A07D22">
        <w:rPr>
          <w:rFonts w:ascii="Times New Roman" w:hAnsi="Times New Roman" w:cs="Times New Roman"/>
        </w:rPr>
        <w:t>3) посадка деревьев, кустарников и других зеленых насаждений, содействие естественному возобновлению;</w:t>
      </w:r>
    </w:p>
    <w:p w14:paraId="7135E884" w14:textId="77777777" w:rsidR="00C80CDA" w:rsidRPr="00A07D22" w:rsidRDefault="00C80CDA" w:rsidP="00C80CDA">
      <w:pPr>
        <w:pStyle w:val="ConsPlusNormal"/>
        <w:ind w:firstLine="540"/>
        <w:jc w:val="both"/>
        <w:rPr>
          <w:rFonts w:ascii="Times New Roman" w:hAnsi="Times New Roman" w:cs="Times New Roman"/>
        </w:rPr>
      </w:pPr>
      <w:r w:rsidRPr="00A07D22">
        <w:rPr>
          <w:rFonts w:ascii="Times New Roman" w:hAnsi="Times New Roman" w:cs="Times New Roman"/>
        </w:rPr>
        <w:t>4) благоустройство территорий с целью проведения досуга населения;</w:t>
      </w:r>
    </w:p>
    <w:p w14:paraId="3C25F375" w14:textId="77777777" w:rsidR="00C80CDA" w:rsidRPr="00A07D22" w:rsidRDefault="00C80CDA" w:rsidP="00C80CDA">
      <w:pPr>
        <w:pStyle w:val="ConsPlusNormal"/>
        <w:ind w:firstLine="540"/>
        <w:jc w:val="both"/>
        <w:rPr>
          <w:rFonts w:ascii="Times New Roman" w:hAnsi="Times New Roman" w:cs="Times New Roman"/>
        </w:rPr>
      </w:pPr>
      <w:r w:rsidRPr="00A07D22">
        <w:rPr>
          <w:rFonts w:ascii="Times New Roman" w:hAnsi="Times New Roman" w:cs="Times New Roman"/>
        </w:rPr>
        <w:t>5) строительство, реконструкция, капитальный ремонт объектов, предназначенных для осуществления рекреационной и спортивной деятельности, объектов инженерной инфраструктуры;</w:t>
      </w:r>
    </w:p>
    <w:p w14:paraId="16F9B1BD" w14:textId="77777777" w:rsidR="00C80CDA" w:rsidRPr="00A07D22" w:rsidRDefault="00C80CDA" w:rsidP="00C80CDA">
      <w:pPr>
        <w:pStyle w:val="ConsPlusNormal"/>
        <w:ind w:firstLine="540"/>
        <w:jc w:val="both"/>
        <w:rPr>
          <w:rFonts w:ascii="Times New Roman" w:hAnsi="Times New Roman" w:cs="Times New Roman"/>
        </w:rPr>
      </w:pPr>
      <w:r w:rsidRPr="00A07D22">
        <w:rPr>
          <w:rFonts w:ascii="Times New Roman" w:hAnsi="Times New Roman" w:cs="Times New Roman"/>
        </w:rPr>
        <w:t>6) размещение временных построек, физкультурно-оздоровительных, спортивных и спортивно-технических сооружений на участках, не занятых деревьями и кустарниками.</w:t>
      </w:r>
    </w:p>
    <w:p w14:paraId="04245829" w14:textId="77777777" w:rsidR="00C80CDA" w:rsidRPr="00A07D22" w:rsidRDefault="00C80CDA" w:rsidP="00C80CDA">
      <w:pPr>
        <w:pStyle w:val="ConsPlusNormal"/>
        <w:ind w:firstLine="540"/>
        <w:jc w:val="both"/>
        <w:rPr>
          <w:rFonts w:ascii="Times New Roman" w:hAnsi="Times New Roman" w:cs="Times New Roman"/>
        </w:rPr>
      </w:pPr>
    </w:p>
    <w:p w14:paraId="0156CEBA" w14:textId="77777777" w:rsidR="00C80CDA" w:rsidRPr="00A07D22" w:rsidRDefault="00C80CDA" w:rsidP="00C80CDA">
      <w:pPr>
        <w:pStyle w:val="ConsPlusNormal"/>
        <w:jc w:val="center"/>
        <w:outlineLvl w:val="1"/>
        <w:rPr>
          <w:rFonts w:ascii="Times New Roman" w:hAnsi="Times New Roman" w:cs="Times New Roman"/>
        </w:rPr>
      </w:pPr>
      <w:r w:rsidRPr="00A07D22">
        <w:rPr>
          <w:rFonts w:ascii="Times New Roman" w:hAnsi="Times New Roman" w:cs="Times New Roman"/>
        </w:rPr>
        <w:t>Ответственность за нарушение режима охраны рекреационных территорий</w:t>
      </w:r>
    </w:p>
    <w:p w14:paraId="7A456107" w14:textId="77777777" w:rsidR="00C80CDA" w:rsidRPr="00A07D22" w:rsidRDefault="00C80CDA" w:rsidP="00C80CDA">
      <w:pPr>
        <w:pStyle w:val="ConsPlusNormal"/>
        <w:ind w:firstLine="540"/>
        <w:jc w:val="both"/>
        <w:rPr>
          <w:rFonts w:ascii="Times New Roman" w:hAnsi="Times New Roman" w:cs="Times New Roman"/>
        </w:rPr>
      </w:pPr>
    </w:p>
    <w:p w14:paraId="52A830DF" w14:textId="77777777" w:rsidR="00C80CDA" w:rsidRPr="00A07D22" w:rsidRDefault="00C80CDA" w:rsidP="00C80CDA">
      <w:pPr>
        <w:pStyle w:val="ConsPlusNormal"/>
        <w:ind w:firstLine="540"/>
        <w:jc w:val="both"/>
        <w:rPr>
          <w:rFonts w:ascii="Times New Roman" w:hAnsi="Times New Roman" w:cs="Times New Roman"/>
        </w:rPr>
      </w:pPr>
      <w:r w:rsidRPr="00A07D22">
        <w:rPr>
          <w:rFonts w:ascii="Times New Roman" w:hAnsi="Times New Roman" w:cs="Times New Roman"/>
        </w:rPr>
        <w:t>Соблюдать настоящее Положение и не допускать негативного антропогенного воздействия на рекреационные территории обязаны:</w:t>
      </w:r>
    </w:p>
    <w:p w14:paraId="1967AC9C" w14:textId="77777777" w:rsidR="00C80CDA" w:rsidRPr="00A07D22" w:rsidRDefault="00C80CDA" w:rsidP="00C80CDA">
      <w:pPr>
        <w:pStyle w:val="ConsPlusNormal"/>
        <w:ind w:firstLine="540"/>
        <w:jc w:val="both"/>
        <w:rPr>
          <w:rFonts w:ascii="Times New Roman" w:hAnsi="Times New Roman" w:cs="Times New Roman"/>
        </w:rPr>
      </w:pPr>
      <w:r w:rsidRPr="00A07D22">
        <w:rPr>
          <w:rFonts w:ascii="Times New Roman" w:hAnsi="Times New Roman" w:cs="Times New Roman"/>
        </w:rPr>
        <w:t>- граждане (физические лица);</w:t>
      </w:r>
    </w:p>
    <w:p w14:paraId="3955AF18" w14:textId="77777777" w:rsidR="00C80CDA" w:rsidRPr="00A07D22" w:rsidRDefault="00C80CDA" w:rsidP="00C80CDA">
      <w:pPr>
        <w:pStyle w:val="ConsPlusNormal"/>
        <w:ind w:firstLine="540"/>
        <w:jc w:val="both"/>
        <w:rPr>
          <w:rFonts w:ascii="Times New Roman" w:hAnsi="Times New Roman" w:cs="Times New Roman"/>
        </w:rPr>
      </w:pPr>
      <w:r w:rsidRPr="00A07D22">
        <w:rPr>
          <w:rFonts w:ascii="Times New Roman" w:hAnsi="Times New Roman" w:cs="Times New Roman"/>
        </w:rPr>
        <w:t>- представители организаций (юридических лиц) и общественных объединений;</w:t>
      </w:r>
    </w:p>
    <w:p w14:paraId="272AFE11" w14:textId="77777777" w:rsidR="00C80CDA" w:rsidRPr="00A07D22" w:rsidRDefault="00C80CDA" w:rsidP="00C80CDA">
      <w:pPr>
        <w:pStyle w:val="ConsPlusNormal"/>
        <w:ind w:firstLine="540"/>
        <w:jc w:val="both"/>
        <w:rPr>
          <w:rFonts w:ascii="Times New Roman" w:hAnsi="Times New Roman" w:cs="Times New Roman"/>
        </w:rPr>
      </w:pPr>
      <w:r w:rsidRPr="00A07D22">
        <w:rPr>
          <w:rFonts w:ascii="Times New Roman" w:hAnsi="Times New Roman" w:cs="Times New Roman"/>
        </w:rPr>
        <w:t>- участники земельных отношений, осуществляющие деятельность на рекреационных территориях.</w:t>
      </w:r>
    </w:p>
    <w:p w14:paraId="37619D8E" w14:textId="77777777" w:rsidR="00C80CDA" w:rsidRPr="00A07D22" w:rsidRDefault="00C80CDA" w:rsidP="00C80CDA">
      <w:pPr>
        <w:pStyle w:val="ConsPlusNormal"/>
        <w:ind w:firstLine="540"/>
        <w:jc w:val="both"/>
        <w:rPr>
          <w:rFonts w:ascii="Times New Roman" w:hAnsi="Times New Roman" w:cs="Times New Roman"/>
        </w:rPr>
      </w:pPr>
      <w:r w:rsidRPr="00A07D22">
        <w:rPr>
          <w:rFonts w:ascii="Times New Roman" w:hAnsi="Times New Roman" w:cs="Times New Roman"/>
        </w:rPr>
        <w:t>Нарушившие режим охраны рекреационных территорий лица несут ответственность в соответствии с действующим законодательством.</w:t>
      </w:r>
    </w:p>
    <w:p w14:paraId="5E8B2A93" w14:textId="3AA90D6A" w:rsidR="00C80CDA" w:rsidRPr="00A07D22" w:rsidRDefault="00C80CDA" w:rsidP="00C80CDA">
      <w:pPr>
        <w:pStyle w:val="10"/>
        <w:jc w:val="center"/>
        <w:rPr>
          <w:sz w:val="20"/>
        </w:rPr>
      </w:pPr>
      <w:r w:rsidRPr="00A07D22">
        <w:rPr>
          <w:sz w:val="20"/>
        </w:rPr>
        <w:lastRenderedPageBreak/>
        <w:t>АДМИНИСТРАЦИЯ</w:t>
      </w:r>
    </w:p>
    <w:p w14:paraId="1BED353A" w14:textId="027464B8" w:rsidR="00C80CDA" w:rsidRPr="00A07D22" w:rsidRDefault="00C80CDA" w:rsidP="00C80CDA">
      <w:pPr>
        <w:pStyle w:val="10"/>
        <w:jc w:val="center"/>
        <w:rPr>
          <w:sz w:val="20"/>
        </w:rPr>
      </w:pPr>
      <w:r w:rsidRPr="00A07D22">
        <w:rPr>
          <w:sz w:val="20"/>
        </w:rPr>
        <w:t>КУЙБЫШЕВСКОГО МУНИЦИПАЛЬНОГО РАЙОНА</w:t>
      </w:r>
    </w:p>
    <w:p w14:paraId="761FB427" w14:textId="77777777" w:rsidR="00C80CDA" w:rsidRPr="00A07D22" w:rsidRDefault="00C80CDA" w:rsidP="00C80CDA">
      <w:pPr>
        <w:pStyle w:val="10"/>
        <w:jc w:val="center"/>
        <w:rPr>
          <w:sz w:val="20"/>
        </w:rPr>
      </w:pPr>
      <w:r w:rsidRPr="00A07D22">
        <w:rPr>
          <w:sz w:val="20"/>
        </w:rPr>
        <w:t>НОВОСИБИРСКОЙ ОБЛАСТИ</w:t>
      </w:r>
    </w:p>
    <w:p w14:paraId="23720AA0" w14:textId="77777777" w:rsidR="00C80CDA" w:rsidRPr="00A07D22" w:rsidRDefault="00C80CDA" w:rsidP="00C80CDA">
      <w:pPr>
        <w:pStyle w:val="20"/>
        <w:ind w:firstLine="0"/>
        <w:jc w:val="center"/>
        <w:rPr>
          <w:i/>
          <w:sz w:val="20"/>
        </w:rPr>
      </w:pPr>
    </w:p>
    <w:p w14:paraId="394F4450" w14:textId="464885B7" w:rsidR="00C80CDA" w:rsidRPr="00A07D22" w:rsidRDefault="00C80CDA" w:rsidP="00C80CDA">
      <w:pPr>
        <w:pStyle w:val="20"/>
        <w:ind w:firstLine="0"/>
        <w:jc w:val="center"/>
        <w:rPr>
          <w:i/>
          <w:sz w:val="20"/>
        </w:rPr>
      </w:pPr>
      <w:r w:rsidRPr="00A07D22">
        <w:rPr>
          <w:i/>
          <w:sz w:val="20"/>
        </w:rPr>
        <w:t>ПОСТАНОВЛЕНИЕ</w:t>
      </w:r>
    </w:p>
    <w:p w14:paraId="30FC8C8D" w14:textId="77777777" w:rsidR="00C80CDA" w:rsidRPr="00A07D22" w:rsidRDefault="00C80CDA" w:rsidP="00C80CDA">
      <w:pPr>
        <w:jc w:val="center"/>
        <w:rPr>
          <w:sz w:val="20"/>
          <w:szCs w:val="20"/>
        </w:rPr>
      </w:pPr>
    </w:p>
    <w:p w14:paraId="63A8CEBE" w14:textId="77777777" w:rsidR="00C80CDA" w:rsidRPr="00A07D22" w:rsidRDefault="00C80CDA" w:rsidP="00C80CDA">
      <w:pPr>
        <w:spacing w:line="300" w:lineRule="auto"/>
        <w:jc w:val="center"/>
        <w:rPr>
          <w:sz w:val="20"/>
          <w:szCs w:val="20"/>
        </w:rPr>
      </w:pPr>
      <w:r w:rsidRPr="00A07D22">
        <w:rPr>
          <w:sz w:val="20"/>
          <w:szCs w:val="20"/>
        </w:rPr>
        <w:t>г. Куйбышев</w:t>
      </w:r>
    </w:p>
    <w:p w14:paraId="5E1040D7" w14:textId="77777777" w:rsidR="00C80CDA" w:rsidRPr="00A07D22" w:rsidRDefault="00C80CDA" w:rsidP="00C80CDA">
      <w:pPr>
        <w:spacing w:line="300" w:lineRule="auto"/>
        <w:jc w:val="center"/>
        <w:rPr>
          <w:sz w:val="20"/>
          <w:szCs w:val="20"/>
        </w:rPr>
      </w:pPr>
      <w:r w:rsidRPr="00A07D22">
        <w:rPr>
          <w:sz w:val="20"/>
          <w:szCs w:val="20"/>
        </w:rPr>
        <w:t>Новосибирская область</w:t>
      </w:r>
    </w:p>
    <w:p w14:paraId="30944E93" w14:textId="77777777" w:rsidR="00C80CDA" w:rsidRPr="00A07D22" w:rsidRDefault="00C80CDA" w:rsidP="00C80CDA">
      <w:pPr>
        <w:jc w:val="center"/>
        <w:rPr>
          <w:sz w:val="20"/>
          <w:szCs w:val="20"/>
        </w:rPr>
      </w:pPr>
    </w:p>
    <w:p w14:paraId="44972868" w14:textId="77777777" w:rsidR="00C80CDA" w:rsidRPr="00A07D22" w:rsidRDefault="00C80CDA" w:rsidP="00C80CDA">
      <w:pPr>
        <w:jc w:val="center"/>
        <w:rPr>
          <w:sz w:val="20"/>
          <w:szCs w:val="20"/>
        </w:rPr>
      </w:pPr>
      <w:r w:rsidRPr="00A07D22">
        <w:rPr>
          <w:sz w:val="20"/>
          <w:szCs w:val="20"/>
        </w:rPr>
        <w:t>06.04.2021 № 280</w:t>
      </w:r>
    </w:p>
    <w:p w14:paraId="75F5F0CD" w14:textId="77777777" w:rsidR="00C80CDA" w:rsidRPr="00A07D22" w:rsidRDefault="00C80CDA" w:rsidP="00C80CDA">
      <w:pPr>
        <w:ind w:firstLine="709"/>
        <w:jc w:val="center"/>
        <w:rPr>
          <w:sz w:val="20"/>
          <w:szCs w:val="20"/>
        </w:rPr>
      </w:pPr>
    </w:p>
    <w:p w14:paraId="7723CC33" w14:textId="77777777" w:rsidR="00C80CDA" w:rsidRPr="00A07D22" w:rsidRDefault="00C80CDA" w:rsidP="00C80CDA">
      <w:pPr>
        <w:jc w:val="center"/>
        <w:rPr>
          <w:sz w:val="20"/>
          <w:szCs w:val="20"/>
        </w:rPr>
      </w:pPr>
      <w:r w:rsidRPr="00A07D22">
        <w:rPr>
          <w:sz w:val="20"/>
          <w:szCs w:val="20"/>
        </w:rPr>
        <w:t>Об утверждении Порядка отнесения земель к землям особо охраняемых территорий местного значения, их использования и охраны земель особо охраняемых территорий местного значения на территории сельских поселений Куйбышевского муниципального района Новосибирской области</w:t>
      </w:r>
    </w:p>
    <w:p w14:paraId="335DB7BD" w14:textId="77777777" w:rsidR="00C80CDA" w:rsidRPr="00A07D22" w:rsidRDefault="00C80CDA" w:rsidP="00C80CDA">
      <w:pPr>
        <w:jc w:val="center"/>
        <w:rPr>
          <w:sz w:val="20"/>
          <w:szCs w:val="20"/>
        </w:rPr>
      </w:pPr>
    </w:p>
    <w:p w14:paraId="2D5EA733" w14:textId="77777777" w:rsidR="00C80CDA" w:rsidRPr="00A07D22" w:rsidRDefault="00C80CDA" w:rsidP="00C80CDA">
      <w:pPr>
        <w:tabs>
          <w:tab w:val="left" w:pos="426"/>
        </w:tabs>
        <w:ind w:firstLine="426"/>
        <w:jc w:val="both"/>
        <w:rPr>
          <w:color w:val="000000"/>
          <w:sz w:val="20"/>
          <w:szCs w:val="20"/>
        </w:rPr>
      </w:pPr>
      <w:r w:rsidRPr="00A07D22">
        <w:rPr>
          <w:sz w:val="20"/>
          <w:szCs w:val="20"/>
        </w:rPr>
        <w:t>В соответствии с пунктом 4  статьи 94 Земельного кодекса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14.03.1995 N 33-ФЗ "Об особо охраняемых природных территориях",  Федеральным законом от 21.12.2004 N 172-ФЗ "О переводе земель или земельных участков из одной категории в другую", на основании Устава Куйбышевского муниципального района Новосибирской области, администрация Куйбышевского муниципального района Новосибирской области</w:t>
      </w:r>
    </w:p>
    <w:p w14:paraId="23412BB1" w14:textId="77777777" w:rsidR="00C80CDA" w:rsidRPr="00A07D22" w:rsidRDefault="00C80CDA" w:rsidP="00C80CDA">
      <w:pPr>
        <w:tabs>
          <w:tab w:val="left" w:pos="426"/>
        </w:tabs>
        <w:ind w:firstLine="426"/>
        <w:rPr>
          <w:sz w:val="20"/>
          <w:szCs w:val="20"/>
        </w:rPr>
      </w:pPr>
      <w:r w:rsidRPr="00A07D22">
        <w:rPr>
          <w:sz w:val="20"/>
          <w:szCs w:val="20"/>
        </w:rPr>
        <w:t>ПОСТАНОВЛЯЕТ:</w:t>
      </w:r>
    </w:p>
    <w:p w14:paraId="1635E8D0" w14:textId="77777777" w:rsidR="00C80CDA" w:rsidRPr="00A07D22" w:rsidRDefault="00C80CDA" w:rsidP="00C80CDA">
      <w:pPr>
        <w:pStyle w:val="af7"/>
        <w:tabs>
          <w:tab w:val="left" w:pos="426"/>
        </w:tabs>
        <w:spacing w:after="0" w:line="240" w:lineRule="auto"/>
        <w:ind w:left="0" w:firstLine="426"/>
        <w:jc w:val="both"/>
        <w:rPr>
          <w:rFonts w:ascii="Times New Roman" w:hAnsi="Times New Roman" w:cs="Times New Roman"/>
          <w:sz w:val="20"/>
          <w:szCs w:val="20"/>
        </w:rPr>
      </w:pPr>
      <w:r w:rsidRPr="00A07D22">
        <w:rPr>
          <w:rFonts w:ascii="Times New Roman" w:hAnsi="Times New Roman" w:cs="Times New Roman"/>
          <w:sz w:val="20"/>
          <w:szCs w:val="20"/>
        </w:rPr>
        <w:t xml:space="preserve">1. Утвердить Порядок отнесения земель к землям особо охраняемых территорий местного значения, их </w:t>
      </w:r>
      <w:proofErr w:type="gramStart"/>
      <w:r w:rsidRPr="00A07D22">
        <w:rPr>
          <w:rFonts w:ascii="Times New Roman" w:hAnsi="Times New Roman" w:cs="Times New Roman"/>
          <w:sz w:val="20"/>
          <w:szCs w:val="20"/>
        </w:rPr>
        <w:t>использования  и</w:t>
      </w:r>
      <w:proofErr w:type="gramEnd"/>
      <w:r w:rsidRPr="00A07D22">
        <w:rPr>
          <w:rFonts w:ascii="Times New Roman" w:hAnsi="Times New Roman" w:cs="Times New Roman"/>
          <w:sz w:val="20"/>
          <w:szCs w:val="20"/>
        </w:rPr>
        <w:t xml:space="preserve"> охраны земель особо охраняемых территорий местного значения на территории сельских поселений  Куйбышевского муниципального района Новосибирской области (Приложение).</w:t>
      </w:r>
    </w:p>
    <w:p w14:paraId="2D31404A" w14:textId="77777777" w:rsidR="00C80CDA" w:rsidRPr="00A07D22" w:rsidRDefault="00C80CDA" w:rsidP="00C80CDA">
      <w:pPr>
        <w:shd w:val="clear" w:color="auto" w:fill="FFFFFF"/>
        <w:tabs>
          <w:tab w:val="left" w:leader="underscore" w:pos="1853"/>
          <w:tab w:val="left" w:pos="4310"/>
          <w:tab w:val="left" w:leader="dot" w:pos="4651"/>
          <w:tab w:val="left" w:pos="7104"/>
        </w:tabs>
        <w:ind w:left="-26" w:firstLine="494"/>
        <w:jc w:val="both"/>
        <w:rPr>
          <w:sz w:val="20"/>
          <w:szCs w:val="20"/>
        </w:rPr>
      </w:pPr>
      <w:r w:rsidRPr="00A07D22">
        <w:rPr>
          <w:sz w:val="20"/>
          <w:szCs w:val="20"/>
        </w:rPr>
        <w:t>2. Управлению делами администрации Куйбышевского муниципального района Новосибирской области (</w:t>
      </w:r>
      <w:proofErr w:type="spellStart"/>
      <w:r w:rsidRPr="00A07D22">
        <w:rPr>
          <w:sz w:val="20"/>
          <w:szCs w:val="20"/>
        </w:rPr>
        <w:t>Дирибасова</w:t>
      </w:r>
      <w:proofErr w:type="spellEnd"/>
      <w:r w:rsidRPr="00A07D22">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района «Информационный вестник».</w:t>
      </w:r>
    </w:p>
    <w:p w14:paraId="557C30B9" w14:textId="77777777" w:rsidR="00C80CDA" w:rsidRPr="00A07D22" w:rsidRDefault="00C80CDA" w:rsidP="00C80CDA">
      <w:pPr>
        <w:shd w:val="clear" w:color="auto" w:fill="FFFFFF"/>
        <w:tabs>
          <w:tab w:val="left" w:leader="underscore" w:pos="1853"/>
          <w:tab w:val="left" w:pos="4310"/>
          <w:tab w:val="left" w:leader="dot" w:pos="4651"/>
          <w:tab w:val="left" w:pos="7104"/>
        </w:tabs>
        <w:ind w:left="-26" w:firstLine="494"/>
        <w:jc w:val="both"/>
        <w:rPr>
          <w:sz w:val="20"/>
          <w:szCs w:val="20"/>
        </w:rPr>
      </w:pPr>
      <w:r w:rsidRPr="00A07D22">
        <w:rPr>
          <w:sz w:val="20"/>
          <w:szCs w:val="20"/>
        </w:rPr>
        <w:t>3. Контроль за исполнением настоящего постановления возложить на начальника управления строительства коммунального, дорожного хозяйства и транспорта администрации Куйбышевского муниципального района Новосибирской области Г.А. Летова.</w:t>
      </w:r>
    </w:p>
    <w:p w14:paraId="1B566321" w14:textId="77777777" w:rsidR="00C80CDA" w:rsidRPr="00A07D22" w:rsidRDefault="00C80CDA" w:rsidP="00C80CDA">
      <w:pPr>
        <w:rPr>
          <w:i/>
          <w:sz w:val="20"/>
          <w:szCs w:val="20"/>
        </w:rPr>
      </w:pPr>
    </w:p>
    <w:p w14:paraId="5C25B736" w14:textId="77777777" w:rsidR="00C80CDA" w:rsidRPr="00A07D22" w:rsidRDefault="00C80CDA" w:rsidP="00C80CDA">
      <w:pPr>
        <w:pStyle w:val="10"/>
        <w:jc w:val="both"/>
        <w:rPr>
          <w:sz w:val="20"/>
        </w:rPr>
      </w:pPr>
      <w:r w:rsidRPr="00A07D22">
        <w:rPr>
          <w:sz w:val="20"/>
        </w:rPr>
        <w:t xml:space="preserve">Глава Куйбышевского муниципального </w:t>
      </w:r>
    </w:p>
    <w:p w14:paraId="2DF284BC" w14:textId="690E57B1" w:rsidR="00C80CDA" w:rsidRPr="00A07D22" w:rsidRDefault="00C80CDA" w:rsidP="00C80CDA">
      <w:pPr>
        <w:pStyle w:val="10"/>
        <w:jc w:val="both"/>
        <w:rPr>
          <w:sz w:val="20"/>
        </w:rPr>
      </w:pPr>
      <w:r w:rsidRPr="00A07D22">
        <w:rPr>
          <w:sz w:val="20"/>
        </w:rPr>
        <w:t>района Новосибирской области</w:t>
      </w:r>
      <w:r w:rsidRPr="00A07D22">
        <w:rPr>
          <w:sz w:val="20"/>
        </w:rPr>
        <w:tab/>
      </w:r>
      <w:r w:rsidRPr="00A07D22">
        <w:rPr>
          <w:sz w:val="20"/>
        </w:rPr>
        <w:tab/>
      </w:r>
      <w:r w:rsidRPr="00A07D22">
        <w:rPr>
          <w:sz w:val="20"/>
        </w:rPr>
        <w:tab/>
      </w:r>
      <w:r w:rsidRPr="00A07D22">
        <w:rPr>
          <w:sz w:val="20"/>
        </w:rPr>
        <w:tab/>
      </w:r>
      <w:r w:rsidRPr="00A07D22">
        <w:rPr>
          <w:sz w:val="20"/>
        </w:rPr>
        <w:tab/>
        <w:t xml:space="preserve">                                                          О.В. Караваев</w:t>
      </w:r>
    </w:p>
    <w:p w14:paraId="4BDAEC46" w14:textId="77777777" w:rsidR="00C80CDA" w:rsidRPr="00A07D22" w:rsidRDefault="00C80CDA" w:rsidP="00C80CDA">
      <w:pPr>
        <w:pStyle w:val="af7"/>
        <w:spacing w:after="0"/>
        <w:jc w:val="right"/>
        <w:rPr>
          <w:rFonts w:ascii="Times New Roman" w:hAnsi="Times New Roman" w:cs="Times New Roman"/>
          <w:sz w:val="20"/>
          <w:szCs w:val="20"/>
        </w:rPr>
      </w:pPr>
    </w:p>
    <w:p w14:paraId="28A71A50" w14:textId="77777777" w:rsidR="00C80CDA" w:rsidRPr="00A07D22" w:rsidRDefault="00C80CDA" w:rsidP="00C80CDA">
      <w:pPr>
        <w:pStyle w:val="af7"/>
        <w:spacing w:after="0" w:line="240" w:lineRule="auto"/>
        <w:jc w:val="right"/>
        <w:rPr>
          <w:rFonts w:ascii="Times New Roman" w:hAnsi="Times New Roman" w:cs="Times New Roman"/>
          <w:sz w:val="20"/>
          <w:szCs w:val="20"/>
        </w:rPr>
      </w:pPr>
      <w:r w:rsidRPr="00A07D22">
        <w:rPr>
          <w:rFonts w:ascii="Times New Roman" w:hAnsi="Times New Roman" w:cs="Times New Roman"/>
          <w:sz w:val="20"/>
          <w:szCs w:val="20"/>
        </w:rPr>
        <w:t xml:space="preserve">Приложение </w:t>
      </w:r>
    </w:p>
    <w:p w14:paraId="2DA94395" w14:textId="77777777" w:rsidR="00C80CDA" w:rsidRPr="00A07D22" w:rsidRDefault="00C80CDA" w:rsidP="00C80CDA">
      <w:pPr>
        <w:pStyle w:val="af7"/>
        <w:spacing w:after="0" w:line="240" w:lineRule="auto"/>
        <w:jc w:val="right"/>
        <w:rPr>
          <w:rFonts w:ascii="Times New Roman" w:hAnsi="Times New Roman" w:cs="Times New Roman"/>
          <w:sz w:val="20"/>
          <w:szCs w:val="20"/>
        </w:rPr>
      </w:pPr>
      <w:r w:rsidRPr="00A07D22">
        <w:rPr>
          <w:rFonts w:ascii="Times New Roman" w:hAnsi="Times New Roman" w:cs="Times New Roman"/>
          <w:sz w:val="20"/>
          <w:szCs w:val="20"/>
        </w:rPr>
        <w:t xml:space="preserve"> к постановлению</w:t>
      </w:r>
    </w:p>
    <w:p w14:paraId="519280C5" w14:textId="77777777" w:rsidR="00C80CDA" w:rsidRPr="00A07D22" w:rsidRDefault="00C80CDA" w:rsidP="00C80CDA">
      <w:pPr>
        <w:pStyle w:val="af7"/>
        <w:spacing w:after="0" w:line="240" w:lineRule="auto"/>
        <w:jc w:val="right"/>
        <w:rPr>
          <w:rFonts w:ascii="Times New Roman" w:hAnsi="Times New Roman" w:cs="Times New Roman"/>
          <w:sz w:val="20"/>
          <w:szCs w:val="20"/>
        </w:rPr>
      </w:pPr>
      <w:r w:rsidRPr="00A07D22">
        <w:rPr>
          <w:rFonts w:ascii="Times New Roman" w:hAnsi="Times New Roman" w:cs="Times New Roman"/>
          <w:sz w:val="20"/>
          <w:szCs w:val="20"/>
        </w:rPr>
        <w:t xml:space="preserve"> администрации Куйбышевского муниципального </w:t>
      </w:r>
    </w:p>
    <w:p w14:paraId="7C62F701" w14:textId="77777777" w:rsidR="00C80CDA" w:rsidRPr="00A07D22" w:rsidRDefault="00C80CDA" w:rsidP="00C80CDA">
      <w:pPr>
        <w:pStyle w:val="af7"/>
        <w:spacing w:after="0" w:line="240" w:lineRule="auto"/>
        <w:jc w:val="right"/>
        <w:rPr>
          <w:rFonts w:ascii="Times New Roman" w:hAnsi="Times New Roman" w:cs="Times New Roman"/>
          <w:sz w:val="20"/>
          <w:szCs w:val="20"/>
        </w:rPr>
      </w:pPr>
      <w:r w:rsidRPr="00A07D22">
        <w:rPr>
          <w:rFonts w:ascii="Times New Roman" w:hAnsi="Times New Roman" w:cs="Times New Roman"/>
          <w:sz w:val="20"/>
          <w:szCs w:val="20"/>
        </w:rPr>
        <w:t>района Новосибирской области от 06.04.2021 № 280</w:t>
      </w:r>
    </w:p>
    <w:p w14:paraId="7BAAE1B6" w14:textId="77777777" w:rsidR="00C80CDA" w:rsidRPr="00A07D22" w:rsidRDefault="00C80CDA" w:rsidP="00C80CDA">
      <w:pPr>
        <w:pStyle w:val="af7"/>
        <w:spacing w:after="0"/>
        <w:jc w:val="right"/>
        <w:rPr>
          <w:rFonts w:ascii="Times New Roman" w:hAnsi="Times New Roman" w:cs="Times New Roman"/>
          <w:sz w:val="20"/>
          <w:szCs w:val="20"/>
        </w:rPr>
      </w:pPr>
    </w:p>
    <w:p w14:paraId="65A20929" w14:textId="77777777" w:rsidR="00C80CDA" w:rsidRPr="00A07D22" w:rsidRDefault="00C80CDA" w:rsidP="00C80CDA">
      <w:pPr>
        <w:jc w:val="center"/>
        <w:rPr>
          <w:sz w:val="20"/>
          <w:szCs w:val="20"/>
        </w:rPr>
      </w:pPr>
      <w:r w:rsidRPr="00A07D22">
        <w:rPr>
          <w:sz w:val="20"/>
          <w:szCs w:val="20"/>
        </w:rPr>
        <w:t xml:space="preserve">Порядок отнесения земель к землям особо охраняемых территорий местного значения, их </w:t>
      </w:r>
      <w:proofErr w:type="gramStart"/>
      <w:r w:rsidRPr="00A07D22">
        <w:rPr>
          <w:sz w:val="20"/>
          <w:szCs w:val="20"/>
        </w:rPr>
        <w:t>использования  и</w:t>
      </w:r>
      <w:proofErr w:type="gramEnd"/>
      <w:r w:rsidRPr="00A07D22">
        <w:rPr>
          <w:sz w:val="20"/>
          <w:szCs w:val="20"/>
        </w:rPr>
        <w:t xml:space="preserve"> охраны земель особо охраняемых территорий местного значения на территории сельских поселений  Куйбышевского муниципального района Новосибирской области</w:t>
      </w:r>
    </w:p>
    <w:p w14:paraId="14466874" w14:textId="77777777" w:rsidR="00C80CDA" w:rsidRPr="00A07D22" w:rsidRDefault="00C80CDA" w:rsidP="00C80CDA">
      <w:pPr>
        <w:jc w:val="center"/>
        <w:rPr>
          <w:sz w:val="20"/>
          <w:szCs w:val="20"/>
        </w:rPr>
      </w:pPr>
    </w:p>
    <w:p w14:paraId="6C21D599" w14:textId="77777777" w:rsidR="00C80CDA" w:rsidRPr="00A07D22" w:rsidRDefault="00C80CDA" w:rsidP="00C80CDA">
      <w:pPr>
        <w:pStyle w:val="af7"/>
        <w:spacing w:after="0"/>
        <w:ind w:left="0"/>
        <w:jc w:val="center"/>
        <w:rPr>
          <w:rFonts w:ascii="Times New Roman" w:hAnsi="Times New Roman" w:cs="Times New Roman"/>
          <w:sz w:val="20"/>
          <w:szCs w:val="20"/>
        </w:rPr>
      </w:pPr>
      <w:r w:rsidRPr="00A07D22">
        <w:rPr>
          <w:rFonts w:ascii="Times New Roman" w:hAnsi="Times New Roman" w:cs="Times New Roman"/>
          <w:sz w:val="20"/>
          <w:szCs w:val="20"/>
        </w:rPr>
        <w:t xml:space="preserve"> Общие положения</w:t>
      </w:r>
    </w:p>
    <w:p w14:paraId="690C35E8" w14:textId="77777777" w:rsidR="00C80CDA" w:rsidRPr="00A07D22" w:rsidRDefault="00C80CDA" w:rsidP="00C80CDA">
      <w:pPr>
        <w:pStyle w:val="af7"/>
        <w:spacing w:after="0"/>
        <w:ind w:left="0"/>
        <w:jc w:val="center"/>
        <w:rPr>
          <w:rFonts w:ascii="Times New Roman" w:hAnsi="Times New Roman" w:cs="Times New Roman"/>
          <w:sz w:val="20"/>
          <w:szCs w:val="20"/>
        </w:rPr>
      </w:pPr>
    </w:p>
    <w:p w14:paraId="147CF1B5" w14:textId="77777777" w:rsidR="00C80CDA" w:rsidRPr="00A07D22" w:rsidRDefault="00C80CDA" w:rsidP="00C80CDA">
      <w:pPr>
        <w:pStyle w:val="af7"/>
        <w:spacing w:after="0" w:line="240" w:lineRule="auto"/>
        <w:ind w:left="0" w:firstLine="708"/>
        <w:jc w:val="both"/>
        <w:rPr>
          <w:rFonts w:ascii="Times New Roman" w:hAnsi="Times New Roman" w:cs="Times New Roman"/>
          <w:sz w:val="20"/>
          <w:szCs w:val="20"/>
        </w:rPr>
      </w:pPr>
      <w:r w:rsidRPr="00A07D22">
        <w:rPr>
          <w:rFonts w:ascii="Times New Roman" w:hAnsi="Times New Roman" w:cs="Times New Roman"/>
          <w:sz w:val="20"/>
          <w:szCs w:val="20"/>
        </w:rPr>
        <w:t>1. Порядок отнесения земель к землям особо охраняемых территорий местного значения, их использования и охраны особо охраняемых территорий местного значения на территории сельских поселений Куйбышевского муниципального района Новосибирской области (далее – Порядок) разработан в целях обеспечения сохранности земель особо охраняемых территорий в соответствии с Земельным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14.03.1995 года № 33-ФЗ «Об особо охраняемых природных территориях», Федеральным законом от 21.12.2004 N 172-ФЗ "О переводе земель или земельных участков из одной категории в другую", Уставом Куйбышевского муниципального района Новосибирской области.</w:t>
      </w:r>
    </w:p>
    <w:p w14:paraId="185159DD" w14:textId="77777777" w:rsidR="00C80CDA" w:rsidRPr="00A07D22" w:rsidRDefault="00C80CDA" w:rsidP="00C80CDA">
      <w:pPr>
        <w:pStyle w:val="af7"/>
        <w:spacing w:after="0" w:line="240" w:lineRule="auto"/>
        <w:ind w:left="0" w:firstLine="708"/>
        <w:jc w:val="both"/>
        <w:rPr>
          <w:rFonts w:ascii="Times New Roman" w:hAnsi="Times New Roman" w:cs="Times New Roman"/>
          <w:sz w:val="20"/>
          <w:szCs w:val="20"/>
        </w:rPr>
      </w:pPr>
      <w:r w:rsidRPr="00A07D22">
        <w:rPr>
          <w:rFonts w:ascii="Times New Roman" w:hAnsi="Times New Roman" w:cs="Times New Roman"/>
          <w:sz w:val="20"/>
          <w:szCs w:val="20"/>
        </w:rPr>
        <w:t>2. Настоящий Порядок регулирует отношения в области отнесения земель, расположенных на территории сельских поселений Куйбышевского муниципального района Новосибирской области к землям особо охраняемых территорий местного значения, использования и охраны земель данной категории, в целях обеспечения сохранности и надлежащего использования земель особо охраняемых территорий.</w:t>
      </w:r>
    </w:p>
    <w:p w14:paraId="03F1341A" w14:textId="77777777" w:rsidR="00C80CDA" w:rsidRPr="00A07D22" w:rsidRDefault="00C80CDA" w:rsidP="00C80CDA">
      <w:pPr>
        <w:pStyle w:val="af7"/>
        <w:spacing w:after="0" w:line="240" w:lineRule="auto"/>
        <w:ind w:left="0" w:firstLine="708"/>
        <w:jc w:val="both"/>
        <w:rPr>
          <w:rFonts w:ascii="Times New Roman" w:hAnsi="Times New Roman" w:cs="Times New Roman"/>
          <w:sz w:val="20"/>
          <w:szCs w:val="20"/>
        </w:rPr>
      </w:pPr>
      <w:r w:rsidRPr="00A07D22">
        <w:rPr>
          <w:rFonts w:ascii="Times New Roman" w:hAnsi="Times New Roman" w:cs="Times New Roman"/>
          <w:sz w:val="20"/>
          <w:szCs w:val="20"/>
        </w:rPr>
        <w:t>3. В соответствии со статьей 94 Земельного кодекса к землям особо охраняемых территорий местного значения (далее – земли особо охраняемых территорий) относятся:</w:t>
      </w:r>
    </w:p>
    <w:p w14:paraId="5768817E" w14:textId="77777777" w:rsidR="00C80CDA" w:rsidRPr="00A07D22" w:rsidRDefault="00C80CDA" w:rsidP="00C80CDA">
      <w:pPr>
        <w:pStyle w:val="af7"/>
        <w:spacing w:after="0" w:line="240" w:lineRule="auto"/>
        <w:ind w:left="0"/>
        <w:jc w:val="both"/>
        <w:rPr>
          <w:rFonts w:ascii="Times New Roman" w:hAnsi="Times New Roman" w:cs="Times New Roman"/>
          <w:sz w:val="20"/>
          <w:szCs w:val="20"/>
        </w:rPr>
      </w:pPr>
      <w:r w:rsidRPr="00A07D22">
        <w:rPr>
          <w:rFonts w:ascii="Times New Roman" w:hAnsi="Times New Roman" w:cs="Times New Roman"/>
          <w:sz w:val="20"/>
          <w:szCs w:val="20"/>
        </w:rPr>
        <w:lastRenderedPageBreak/>
        <w:t xml:space="preserve"> а) земли особо охраняемых природных территорий; </w:t>
      </w:r>
    </w:p>
    <w:p w14:paraId="5F3C9384" w14:textId="77777777" w:rsidR="00C80CDA" w:rsidRPr="00A07D22" w:rsidRDefault="00C80CDA" w:rsidP="00C80CDA">
      <w:pPr>
        <w:pStyle w:val="af7"/>
        <w:spacing w:after="0" w:line="240" w:lineRule="auto"/>
        <w:ind w:left="0"/>
        <w:jc w:val="both"/>
        <w:rPr>
          <w:rFonts w:ascii="Times New Roman" w:hAnsi="Times New Roman" w:cs="Times New Roman"/>
          <w:sz w:val="20"/>
          <w:szCs w:val="20"/>
        </w:rPr>
      </w:pPr>
      <w:r w:rsidRPr="00A07D22">
        <w:rPr>
          <w:rFonts w:ascii="Times New Roman" w:hAnsi="Times New Roman" w:cs="Times New Roman"/>
          <w:sz w:val="20"/>
          <w:szCs w:val="20"/>
        </w:rPr>
        <w:t xml:space="preserve"> б) земли природоохранного назначения; </w:t>
      </w:r>
    </w:p>
    <w:p w14:paraId="31F41981" w14:textId="77777777" w:rsidR="00C80CDA" w:rsidRPr="00A07D22" w:rsidRDefault="00C80CDA" w:rsidP="00C80CDA">
      <w:pPr>
        <w:pStyle w:val="af7"/>
        <w:spacing w:after="0" w:line="240" w:lineRule="auto"/>
        <w:ind w:left="0"/>
        <w:jc w:val="both"/>
        <w:rPr>
          <w:rFonts w:ascii="Times New Roman" w:hAnsi="Times New Roman" w:cs="Times New Roman"/>
          <w:sz w:val="20"/>
          <w:szCs w:val="20"/>
        </w:rPr>
      </w:pPr>
      <w:r w:rsidRPr="00A07D22">
        <w:rPr>
          <w:rFonts w:ascii="Times New Roman" w:hAnsi="Times New Roman" w:cs="Times New Roman"/>
          <w:sz w:val="20"/>
          <w:szCs w:val="20"/>
        </w:rPr>
        <w:t xml:space="preserve"> в) земли рекреационного назначения; </w:t>
      </w:r>
    </w:p>
    <w:p w14:paraId="7C832893" w14:textId="77777777" w:rsidR="00C80CDA" w:rsidRPr="00A07D22" w:rsidRDefault="00C80CDA" w:rsidP="00C80CDA">
      <w:pPr>
        <w:pStyle w:val="af7"/>
        <w:spacing w:after="0" w:line="240" w:lineRule="auto"/>
        <w:ind w:left="0"/>
        <w:jc w:val="both"/>
        <w:rPr>
          <w:rFonts w:ascii="Times New Roman" w:hAnsi="Times New Roman" w:cs="Times New Roman"/>
          <w:sz w:val="20"/>
          <w:szCs w:val="20"/>
        </w:rPr>
      </w:pPr>
      <w:r w:rsidRPr="00A07D22">
        <w:rPr>
          <w:rFonts w:ascii="Times New Roman" w:hAnsi="Times New Roman" w:cs="Times New Roman"/>
          <w:sz w:val="20"/>
          <w:szCs w:val="20"/>
        </w:rPr>
        <w:t xml:space="preserve"> г) земли историко-культурного назначения;</w:t>
      </w:r>
    </w:p>
    <w:p w14:paraId="4EB890E1" w14:textId="77777777" w:rsidR="00C80CDA" w:rsidRPr="00A07D22" w:rsidRDefault="00C80CDA" w:rsidP="00C80CDA">
      <w:pPr>
        <w:pStyle w:val="af7"/>
        <w:spacing w:after="0" w:line="240" w:lineRule="auto"/>
        <w:ind w:left="0"/>
        <w:jc w:val="both"/>
        <w:rPr>
          <w:rFonts w:ascii="Times New Roman" w:hAnsi="Times New Roman" w:cs="Times New Roman"/>
          <w:sz w:val="20"/>
          <w:szCs w:val="20"/>
        </w:rPr>
      </w:pPr>
      <w:r w:rsidRPr="00A07D22">
        <w:rPr>
          <w:rFonts w:ascii="Times New Roman" w:hAnsi="Times New Roman" w:cs="Times New Roman"/>
          <w:sz w:val="20"/>
          <w:szCs w:val="20"/>
        </w:rPr>
        <w:t xml:space="preserve">  д) особо ценные земли.</w:t>
      </w:r>
    </w:p>
    <w:p w14:paraId="199ADCC9" w14:textId="77777777" w:rsidR="00C80CDA" w:rsidRPr="00A07D22" w:rsidRDefault="00C80CDA" w:rsidP="00C80CDA">
      <w:pPr>
        <w:pStyle w:val="af7"/>
        <w:spacing w:after="0" w:line="240" w:lineRule="auto"/>
        <w:ind w:left="0" w:firstLine="708"/>
        <w:jc w:val="both"/>
        <w:rPr>
          <w:rFonts w:ascii="Times New Roman" w:hAnsi="Times New Roman" w:cs="Times New Roman"/>
          <w:sz w:val="20"/>
          <w:szCs w:val="20"/>
        </w:rPr>
      </w:pPr>
      <w:r w:rsidRPr="00A07D22">
        <w:rPr>
          <w:rFonts w:ascii="Times New Roman" w:hAnsi="Times New Roman" w:cs="Times New Roman"/>
          <w:sz w:val="20"/>
          <w:szCs w:val="20"/>
        </w:rPr>
        <w:t>4. Особо охраняемые территории местного значения могут быть образованы как с изъятием земельных участков у собственников, землевладельцев, землепользователей и арендаторов этих участков, так и без их изъятия.</w:t>
      </w:r>
    </w:p>
    <w:p w14:paraId="6514C4B6" w14:textId="77777777" w:rsidR="00C80CDA" w:rsidRPr="00A07D22" w:rsidRDefault="00C80CDA" w:rsidP="00C80CDA">
      <w:pPr>
        <w:pStyle w:val="af7"/>
        <w:spacing w:after="0"/>
        <w:ind w:left="0"/>
        <w:jc w:val="both"/>
        <w:rPr>
          <w:rFonts w:ascii="Times New Roman" w:hAnsi="Times New Roman" w:cs="Times New Roman"/>
          <w:sz w:val="20"/>
          <w:szCs w:val="20"/>
        </w:rPr>
      </w:pPr>
      <w:r w:rsidRPr="00A07D22">
        <w:rPr>
          <w:rFonts w:ascii="Times New Roman" w:hAnsi="Times New Roman" w:cs="Times New Roman"/>
          <w:sz w:val="20"/>
          <w:szCs w:val="20"/>
        </w:rPr>
        <w:t xml:space="preserve">    </w:t>
      </w:r>
    </w:p>
    <w:p w14:paraId="68CB7513" w14:textId="77777777" w:rsidR="00C80CDA" w:rsidRPr="00A07D22" w:rsidRDefault="00C80CDA" w:rsidP="00C80CDA">
      <w:pPr>
        <w:jc w:val="center"/>
        <w:rPr>
          <w:sz w:val="20"/>
          <w:szCs w:val="20"/>
        </w:rPr>
      </w:pPr>
      <w:r w:rsidRPr="00A07D22">
        <w:rPr>
          <w:sz w:val="20"/>
          <w:szCs w:val="20"/>
        </w:rPr>
        <w:t>Порядок отнесения земель к землям особо охраняемых территорий</w:t>
      </w:r>
    </w:p>
    <w:p w14:paraId="60573683" w14:textId="77777777" w:rsidR="00C80CDA" w:rsidRPr="00A07D22" w:rsidRDefault="00C80CDA" w:rsidP="00C80CDA">
      <w:pPr>
        <w:rPr>
          <w:sz w:val="20"/>
          <w:szCs w:val="20"/>
        </w:rPr>
      </w:pPr>
    </w:p>
    <w:p w14:paraId="0CD32CEA" w14:textId="77777777" w:rsidR="00C80CDA" w:rsidRPr="00A07D22" w:rsidRDefault="00C80CDA" w:rsidP="00C80CDA">
      <w:pPr>
        <w:ind w:firstLine="708"/>
        <w:jc w:val="both"/>
        <w:rPr>
          <w:sz w:val="20"/>
          <w:szCs w:val="20"/>
        </w:rPr>
      </w:pPr>
      <w:r w:rsidRPr="00A07D22">
        <w:rPr>
          <w:sz w:val="20"/>
          <w:szCs w:val="20"/>
        </w:rPr>
        <w:t>5. Инициатива отнесения земель к землям особо охраняемых территорий и создания на них особо охраняемой территории (далее – инициатива) может исходить от:</w:t>
      </w:r>
    </w:p>
    <w:p w14:paraId="1C6EC103" w14:textId="77777777" w:rsidR="00C80CDA" w:rsidRPr="00A07D22" w:rsidRDefault="00C80CDA" w:rsidP="00C80CDA">
      <w:pPr>
        <w:jc w:val="both"/>
        <w:rPr>
          <w:sz w:val="20"/>
          <w:szCs w:val="20"/>
        </w:rPr>
      </w:pPr>
      <w:r w:rsidRPr="00A07D22">
        <w:rPr>
          <w:sz w:val="20"/>
          <w:szCs w:val="20"/>
        </w:rPr>
        <w:t>а) граждан, а также юридических лиц, в том числе общественных и религиозных объединений;</w:t>
      </w:r>
    </w:p>
    <w:p w14:paraId="5FEF45D0" w14:textId="77777777" w:rsidR="00C80CDA" w:rsidRPr="00A07D22" w:rsidRDefault="00C80CDA" w:rsidP="00C80CDA">
      <w:pPr>
        <w:jc w:val="both"/>
        <w:rPr>
          <w:sz w:val="20"/>
          <w:szCs w:val="20"/>
        </w:rPr>
      </w:pPr>
      <w:r w:rsidRPr="00A07D22">
        <w:rPr>
          <w:sz w:val="20"/>
          <w:szCs w:val="20"/>
        </w:rPr>
        <w:t>б) органов местного самоуправления и их должностных лиц, а также органов государственной власти и их должностных лиц.</w:t>
      </w:r>
    </w:p>
    <w:p w14:paraId="79561F77" w14:textId="77777777" w:rsidR="00C80CDA" w:rsidRPr="00A07D22" w:rsidRDefault="00C80CDA" w:rsidP="00C80CDA">
      <w:pPr>
        <w:ind w:firstLine="708"/>
        <w:jc w:val="both"/>
        <w:rPr>
          <w:sz w:val="20"/>
          <w:szCs w:val="20"/>
        </w:rPr>
      </w:pPr>
      <w:r w:rsidRPr="00A07D22">
        <w:rPr>
          <w:sz w:val="20"/>
          <w:szCs w:val="20"/>
        </w:rPr>
        <w:t>6. Инициатива оформляется субъектами, указанными в пункте 5 настоящего Порядка, в виде письменного обращения (далее – обращение) в администрацию Куйбышевского муниципального района Новосибирской области (далее – Администрация), которое направляется на имя Главы Куйбышевского муниципального района Новосибирской области (далее – Глава Куйбышевского района).</w:t>
      </w:r>
    </w:p>
    <w:p w14:paraId="78020F70" w14:textId="77777777" w:rsidR="00C80CDA" w:rsidRPr="00A07D22" w:rsidRDefault="00C80CDA" w:rsidP="00C80CDA">
      <w:pPr>
        <w:ind w:firstLine="708"/>
        <w:jc w:val="both"/>
        <w:rPr>
          <w:sz w:val="20"/>
          <w:szCs w:val="20"/>
        </w:rPr>
      </w:pPr>
      <w:r w:rsidRPr="00A07D22">
        <w:rPr>
          <w:sz w:val="20"/>
          <w:szCs w:val="20"/>
        </w:rPr>
        <w:t>7. К обращению прилагаются:</w:t>
      </w:r>
    </w:p>
    <w:p w14:paraId="02173B98" w14:textId="77777777" w:rsidR="00C80CDA" w:rsidRPr="00A07D22" w:rsidRDefault="00C80CDA" w:rsidP="00C80CDA">
      <w:pPr>
        <w:ind w:firstLine="708"/>
        <w:jc w:val="both"/>
        <w:rPr>
          <w:sz w:val="20"/>
          <w:szCs w:val="20"/>
        </w:rPr>
      </w:pPr>
      <w:r w:rsidRPr="00A07D22">
        <w:rPr>
          <w:sz w:val="20"/>
          <w:szCs w:val="20"/>
        </w:rPr>
        <w:t>а) пояснительная записка о возможности создания особо охраняемой территории, содержащая обоснование природоохранной, научной, историко-культурной, рекреационной либо иной, в зависимости от планируемого назначения, ценности территории, на которой планируется создание особо охраняемой территории;</w:t>
      </w:r>
    </w:p>
    <w:p w14:paraId="5055EC17" w14:textId="77777777" w:rsidR="00C80CDA" w:rsidRPr="00A07D22" w:rsidRDefault="00C80CDA" w:rsidP="00C80CDA">
      <w:pPr>
        <w:ind w:firstLine="708"/>
        <w:jc w:val="both"/>
        <w:rPr>
          <w:sz w:val="20"/>
          <w:szCs w:val="20"/>
        </w:rPr>
      </w:pPr>
      <w:r w:rsidRPr="00A07D22">
        <w:rPr>
          <w:sz w:val="20"/>
          <w:szCs w:val="20"/>
        </w:rPr>
        <w:t>б) схема размещения планируемой особо охраняемой территории с указанием ее планируемой площади, кадастровых номеров земельных участков, входящих в состав планируемой особо охраняемой территории;</w:t>
      </w:r>
    </w:p>
    <w:p w14:paraId="0B4F1F34" w14:textId="77777777" w:rsidR="00C80CDA" w:rsidRPr="00A07D22" w:rsidRDefault="00C80CDA" w:rsidP="00C80CDA">
      <w:pPr>
        <w:ind w:firstLine="708"/>
        <w:jc w:val="both"/>
        <w:rPr>
          <w:sz w:val="20"/>
          <w:szCs w:val="20"/>
        </w:rPr>
      </w:pPr>
      <w:r w:rsidRPr="00A07D22">
        <w:rPr>
          <w:sz w:val="20"/>
          <w:szCs w:val="20"/>
        </w:rPr>
        <w:t>в) положительное заключение государственной историко-культурной экспертизы (в случае если земельные участки расположены в границах зон охраны объектов культурного наследия местного (муниципального) значения).</w:t>
      </w:r>
    </w:p>
    <w:p w14:paraId="756CC722" w14:textId="77777777" w:rsidR="00C80CDA" w:rsidRPr="00A07D22" w:rsidRDefault="00C80CDA" w:rsidP="00C80CDA">
      <w:pPr>
        <w:ind w:firstLine="708"/>
        <w:jc w:val="both"/>
        <w:rPr>
          <w:sz w:val="20"/>
          <w:szCs w:val="20"/>
        </w:rPr>
      </w:pPr>
      <w:r w:rsidRPr="00A07D22">
        <w:rPr>
          <w:sz w:val="20"/>
          <w:szCs w:val="20"/>
        </w:rPr>
        <w:t>8. Глава Куйбышевского района передает на рассмотрение обращение в постоянно действующую Комиссию по рассмотрению вопросов в сфере градостроительных и земельных отношений на территории сельских поселений Куйбышевского района (далее – Комиссия).</w:t>
      </w:r>
    </w:p>
    <w:p w14:paraId="69205ADC" w14:textId="77777777" w:rsidR="00C80CDA" w:rsidRPr="00A07D22" w:rsidRDefault="00C80CDA" w:rsidP="00C80CDA">
      <w:pPr>
        <w:ind w:firstLine="708"/>
        <w:jc w:val="both"/>
        <w:rPr>
          <w:sz w:val="20"/>
          <w:szCs w:val="20"/>
        </w:rPr>
      </w:pPr>
      <w:r w:rsidRPr="00A07D22">
        <w:rPr>
          <w:sz w:val="20"/>
          <w:szCs w:val="20"/>
        </w:rPr>
        <w:t>9. Состав Комиссии, порядок деятельности Комиссии, Порядок направления в Комиссию заявлений и предложений, утверждены постановлением администрации Куйбышевского района от 03.12.2018 № 1193 «О комиссии по рассмотрению вопросов в сфере градостроительных и земельных отношений на территории сельских поселений Куйбышевского района».</w:t>
      </w:r>
    </w:p>
    <w:p w14:paraId="194A9F56" w14:textId="77777777" w:rsidR="00C80CDA" w:rsidRPr="00A07D22" w:rsidRDefault="00C80CDA" w:rsidP="00C80CDA">
      <w:pPr>
        <w:ind w:firstLine="708"/>
        <w:jc w:val="both"/>
        <w:rPr>
          <w:sz w:val="20"/>
          <w:szCs w:val="20"/>
        </w:rPr>
      </w:pPr>
      <w:r w:rsidRPr="00A07D22">
        <w:rPr>
          <w:sz w:val="20"/>
          <w:szCs w:val="20"/>
        </w:rPr>
        <w:t>10. Комиссия рассматривает поступившее обращение с учетом документов территориального планирования Куйбышевского муниципального района, с учетом фактического использования земель, на территории которых планируется создание особо охраняемой территории, а также с учетом экологических, градостроительных и иных условий использования земель и земельных участков, на которых планируется создание особо охраняемой территории.</w:t>
      </w:r>
    </w:p>
    <w:p w14:paraId="5ECF71EB" w14:textId="77777777" w:rsidR="00C80CDA" w:rsidRPr="00A07D22" w:rsidRDefault="00C80CDA" w:rsidP="00C80CDA">
      <w:pPr>
        <w:ind w:firstLine="708"/>
        <w:jc w:val="both"/>
        <w:rPr>
          <w:sz w:val="20"/>
          <w:szCs w:val="20"/>
        </w:rPr>
      </w:pPr>
      <w:r w:rsidRPr="00A07D22">
        <w:rPr>
          <w:sz w:val="20"/>
          <w:szCs w:val="20"/>
        </w:rPr>
        <w:t>11. Комиссия по результатам рассмотрения обращения принимает одно из следующих решений:</w:t>
      </w:r>
    </w:p>
    <w:p w14:paraId="57522FBE" w14:textId="77777777" w:rsidR="00C80CDA" w:rsidRPr="00A07D22" w:rsidRDefault="00C80CDA" w:rsidP="00C80CDA">
      <w:pPr>
        <w:ind w:firstLine="708"/>
        <w:jc w:val="both"/>
        <w:rPr>
          <w:sz w:val="20"/>
          <w:szCs w:val="20"/>
        </w:rPr>
      </w:pPr>
      <w:r w:rsidRPr="00A07D22">
        <w:rPr>
          <w:sz w:val="20"/>
          <w:szCs w:val="20"/>
        </w:rPr>
        <w:t>а) рекомендовать Главе Куйбышевского района отнести земли (земельный участок) к землям особо охраняемых территорий и создать на них особо охраняемую территорию;</w:t>
      </w:r>
    </w:p>
    <w:p w14:paraId="06FE7108" w14:textId="77777777" w:rsidR="00C80CDA" w:rsidRPr="00A07D22" w:rsidRDefault="00C80CDA" w:rsidP="00C80CDA">
      <w:pPr>
        <w:ind w:firstLine="708"/>
        <w:jc w:val="both"/>
        <w:rPr>
          <w:sz w:val="20"/>
          <w:szCs w:val="20"/>
        </w:rPr>
      </w:pPr>
      <w:r w:rsidRPr="00A07D22">
        <w:rPr>
          <w:sz w:val="20"/>
          <w:szCs w:val="20"/>
        </w:rPr>
        <w:t>б) рекомендовать Главе Куйбышевского района отказать в отнесении земель (земельного участка) к землям особо охраняемых территорий и создании на них особо охраняемой территории.</w:t>
      </w:r>
    </w:p>
    <w:p w14:paraId="6A42EDAF" w14:textId="77777777" w:rsidR="00C80CDA" w:rsidRPr="00A07D22" w:rsidRDefault="00C80CDA" w:rsidP="00C80CDA">
      <w:pPr>
        <w:ind w:firstLine="708"/>
        <w:jc w:val="both"/>
        <w:rPr>
          <w:sz w:val="20"/>
          <w:szCs w:val="20"/>
        </w:rPr>
      </w:pPr>
      <w:r w:rsidRPr="00A07D22">
        <w:rPr>
          <w:sz w:val="20"/>
          <w:szCs w:val="20"/>
        </w:rPr>
        <w:t>12. С учетом решения, принятого Комиссией, Администрация готовит:</w:t>
      </w:r>
    </w:p>
    <w:p w14:paraId="24A5521B" w14:textId="77777777" w:rsidR="00C80CDA" w:rsidRPr="00A07D22" w:rsidRDefault="00C80CDA" w:rsidP="00C80CDA">
      <w:pPr>
        <w:ind w:firstLine="708"/>
        <w:jc w:val="both"/>
        <w:rPr>
          <w:sz w:val="20"/>
          <w:szCs w:val="20"/>
        </w:rPr>
      </w:pPr>
      <w:r w:rsidRPr="00A07D22">
        <w:rPr>
          <w:sz w:val="20"/>
          <w:szCs w:val="20"/>
        </w:rPr>
        <w:t>а) проект постановления Главы об отнесении земель (земельного участка) к землям особо охраняемых территорий и создании на них особо охраняемой территории;</w:t>
      </w:r>
    </w:p>
    <w:p w14:paraId="754B8F20" w14:textId="77777777" w:rsidR="00C80CDA" w:rsidRPr="00A07D22" w:rsidRDefault="00C80CDA" w:rsidP="00C80CDA">
      <w:pPr>
        <w:ind w:firstLine="708"/>
        <w:jc w:val="both"/>
        <w:rPr>
          <w:sz w:val="20"/>
          <w:szCs w:val="20"/>
        </w:rPr>
      </w:pPr>
      <w:r w:rsidRPr="00A07D22">
        <w:rPr>
          <w:sz w:val="20"/>
          <w:szCs w:val="20"/>
        </w:rPr>
        <w:t>б) уведомление об отказе в отнесении земель (земельного участка) к землям особо охраняемых территорий и создании на них особо охраняемой территории.</w:t>
      </w:r>
    </w:p>
    <w:p w14:paraId="6EBEBD1A" w14:textId="77777777" w:rsidR="00C80CDA" w:rsidRPr="00A07D22" w:rsidRDefault="00C80CDA" w:rsidP="00C80CDA">
      <w:pPr>
        <w:ind w:firstLine="708"/>
        <w:jc w:val="both"/>
        <w:rPr>
          <w:sz w:val="20"/>
          <w:szCs w:val="20"/>
        </w:rPr>
      </w:pPr>
      <w:r w:rsidRPr="00A07D22">
        <w:rPr>
          <w:sz w:val="20"/>
          <w:szCs w:val="20"/>
        </w:rPr>
        <w:t>13. Глава Куйбышевского района подписывает постановление Администрации об отнесении земель (земельного участка) к землям особо охраняемых территорий и создании на них особо охраняемой территории либо уведомление об отказе в отнесении указанных земель (земельного участка) к землям особо охраняемых территорий и создании на них особо охраняемой территории, содержащее мотивированное обоснование отказа инициатору обращения.</w:t>
      </w:r>
    </w:p>
    <w:p w14:paraId="26697FAA" w14:textId="77777777" w:rsidR="00C80CDA" w:rsidRPr="00A07D22" w:rsidRDefault="00C80CDA" w:rsidP="00C80CDA">
      <w:pPr>
        <w:ind w:firstLine="708"/>
        <w:jc w:val="both"/>
        <w:rPr>
          <w:sz w:val="20"/>
          <w:szCs w:val="20"/>
        </w:rPr>
      </w:pPr>
      <w:r w:rsidRPr="00A07D22">
        <w:rPr>
          <w:sz w:val="20"/>
          <w:szCs w:val="20"/>
        </w:rPr>
        <w:t>14. Основаниями для отказа в отнесении земель (земельного участка) к землям особо охраняемых территорий и создании на них особо охраняемой территории являются случаи:</w:t>
      </w:r>
    </w:p>
    <w:p w14:paraId="385361EB" w14:textId="77777777" w:rsidR="00C80CDA" w:rsidRPr="00A07D22" w:rsidRDefault="00C80CDA" w:rsidP="00C80CDA">
      <w:pPr>
        <w:ind w:firstLine="708"/>
        <w:jc w:val="both"/>
        <w:rPr>
          <w:sz w:val="20"/>
          <w:szCs w:val="20"/>
        </w:rPr>
      </w:pPr>
      <w:r w:rsidRPr="00A07D22">
        <w:rPr>
          <w:sz w:val="20"/>
          <w:szCs w:val="20"/>
        </w:rPr>
        <w:t>а) отнесение земель (земельного участка) к землям особо охраняемых территорий и создание на них особо охраняемой территории противоречит действующему законодательству, в том числе документам территориального планирования Куйбышевского района, экологическим, градостроительным условиям использования земель и земельных участков, на которых планируется создание особо охраняемой территории;</w:t>
      </w:r>
    </w:p>
    <w:p w14:paraId="71E040F2" w14:textId="77777777" w:rsidR="00C80CDA" w:rsidRPr="00A07D22" w:rsidRDefault="00C80CDA" w:rsidP="00C80CDA">
      <w:pPr>
        <w:ind w:firstLine="708"/>
        <w:jc w:val="both"/>
        <w:rPr>
          <w:sz w:val="20"/>
          <w:szCs w:val="20"/>
        </w:rPr>
      </w:pPr>
      <w:r w:rsidRPr="00A07D22">
        <w:rPr>
          <w:sz w:val="20"/>
          <w:szCs w:val="20"/>
        </w:rPr>
        <w:lastRenderedPageBreak/>
        <w:t>б) представлены недостоверные или неполные сведения в обращении или документах, указанных в пункте 7 настоящего Порядка.</w:t>
      </w:r>
    </w:p>
    <w:p w14:paraId="4328762E" w14:textId="77777777" w:rsidR="00C80CDA" w:rsidRPr="00A07D22" w:rsidRDefault="00C80CDA" w:rsidP="00C80CDA">
      <w:pPr>
        <w:ind w:firstLine="708"/>
        <w:jc w:val="both"/>
        <w:rPr>
          <w:sz w:val="20"/>
          <w:szCs w:val="20"/>
        </w:rPr>
      </w:pPr>
      <w:r w:rsidRPr="00A07D22">
        <w:rPr>
          <w:sz w:val="20"/>
          <w:szCs w:val="20"/>
        </w:rPr>
        <w:t>15. Правовой режим особо охраняемой территории устанавливается Порядком об особо охраняемой территории, который утверждается постановлением Администрации и содержит следующие сведения:</w:t>
      </w:r>
    </w:p>
    <w:p w14:paraId="024A9CB4" w14:textId="77777777" w:rsidR="00C80CDA" w:rsidRPr="00A07D22" w:rsidRDefault="00C80CDA" w:rsidP="00C80CDA">
      <w:pPr>
        <w:ind w:firstLine="708"/>
        <w:jc w:val="both"/>
        <w:rPr>
          <w:sz w:val="20"/>
          <w:szCs w:val="20"/>
        </w:rPr>
      </w:pPr>
      <w:r w:rsidRPr="00A07D22">
        <w:rPr>
          <w:sz w:val="20"/>
          <w:szCs w:val="20"/>
        </w:rPr>
        <w:t>а) наименование особо охраняемой территории, ее назначение, цели и задачи ее образования;</w:t>
      </w:r>
    </w:p>
    <w:p w14:paraId="036A5EA4" w14:textId="77777777" w:rsidR="00C80CDA" w:rsidRPr="00A07D22" w:rsidRDefault="00C80CDA" w:rsidP="00C80CDA">
      <w:pPr>
        <w:ind w:firstLine="708"/>
        <w:jc w:val="both"/>
        <w:rPr>
          <w:sz w:val="20"/>
          <w:szCs w:val="20"/>
        </w:rPr>
      </w:pPr>
      <w:r w:rsidRPr="00A07D22">
        <w:rPr>
          <w:sz w:val="20"/>
          <w:szCs w:val="20"/>
        </w:rPr>
        <w:t>б) характеристики местоположения особо охраняемой территории (расположение относительно естественных и искусственных объектов, рельеф территории);</w:t>
      </w:r>
    </w:p>
    <w:p w14:paraId="22BD645E" w14:textId="77777777" w:rsidR="00C80CDA" w:rsidRPr="00A07D22" w:rsidRDefault="00C80CDA" w:rsidP="00C80CDA">
      <w:pPr>
        <w:ind w:firstLine="708"/>
        <w:jc w:val="both"/>
        <w:rPr>
          <w:sz w:val="20"/>
          <w:szCs w:val="20"/>
        </w:rPr>
      </w:pPr>
      <w:r w:rsidRPr="00A07D22">
        <w:rPr>
          <w:sz w:val="20"/>
          <w:szCs w:val="20"/>
        </w:rPr>
        <w:t>в) площадь особо охраняемой территории;</w:t>
      </w:r>
    </w:p>
    <w:p w14:paraId="56C029C1" w14:textId="77777777" w:rsidR="00C80CDA" w:rsidRPr="00A07D22" w:rsidRDefault="00C80CDA" w:rsidP="00C80CDA">
      <w:pPr>
        <w:ind w:firstLine="708"/>
        <w:jc w:val="both"/>
        <w:rPr>
          <w:sz w:val="20"/>
          <w:szCs w:val="20"/>
        </w:rPr>
      </w:pPr>
      <w:r w:rsidRPr="00A07D22">
        <w:rPr>
          <w:sz w:val="20"/>
          <w:szCs w:val="20"/>
        </w:rPr>
        <w:t>г) кадастровые номера земельных участков, входящих в состав особо охраняемой территории;</w:t>
      </w:r>
    </w:p>
    <w:p w14:paraId="250EA3E0" w14:textId="77777777" w:rsidR="00C80CDA" w:rsidRPr="00A07D22" w:rsidRDefault="00C80CDA" w:rsidP="00C80CDA">
      <w:pPr>
        <w:ind w:firstLine="708"/>
        <w:jc w:val="both"/>
        <w:rPr>
          <w:sz w:val="20"/>
          <w:szCs w:val="20"/>
        </w:rPr>
      </w:pPr>
      <w:r w:rsidRPr="00A07D22">
        <w:rPr>
          <w:sz w:val="20"/>
          <w:szCs w:val="20"/>
        </w:rPr>
        <w:t>д) ограничения хозяйственной деятельности в соответствии с назначением особо охраняемой территории;</w:t>
      </w:r>
    </w:p>
    <w:p w14:paraId="3DB18092" w14:textId="77777777" w:rsidR="00C80CDA" w:rsidRPr="00A07D22" w:rsidRDefault="00C80CDA" w:rsidP="00C80CDA">
      <w:pPr>
        <w:ind w:firstLine="708"/>
        <w:jc w:val="both"/>
        <w:rPr>
          <w:sz w:val="20"/>
          <w:szCs w:val="20"/>
        </w:rPr>
      </w:pPr>
      <w:r w:rsidRPr="00A07D22">
        <w:rPr>
          <w:sz w:val="20"/>
          <w:szCs w:val="20"/>
        </w:rPr>
        <w:t>е) режим особой охраны с учетом требований действующего законодательства;</w:t>
      </w:r>
    </w:p>
    <w:p w14:paraId="5D9E43B8" w14:textId="77777777" w:rsidR="00C80CDA" w:rsidRPr="00A07D22" w:rsidRDefault="00C80CDA" w:rsidP="00C80CDA">
      <w:pPr>
        <w:ind w:firstLine="708"/>
        <w:jc w:val="both"/>
        <w:rPr>
          <w:sz w:val="20"/>
          <w:szCs w:val="20"/>
        </w:rPr>
      </w:pPr>
      <w:r w:rsidRPr="00A07D22">
        <w:rPr>
          <w:sz w:val="20"/>
          <w:szCs w:val="20"/>
        </w:rPr>
        <w:t>ж) допустимые виды использования земельных участков на особо охраняемой территории в соответствии с действующим законодательством;</w:t>
      </w:r>
    </w:p>
    <w:p w14:paraId="1B98CC27" w14:textId="77777777" w:rsidR="00C80CDA" w:rsidRPr="00A07D22" w:rsidRDefault="00C80CDA" w:rsidP="00C80CDA">
      <w:pPr>
        <w:ind w:firstLine="708"/>
        <w:jc w:val="both"/>
        <w:rPr>
          <w:sz w:val="20"/>
          <w:szCs w:val="20"/>
        </w:rPr>
      </w:pPr>
      <w:r w:rsidRPr="00A07D22">
        <w:rPr>
          <w:sz w:val="20"/>
          <w:szCs w:val="20"/>
        </w:rPr>
        <w:t>16. Постановление Администрации об отнесении земель (земельного участка) к землям особо охраняемых территорий и создании на них особо охраняемой территории подлежит официальному опубликованию в порядке, предусмотренном Уставом Куйбышевского муниципального района Новосибирской области.</w:t>
      </w:r>
    </w:p>
    <w:p w14:paraId="4FDCB3A2" w14:textId="77777777" w:rsidR="00C80CDA" w:rsidRPr="00A07D22" w:rsidRDefault="00C80CDA" w:rsidP="00C80CDA">
      <w:pPr>
        <w:ind w:firstLine="708"/>
        <w:jc w:val="both"/>
        <w:rPr>
          <w:sz w:val="20"/>
          <w:szCs w:val="20"/>
        </w:rPr>
      </w:pPr>
      <w:r w:rsidRPr="00A07D22">
        <w:rPr>
          <w:sz w:val="20"/>
          <w:szCs w:val="20"/>
        </w:rPr>
        <w:t xml:space="preserve">17. В случае </w:t>
      </w:r>
      <w:proofErr w:type="gramStart"/>
      <w:r w:rsidRPr="00A07D22">
        <w:rPr>
          <w:sz w:val="20"/>
          <w:szCs w:val="20"/>
        </w:rPr>
        <w:t>создания  особо</w:t>
      </w:r>
      <w:proofErr w:type="gramEnd"/>
      <w:r w:rsidRPr="00A07D22">
        <w:rPr>
          <w:sz w:val="20"/>
          <w:szCs w:val="20"/>
        </w:rPr>
        <w:t xml:space="preserve"> охраняемой природной территории копия постановления Администрации об отнесении земель (земельного участка) к землям особо охраняемых территорий и создании на них особо охраняемой природной территории в течение 10 рабочих дней со дня принятия направляется в уполномоченный федеральный орган исполнительной власти в Новосибирской области в сфере ведения государственного кадастра недвижимости.</w:t>
      </w:r>
    </w:p>
    <w:p w14:paraId="60E421EB" w14:textId="77777777" w:rsidR="00C80CDA" w:rsidRPr="00A07D22" w:rsidRDefault="00C80CDA" w:rsidP="00C80CDA">
      <w:pPr>
        <w:ind w:firstLine="708"/>
        <w:jc w:val="both"/>
        <w:rPr>
          <w:sz w:val="20"/>
          <w:szCs w:val="20"/>
        </w:rPr>
      </w:pPr>
    </w:p>
    <w:p w14:paraId="2AF62CEF" w14:textId="77777777" w:rsidR="00C80CDA" w:rsidRPr="00A07D22" w:rsidRDefault="00C80CDA" w:rsidP="00C80CDA">
      <w:pPr>
        <w:ind w:firstLine="708"/>
        <w:jc w:val="both"/>
        <w:rPr>
          <w:sz w:val="20"/>
          <w:szCs w:val="20"/>
        </w:rPr>
      </w:pPr>
      <w:r w:rsidRPr="00A07D22">
        <w:rPr>
          <w:sz w:val="20"/>
          <w:szCs w:val="20"/>
        </w:rPr>
        <w:t>Порядок использования и охраны земель особо охраняемых территорий</w:t>
      </w:r>
    </w:p>
    <w:p w14:paraId="41268A44" w14:textId="77777777" w:rsidR="00C80CDA" w:rsidRPr="00A07D22" w:rsidRDefault="00C80CDA" w:rsidP="00C80CDA">
      <w:pPr>
        <w:ind w:firstLine="708"/>
        <w:jc w:val="both"/>
        <w:rPr>
          <w:sz w:val="20"/>
          <w:szCs w:val="20"/>
        </w:rPr>
      </w:pPr>
    </w:p>
    <w:p w14:paraId="7E932A71" w14:textId="77777777" w:rsidR="00C80CDA" w:rsidRPr="00A07D22" w:rsidRDefault="00C80CDA" w:rsidP="00C80CDA">
      <w:pPr>
        <w:ind w:firstLine="708"/>
        <w:jc w:val="both"/>
        <w:rPr>
          <w:sz w:val="20"/>
          <w:szCs w:val="20"/>
        </w:rPr>
      </w:pPr>
      <w:r w:rsidRPr="00A07D22">
        <w:rPr>
          <w:sz w:val="20"/>
          <w:szCs w:val="20"/>
        </w:rPr>
        <w:t>18. Виды использования земельных участков особо охраняемых территорий местного значения, не предусмотренные главой XVII Земельного кодекса Российской Федерации, не допускаются.</w:t>
      </w:r>
    </w:p>
    <w:p w14:paraId="6ED025C9" w14:textId="77777777" w:rsidR="00C80CDA" w:rsidRPr="00A07D22" w:rsidRDefault="00C80CDA" w:rsidP="00C80CDA">
      <w:pPr>
        <w:ind w:firstLine="708"/>
        <w:jc w:val="both"/>
        <w:rPr>
          <w:sz w:val="20"/>
          <w:szCs w:val="20"/>
        </w:rPr>
      </w:pPr>
      <w:r w:rsidRPr="00A07D22">
        <w:rPr>
          <w:sz w:val="20"/>
          <w:szCs w:val="20"/>
        </w:rPr>
        <w:t>19. В границах созданной особо охраняемой территории могут предоставляться земельные участки в соответствии с ее назначением гражданам и юридическим лицам в аренду, постоянное (бессрочное) пользование, безвозмездное срочное пользование в соответствии с действующим земельным законодательством.</w:t>
      </w:r>
    </w:p>
    <w:p w14:paraId="42469039" w14:textId="77777777" w:rsidR="00C80CDA" w:rsidRPr="00A07D22" w:rsidRDefault="00C80CDA" w:rsidP="00C80CDA">
      <w:pPr>
        <w:ind w:firstLine="708"/>
        <w:jc w:val="both"/>
        <w:rPr>
          <w:sz w:val="20"/>
          <w:szCs w:val="20"/>
        </w:rPr>
      </w:pPr>
      <w:r w:rsidRPr="00A07D22">
        <w:rPr>
          <w:sz w:val="20"/>
          <w:szCs w:val="20"/>
        </w:rPr>
        <w:t>Предоставление земельных участков в границах особо охраняемых территорий гражданам и юридическим лицам в собственность не допускается.</w:t>
      </w:r>
    </w:p>
    <w:p w14:paraId="2817AC75" w14:textId="77777777" w:rsidR="00C80CDA" w:rsidRPr="00A07D22" w:rsidRDefault="00C80CDA" w:rsidP="00C80CDA">
      <w:pPr>
        <w:ind w:firstLine="708"/>
        <w:jc w:val="both"/>
        <w:rPr>
          <w:sz w:val="20"/>
          <w:szCs w:val="20"/>
        </w:rPr>
      </w:pPr>
      <w:r w:rsidRPr="00A07D22">
        <w:rPr>
          <w:sz w:val="20"/>
          <w:szCs w:val="20"/>
        </w:rPr>
        <w:t>20. Распоряжение земельными участками особо охраняемых территорий местного значения, государственная собственность на которые не разграничена, осуществляется в соответствии с действующим законодательством.</w:t>
      </w:r>
    </w:p>
    <w:p w14:paraId="2F3FBE80" w14:textId="77777777" w:rsidR="00C80CDA" w:rsidRPr="00A07D22" w:rsidRDefault="00C80CDA" w:rsidP="00C80CDA">
      <w:pPr>
        <w:ind w:firstLine="708"/>
        <w:jc w:val="both"/>
        <w:rPr>
          <w:sz w:val="20"/>
          <w:szCs w:val="20"/>
        </w:rPr>
      </w:pPr>
      <w:r w:rsidRPr="00A07D22">
        <w:rPr>
          <w:sz w:val="20"/>
          <w:szCs w:val="20"/>
        </w:rPr>
        <w:t>21. Охрана земель особо охраняемых территорий осуществляется в соответствии с требованиями действующего законодательства и включает:</w:t>
      </w:r>
    </w:p>
    <w:p w14:paraId="3B7BFE9B" w14:textId="77777777" w:rsidR="00C80CDA" w:rsidRPr="00A07D22" w:rsidRDefault="00C80CDA" w:rsidP="00C80CDA">
      <w:pPr>
        <w:ind w:firstLine="708"/>
        <w:jc w:val="both"/>
        <w:rPr>
          <w:sz w:val="20"/>
          <w:szCs w:val="20"/>
        </w:rPr>
      </w:pPr>
      <w:r w:rsidRPr="00A07D22">
        <w:rPr>
          <w:sz w:val="20"/>
          <w:szCs w:val="20"/>
        </w:rPr>
        <w:t>а) соблюдение правового режима использования особо охраняемой территории;</w:t>
      </w:r>
    </w:p>
    <w:p w14:paraId="1EE34C70" w14:textId="77777777" w:rsidR="00C80CDA" w:rsidRPr="00A07D22" w:rsidRDefault="00C80CDA" w:rsidP="00C80CDA">
      <w:pPr>
        <w:ind w:firstLine="708"/>
        <w:jc w:val="both"/>
        <w:rPr>
          <w:sz w:val="20"/>
          <w:szCs w:val="20"/>
        </w:rPr>
      </w:pPr>
      <w:r w:rsidRPr="00A07D22">
        <w:rPr>
          <w:sz w:val="20"/>
          <w:szCs w:val="20"/>
        </w:rPr>
        <w:t>б) наблюдение за состоянием земель особо охраняемых территорий (мониторинг);</w:t>
      </w:r>
    </w:p>
    <w:p w14:paraId="10F82D25" w14:textId="77777777" w:rsidR="00C80CDA" w:rsidRPr="00A07D22" w:rsidRDefault="00C80CDA" w:rsidP="00C80CDA">
      <w:pPr>
        <w:ind w:firstLine="708"/>
        <w:jc w:val="both"/>
        <w:rPr>
          <w:sz w:val="20"/>
          <w:szCs w:val="20"/>
        </w:rPr>
      </w:pPr>
      <w:r w:rsidRPr="00A07D22">
        <w:rPr>
          <w:sz w:val="20"/>
          <w:szCs w:val="20"/>
        </w:rPr>
        <w:t>в) контроль за использованием земель особо охраняемых территорий, в том числе муниципальный земельный контроль и общественный земельный контроль;</w:t>
      </w:r>
    </w:p>
    <w:p w14:paraId="1BE8B0B9" w14:textId="77777777" w:rsidR="00C80CDA" w:rsidRPr="00A07D22" w:rsidRDefault="00C80CDA" w:rsidP="00C80CDA">
      <w:pPr>
        <w:ind w:firstLine="708"/>
        <w:jc w:val="both"/>
        <w:rPr>
          <w:sz w:val="20"/>
          <w:szCs w:val="20"/>
        </w:rPr>
      </w:pPr>
      <w:r w:rsidRPr="00A07D22">
        <w:rPr>
          <w:sz w:val="20"/>
          <w:szCs w:val="20"/>
        </w:rPr>
        <w:t>г) поддержание земель особо охраняемых территорий в состоянии, соответствующем их назначению;</w:t>
      </w:r>
    </w:p>
    <w:p w14:paraId="48D0593C" w14:textId="77777777" w:rsidR="00C80CDA" w:rsidRPr="00A07D22" w:rsidRDefault="00C80CDA" w:rsidP="00C80CDA">
      <w:pPr>
        <w:ind w:firstLine="708"/>
        <w:jc w:val="both"/>
        <w:rPr>
          <w:sz w:val="20"/>
          <w:szCs w:val="20"/>
        </w:rPr>
      </w:pPr>
      <w:r w:rsidRPr="00A07D22">
        <w:rPr>
          <w:sz w:val="20"/>
          <w:szCs w:val="20"/>
        </w:rPr>
        <w:t>д) осуществление природоохранных мероприятий;</w:t>
      </w:r>
    </w:p>
    <w:p w14:paraId="7BFC3D31" w14:textId="77777777" w:rsidR="00C80CDA" w:rsidRPr="00A07D22" w:rsidRDefault="00C80CDA" w:rsidP="00C80CDA">
      <w:pPr>
        <w:ind w:firstLine="708"/>
        <w:jc w:val="both"/>
        <w:rPr>
          <w:sz w:val="20"/>
          <w:szCs w:val="20"/>
        </w:rPr>
      </w:pPr>
      <w:r w:rsidRPr="00A07D22">
        <w:rPr>
          <w:sz w:val="20"/>
          <w:szCs w:val="20"/>
        </w:rPr>
        <w:t>е) принятие и реализацию муниципальных программ использования и охраны земель особо охраняемых территорий;</w:t>
      </w:r>
    </w:p>
    <w:p w14:paraId="16C47E4F" w14:textId="77777777" w:rsidR="00C80CDA" w:rsidRPr="00A07D22" w:rsidRDefault="00C80CDA" w:rsidP="00C80CDA">
      <w:pPr>
        <w:ind w:firstLine="708"/>
        <w:jc w:val="both"/>
        <w:rPr>
          <w:sz w:val="20"/>
          <w:szCs w:val="20"/>
        </w:rPr>
      </w:pPr>
      <w:r w:rsidRPr="00A07D22">
        <w:rPr>
          <w:sz w:val="20"/>
          <w:szCs w:val="20"/>
        </w:rPr>
        <w:t>ж) санитарную охрану земель особо охраняемых территорий от загрязнения и захламления отходами производства и потребления;</w:t>
      </w:r>
    </w:p>
    <w:p w14:paraId="0B2E59C5" w14:textId="77777777" w:rsidR="00C80CDA" w:rsidRPr="00A07D22" w:rsidRDefault="00C80CDA" w:rsidP="00C80CDA">
      <w:pPr>
        <w:ind w:firstLine="708"/>
        <w:jc w:val="both"/>
        <w:rPr>
          <w:sz w:val="20"/>
          <w:szCs w:val="20"/>
        </w:rPr>
      </w:pPr>
      <w:r w:rsidRPr="00A07D22">
        <w:rPr>
          <w:sz w:val="20"/>
          <w:szCs w:val="20"/>
        </w:rPr>
        <w:t>з) иные мероприятия, указанные в статье 13 Земельного кодекса Российской Федерации.</w:t>
      </w:r>
    </w:p>
    <w:p w14:paraId="0C368F78" w14:textId="77777777" w:rsidR="00C80CDA" w:rsidRPr="00A07D22" w:rsidRDefault="00C80CDA" w:rsidP="00C80CDA">
      <w:pPr>
        <w:ind w:firstLine="708"/>
        <w:jc w:val="both"/>
        <w:rPr>
          <w:sz w:val="20"/>
          <w:szCs w:val="20"/>
        </w:rPr>
      </w:pPr>
      <w:r w:rsidRPr="00A07D22">
        <w:rPr>
          <w:sz w:val="20"/>
          <w:szCs w:val="20"/>
        </w:rPr>
        <w:t>5. Пользователи, владельцы, собственники земельных участков, которые расположены в границах особо охраняемых территорий, обязаны соблюдать установленный в них режим особой охраны и несут за его нарушение административную, уголовную и иную установленную законом ответственность.</w:t>
      </w:r>
    </w:p>
    <w:p w14:paraId="242AAB36" w14:textId="77777777" w:rsidR="00C80CDA" w:rsidRPr="00A07D22" w:rsidRDefault="00C80CDA" w:rsidP="00C80CDA">
      <w:pPr>
        <w:ind w:left="142"/>
        <w:rPr>
          <w:sz w:val="20"/>
          <w:szCs w:val="20"/>
        </w:rPr>
      </w:pPr>
    </w:p>
    <w:p w14:paraId="13F70E70" w14:textId="77777777" w:rsidR="00C80CDA" w:rsidRPr="00A07D22" w:rsidRDefault="00C80CDA" w:rsidP="00C80CDA">
      <w:pPr>
        <w:ind w:left="142"/>
        <w:rPr>
          <w:sz w:val="20"/>
          <w:szCs w:val="20"/>
        </w:rPr>
      </w:pPr>
    </w:p>
    <w:p w14:paraId="48E31A48" w14:textId="77777777" w:rsidR="00A07D22" w:rsidRPr="00A07D22" w:rsidRDefault="00A07D22" w:rsidP="00A07D22">
      <w:pPr>
        <w:pStyle w:val="10"/>
        <w:jc w:val="center"/>
        <w:rPr>
          <w:sz w:val="20"/>
        </w:rPr>
      </w:pPr>
      <w:r w:rsidRPr="00A07D22">
        <w:rPr>
          <w:sz w:val="20"/>
        </w:rPr>
        <w:t>АДМИНИСТРАЦИЯ</w:t>
      </w:r>
    </w:p>
    <w:p w14:paraId="4B741206" w14:textId="77777777" w:rsidR="00A07D22" w:rsidRPr="00A07D22" w:rsidRDefault="00A07D22" w:rsidP="00A07D22">
      <w:pPr>
        <w:pStyle w:val="10"/>
        <w:jc w:val="center"/>
        <w:rPr>
          <w:sz w:val="20"/>
        </w:rPr>
      </w:pPr>
      <w:r w:rsidRPr="00A07D22">
        <w:rPr>
          <w:sz w:val="20"/>
        </w:rPr>
        <w:t>КУЙБЫШЕВСКОГО МУНИЦИПАЛЬНОГО РАЙОНА</w:t>
      </w:r>
    </w:p>
    <w:p w14:paraId="3EE4502A" w14:textId="77777777" w:rsidR="00A07D22" w:rsidRPr="00A07D22" w:rsidRDefault="00A07D22" w:rsidP="00A07D22">
      <w:pPr>
        <w:pStyle w:val="10"/>
        <w:jc w:val="center"/>
        <w:rPr>
          <w:sz w:val="20"/>
        </w:rPr>
      </w:pPr>
      <w:r w:rsidRPr="00A07D22">
        <w:rPr>
          <w:sz w:val="20"/>
        </w:rPr>
        <w:t>НОВОСИБИРСКОЙ ОБЛАСТИ</w:t>
      </w:r>
    </w:p>
    <w:p w14:paraId="57E428E2" w14:textId="77777777" w:rsidR="00A07D22" w:rsidRPr="00A07D22" w:rsidRDefault="00A07D22" w:rsidP="00A07D22">
      <w:pPr>
        <w:pStyle w:val="20"/>
        <w:rPr>
          <w:sz w:val="20"/>
        </w:rPr>
      </w:pPr>
    </w:p>
    <w:p w14:paraId="670146D5" w14:textId="77777777" w:rsidR="00A07D22" w:rsidRPr="00A07D22" w:rsidRDefault="00A07D22" w:rsidP="00816952">
      <w:pPr>
        <w:pStyle w:val="20"/>
        <w:ind w:firstLine="0"/>
        <w:jc w:val="center"/>
        <w:rPr>
          <w:sz w:val="20"/>
        </w:rPr>
      </w:pPr>
      <w:r w:rsidRPr="00A07D22">
        <w:rPr>
          <w:sz w:val="20"/>
        </w:rPr>
        <w:t>ПОСТАНОВЛЕНИЕ</w:t>
      </w:r>
    </w:p>
    <w:p w14:paraId="37074653" w14:textId="77777777" w:rsidR="00A07D22" w:rsidRPr="00A07D22" w:rsidRDefault="00A07D22" w:rsidP="00A07D22">
      <w:pPr>
        <w:jc w:val="center"/>
        <w:rPr>
          <w:sz w:val="20"/>
          <w:szCs w:val="20"/>
        </w:rPr>
      </w:pPr>
    </w:p>
    <w:p w14:paraId="2D21BC0A" w14:textId="77777777" w:rsidR="00A07D22" w:rsidRPr="00A07D22" w:rsidRDefault="00A07D22" w:rsidP="00A07D22">
      <w:pPr>
        <w:jc w:val="center"/>
        <w:rPr>
          <w:sz w:val="20"/>
          <w:szCs w:val="20"/>
        </w:rPr>
      </w:pPr>
      <w:r w:rsidRPr="00A07D22">
        <w:rPr>
          <w:sz w:val="20"/>
          <w:szCs w:val="20"/>
        </w:rPr>
        <w:t xml:space="preserve">г. Куйбышев </w:t>
      </w:r>
    </w:p>
    <w:p w14:paraId="023795F7" w14:textId="77777777" w:rsidR="00A07D22" w:rsidRPr="00A07D22" w:rsidRDefault="00A07D22" w:rsidP="00A07D22">
      <w:pPr>
        <w:jc w:val="center"/>
        <w:rPr>
          <w:sz w:val="20"/>
          <w:szCs w:val="20"/>
        </w:rPr>
      </w:pPr>
      <w:r w:rsidRPr="00A07D22">
        <w:rPr>
          <w:sz w:val="20"/>
          <w:szCs w:val="20"/>
        </w:rPr>
        <w:t>Новосибирская область</w:t>
      </w:r>
    </w:p>
    <w:p w14:paraId="2980DF67" w14:textId="77777777" w:rsidR="00A07D22" w:rsidRPr="00A07D22" w:rsidRDefault="00A07D22" w:rsidP="00A07D22">
      <w:pPr>
        <w:pStyle w:val="30"/>
        <w:rPr>
          <w:b w:val="0"/>
          <w:sz w:val="20"/>
        </w:rPr>
      </w:pPr>
    </w:p>
    <w:p w14:paraId="50072E83" w14:textId="77777777" w:rsidR="00A07D22" w:rsidRPr="00A07D22" w:rsidRDefault="00A07D22" w:rsidP="00A07D22">
      <w:pPr>
        <w:jc w:val="center"/>
        <w:rPr>
          <w:sz w:val="20"/>
          <w:szCs w:val="20"/>
        </w:rPr>
      </w:pPr>
      <w:r w:rsidRPr="00A07D22">
        <w:rPr>
          <w:sz w:val="20"/>
          <w:szCs w:val="20"/>
        </w:rPr>
        <w:t>06.04.2021 № 281</w:t>
      </w:r>
    </w:p>
    <w:p w14:paraId="3E903BFF" w14:textId="77777777" w:rsidR="00A07D22" w:rsidRPr="00A07D22" w:rsidRDefault="00A07D22" w:rsidP="00A07D22">
      <w:pPr>
        <w:rPr>
          <w:sz w:val="20"/>
          <w:szCs w:val="20"/>
        </w:rPr>
      </w:pPr>
    </w:p>
    <w:p w14:paraId="3E5A6866" w14:textId="77777777" w:rsidR="00A07D22" w:rsidRPr="00A07D22" w:rsidRDefault="00A07D22" w:rsidP="00A07D22">
      <w:pPr>
        <w:jc w:val="center"/>
        <w:rPr>
          <w:sz w:val="20"/>
          <w:szCs w:val="20"/>
        </w:rPr>
      </w:pPr>
      <w:r w:rsidRPr="00A07D22">
        <w:rPr>
          <w:sz w:val="20"/>
          <w:szCs w:val="20"/>
        </w:rPr>
        <w:t>О внесении изменений в постановление администрации Куйбышевского района от 18.02.2020 № 134</w:t>
      </w:r>
    </w:p>
    <w:p w14:paraId="2D63E4D3" w14:textId="77777777" w:rsidR="00A07D22" w:rsidRPr="00A07D22" w:rsidRDefault="00A07D22" w:rsidP="00A07D22">
      <w:pPr>
        <w:jc w:val="center"/>
        <w:rPr>
          <w:sz w:val="20"/>
          <w:szCs w:val="20"/>
        </w:rPr>
      </w:pPr>
    </w:p>
    <w:p w14:paraId="6C4E4F56" w14:textId="77777777" w:rsidR="00A07D22" w:rsidRPr="00A07D22" w:rsidRDefault="00A07D22" w:rsidP="00A07D22">
      <w:pPr>
        <w:widowControl w:val="0"/>
        <w:tabs>
          <w:tab w:val="left" w:pos="709"/>
        </w:tabs>
        <w:autoSpaceDE w:val="0"/>
        <w:autoSpaceDN w:val="0"/>
        <w:adjustRightInd w:val="0"/>
        <w:jc w:val="both"/>
        <w:rPr>
          <w:sz w:val="20"/>
          <w:szCs w:val="20"/>
        </w:rPr>
      </w:pPr>
      <w:r w:rsidRPr="00A07D22">
        <w:rPr>
          <w:color w:val="000000"/>
          <w:sz w:val="20"/>
          <w:szCs w:val="20"/>
        </w:rPr>
        <w:t>А</w:t>
      </w:r>
      <w:r w:rsidRPr="00A07D22">
        <w:rPr>
          <w:sz w:val="20"/>
          <w:szCs w:val="20"/>
        </w:rPr>
        <w:t xml:space="preserve">дминистрация Куйбышевского муниципального района Новосибирской области </w:t>
      </w:r>
    </w:p>
    <w:p w14:paraId="13468A89" w14:textId="77777777" w:rsidR="00A07D22" w:rsidRPr="00A07D22" w:rsidRDefault="00A07D22" w:rsidP="00A07D22">
      <w:pPr>
        <w:pStyle w:val="ConsPlusNormal"/>
        <w:jc w:val="both"/>
        <w:rPr>
          <w:rFonts w:ascii="Times New Roman" w:hAnsi="Times New Roman" w:cs="Times New Roman"/>
        </w:rPr>
      </w:pPr>
      <w:r w:rsidRPr="00A07D22">
        <w:rPr>
          <w:rFonts w:ascii="Times New Roman" w:hAnsi="Times New Roman" w:cs="Times New Roman"/>
        </w:rPr>
        <w:t>ПОСТАНОВЛЯЕТ:</w:t>
      </w:r>
    </w:p>
    <w:p w14:paraId="143D59A7" w14:textId="77777777" w:rsidR="00A07D22" w:rsidRPr="00A07D22" w:rsidRDefault="00A07D22" w:rsidP="00A07D22">
      <w:pPr>
        <w:jc w:val="both"/>
        <w:rPr>
          <w:sz w:val="20"/>
          <w:szCs w:val="20"/>
        </w:rPr>
      </w:pPr>
      <w:r w:rsidRPr="00A07D22">
        <w:rPr>
          <w:sz w:val="20"/>
          <w:szCs w:val="20"/>
        </w:rPr>
        <w:t>1. Внести в постановление администрации Куйбышевского района от 18.02.2020 № 134 «Об утверждении муниципальной программы «Организация социально-значимых мероприятий на территории Куйбышевского района на 2020-2022 годы» следующие изменения:</w:t>
      </w:r>
    </w:p>
    <w:p w14:paraId="10A511C5" w14:textId="77777777" w:rsidR="00A07D22" w:rsidRPr="00A07D22" w:rsidRDefault="00A07D22" w:rsidP="00A07D22">
      <w:pPr>
        <w:jc w:val="both"/>
        <w:rPr>
          <w:sz w:val="20"/>
          <w:szCs w:val="20"/>
        </w:rPr>
      </w:pPr>
      <w:r w:rsidRPr="00A07D22">
        <w:rPr>
          <w:sz w:val="20"/>
          <w:szCs w:val="20"/>
        </w:rPr>
        <w:t>1) приложение № 1 изложить в редакции приложения № 1 к настоящему постановлению;</w:t>
      </w:r>
    </w:p>
    <w:p w14:paraId="27A76B97" w14:textId="77777777" w:rsidR="00A07D22" w:rsidRPr="00A07D22" w:rsidRDefault="00A07D22" w:rsidP="00A07D22">
      <w:pPr>
        <w:jc w:val="both"/>
        <w:rPr>
          <w:sz w:val="20"/>
          <w:szCs w:val="20"/>
        </w:rPr>
      </w:pPr>
      <w:r w:rsidRPr="00A07D22">
        <w:rPr>
          <w:sz w:val="20"/>
          <w:szCs w:val="20"/>
        </w:rPr>
        <w:t>2) приложение № 2 изложить в редакции приложения № 2 к настоящему постановлению.</w:t>
      </w:r>
    </w:p>
    <w:p w14:paraId="5CD73C19" w14:textId="77777777" w:rsidR="00A07D22" w:rsidRPr="00A07D22" w:rsidRDefault="00A07D22" w:rsidP="00A07D22">
      <w:pPr>
        <w:jc w:val="both"/>
        <w:rPr>
          <w:sz w:val="20"/>
          <w:szCs w:val="20"/>
        </w:rPr>
      </w:pPr>
      <w:r w:rsidRPr="00A07D22">
        <w:rPr>
          <w:sz w:val="20"/>
          <w:szCs w:val="20"/>
        </w:rPr>
        <w:t>2. Управлению делами администрации Куйбышевского муниципального района Новосибирской области (</w:t>
      </w:r>
      <w:proofErr w:type="spellStart"/>
      <w:r w:rsidRPr="00A07D22">
        <w:rPr>
          <w:sz w:val="20"/>
          <w:szCs w:val="20"/>
        </w:rPr>
        <w:t>Дирибасова</w:t>
      </w:r>
      <w:proofErr w:type="spellEnd"/>
      <w:r w:rsidRPr="00A07D22">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района «Информационный вестник» и разместить на официальном сайте администрации Куйбышевского муниципального района Новосибирской области. </w:t>
      </w:r>
    </w:p>
    <w:p w14:paraId="4829666B" w14:textId="77777777" w:rsidR="00A07D22" w:rsidRPr="00A07D22" w:rsidRDefault="00A07D22" w:rsidP="00A07D22">
      <w:pPr>
        <w:pStyle w:val="aff6"/>
        <w:tabs>
          <w:tab w:val="left" w:pos="709"/>
        </w:tabs>
        <w:jc w:val="both"/>
        <w:rPr>
          <w:rFonts w:ascii="Times New Roman" w:hAnsi="Times New Roman"/>
          <w:sz w:val="20"/>
          <w:szCs w:val="20"/>
        </w:rPr>
      </w:pPr>
      <w:r w:rsidRPr="00A07D22">
        <w:rPr>
          <w:rFonts w:ascii="Times New Roman" w:hAnsi="Times New Roman"/>
          <w:sz w:val="20"/>
          <w:szCs w:val="20"/>
        </w:rPr>
        <w:t xml:space="preserve">          3. Контроль за исполнением настоящего постановления возложить на    </w:t>
      </w:r>
      <w:r w:rsidRPr="00A07D22">
        <w:rPr>
          <w:rFonts w:ascii="Times New Roman" w:hAnsi="Times New Roman"/>
          <w:spacing w:val="-2"/>
          <w:sz w:val="20"/>
          <w:szCs w:val="20"/>
        </w:rPr>
        <w:br/>
      </w:r>
      <w:r w:rsidRPr="00A07D22">
        <w:rPr>
          <w:rFonts w:ascii="Times New Roman" w:hAnsi="Times New Roman"/>
          <w:spacing w:val="-4"/>
          <w:sz w:val="20"/>
          <w:szCs w:val="20"/>
        </w:rPr>
        <w:t xml:space="preserve">Первого заместителя   главы администрации </w:t>
      </w:r>
      <w:r w:rsidRPr="00A07D22">
        <w:rPr>
          <w:rFonts w:ascii="Times New Roman" w:hAnsi="Times New Roman"/>
          <w:spacing w:val="-6"/>
          <w:sz w:val="20"/>
          <w:szCs w:val="20"/>
        </w:rPr>
        <w:t>Куйбышевского муниципального района Новосибирской области Колганову Н.В.</w:t>
      </w:r>
    </w:p>
    <w:p w14:paraId="136B4BFD" w14:textId="77777777" w:rsidR="00A07D22" w:rsidRPr="00A07D22" w:rsidRDefault="00A07D22" w:rsidP="00A07D22">
      <w:pPr>
        <w:jc w:val="both"/>
        <w:rPr>
          <w:sz w:val="20"/>
          <w:szCs w:val="20"/>
        </w:rPr>
      </w:pPr>
    </w:p>
    <w:p w14:paraId="164ED858" w14:textId="77777777" w:rsidR="00A07D22" w:rsidRPr="00A07D22" w:rsidRDefault="00A07D22" w:rsidP="00A07D22">
      <w:pPr>
        <w:jc w:val="both"/>
        <w:rPr>
          <w:sz w:val="20"/>
          <w:szCs w:val="20"/>
        </w:rPr>
      </w:pPr>
      <w:r w:rsidRPr="00A07D22">
        <w:rPr>
          <w:sz w:val="20"/>
          <w:szCs w:val="20"/>
        </w:rPr>
        <w:t xml:space="preserve">Глава Куйбышевского муниципального </w:t>
      </w:r>
    </w:p>
    <w:p w14:paraId="69CE5A9E" w14:textId="698E0E51" w:rsidR="00A07D22" w:rsidRPr="00A07D22" w:rsidRDefault="00A07D22" w:rsidP="00A07D22">
      <w:pPr>
        <w:jc w:val="both"/>
        <w:rPr>
          <w:sz w:val="20"/>
          <w:szCs w:val="20"/>
        </w:rPr>
      </w:pPr>
      <w:r w:rsidRPr="00A07D22">
        <w:rPr>
          <w:sz w:val="20"/>
          <w:szCs w:val="20"/>
        </w:rPr>
        <w:t xml:space="preserve">района Новосибирской области                                </w:t>
      </w:r>
      <w:r w:rsidR="00F85724">
        <w:rPr>
          <w:sz w:val="20"/>
          <w:szCs w:val="20"/>
        </w:rPr>
        <w:t xml:space="preserve">                                                    </w:t>
      </w:r>
      <w:r w:rsidRPr="00A07D22">
        <w:rPr>
          <w:sz w:val="20"/>
          <w:szCs w:val="20"/>
        </w:rPr>
        <w:t xml:space="preserve">                                 </w:t>
      </w:r>
      <w:proofErr w:type="spellStart"/>
      <w:r w:rsidRPr="00A07D22">
        <w:rPr>
          <w:sz w:val="20"/>
          <w:szCs w:val="20"/>
        </w:rPr>
        <w:t>О.В.Караваев</w:t>
      </w:r>
      <w:proofErr w:type="spellEnd"/>
    </w:p>
    <w:p w14:paraId="2C775783" w14:textId="77777777" w:rsidR="00A07D22" w:rsidRPr="00A07D22" w:rsidRDefault="00A07D22" w:rsidP="00A07D22">
      <w:pPr>
        <w:jc w:val="both"/>
        <w:rPr>
          <w:sz w:val="20"/>
          <w:szCs w:val="20"/>
        </w:rPr>
      </w:pPr>
    </w:p>
    <w:p w14:paraId="59A85571" w14:textId="77777777" w:rsidR="00A07D22" w:rsidRPr="00A07D22" w:rsidRDefault="00A07D22" w:rsidP="00A07D22">
      <w:pPr>
        <w:autoSpaceDE w:val="0"/>
        <w:autoSpaceDN w:val="0"/>
        <w:ind w:left="5954"/>
        <w:jc w:val="right"/>
        <w:rPr>
          <w:sz w:val="20"/>
          <w:szCs w:val="20"/>
        </w:rPr>
      </w:pPr>
      <w:r w:rsidRPr="00A07D22">
        <w:rPr>
          <w:sz w:val="20"/>
          <w:szCs w:val="20"/>
        </w:rPr>
        <w:t xml:space="preserve">  ПРИЛОЖЕНИЕ № 1</w:t>
      </w:r>
    </w:p>
    <w:p w14:paraId="29E2BE92" w14:textId="77777777" w:rsidR="00A07D22" w:rsidRPr="00A07D22" w:rsidRDefault="00A07D22" w:rsidP="00A07D22">
      <w:pPr>
        <w:autoSpaceDE w:val="0"/>
        <w:autoSpaceDN w:val="0"/>
        <w:jc w:val="right"/>
        <w:rPr>
          <w:sz w:val="20"/>
          <w:szCs w:val="20"/>
        </w:rPr>
      </w:pPr>
      <w:r w:rsidRPr="00A07D22">
        <w:rPr>
          <w:sz w:val="20"/>
          <w:szCs w:val="20"/>
        </w:rPr>
        <w:t xml:space="preserve">                                                                              к постановлению администрации  </w:t>
      </w:r>
    </w:p>
    <w:p w14:paraId="7AB5BDCE" w14:textId="77777777" w:rsidR="00A07D22" w:rsidRPr="00A07D22" w:rsidRDefault="00A07D22" w:rsidP="00A07D22">
      <w:pPr>
        <w:autoSpaceDE w:val="0"/>
        <w:autoSpaceDN w:val="0"/>
        <w:jc w:val="right"/>
        <w:rPr>
          <w:sz w:val="20"/>
          <w:szCs w:val="20"/>
        </w:rPr>
      </w:pPr>
      <w:r w:rsidRPr="00A07D22">
        <w:rPr>
          <w:sz w:val="20"/>
          <w:szCs w:val="20"/>
        </w:rPr>
        <w:t xml:space="preserve">                                                                       Куйбышевского муниципального</w:t>
      </w:r>
    </w:p>
    <w:p w14:paraId="293F6EB7" w14:textId="77777777" w:rsidR="00A07D22" w:rsidRPr="00A07D22" w:rsidRDefault="00A07D22" w:rsidP="00A07D22">
      <w:pPr>
        <w:autoSpaceDE w:val="0"/>
        <w:autoSpaceDN w:val="0"/>
        <w:jc w:val="right"/>
        <w:rPr>
          <w:sz w:val="20"/>
          <w:szCs w:val="20"/>
        </w:rPr>
      </w:pPr>
      <w:r w:rsidRPr="00A07D22">
        <w:rPr>
          <w:sz w:val="20"/>
          <w:szCs w:val="20"/>
        </w:rPr>
        <w:t xml:space="preserve"> района Новосибирской области</w:t>
      </w:r>
    </w:p>
    <w:p w14:paraId="01872519" w14:textId="77777777" w:rsidR="00A07D22" w:rsidRPr="00A07D22" w:rsidRDefault="00A07D22" w:rsidP="00A07D22">
      <w:pPr>
        <w:autoSpaceDE w:val="0"/>
        <w:autoSpaceDN w:val="0"/>
        <w:ind w:left="5954"/>
        <w:jc w:val="right"/>
        <w:rPr>
          <w:sz w:val="20"/>
          <w:szCs w:val="20"/>
        </w:rPr>
      </w:pPr>
      <w:r w:rsidRPr="00A07D22">
        <w:rPr>
          <w:sz w:val="20"/>
          <w:szCs w:val="20"/>
        </w:rPr>
        <w:t xml:space="preserve">    от 06.04.2021 № 281</w:t>
      </w:r>
    </w:p>
    <w:p w14:paraId="161E65D0" w14:textId="77777777" w:rsidR="00A07D22" w:rsidRPr="00A07D22" w:rsidRDefault="00A07D22" w:rsidP="00A07D22">
      <w:pPr>
        <w:pStyle w:val="ConsPlusTitle"/>
        <w:jc w:val="right"/>
        <w:rPr>
          <w:rFonts w:ascii="Times New Roman" w:hAnsi="Times New Roman" w:cs="Times New Roman"/>
          <w:b w:val="0"/>
          <w:sz w:val="20"/>
          <w:szCs w:val="20"/>
        </w:rPr>
      </w:pPr>
    </w:p>
    <w:p w14:paraId="27348B8B" w14:textId="77777777" w:rsidR="00A07D22" w:rsidRPr="00A07D22" w:rsidRDefault="00A07D22" w:rsidP="00A07D22">
      <w:pPr>
        <w:pStyle w:val="ConsPlusTitle"/>
        <w:jc w:val="center"/>
        <w:rPr>
          <w:rFonts w:ascii="Times New Roman" w:hAnsi="Times New Roman" w:cs="Times New Roman"/>
          <w:b w:val="0"/>
          <w:sz w:val="20"/>
          <w:szCs w:val="20"/>
        </w:rPr>
      </w:pPr>
      <w:r w:rsidRPr="00A07D22">
        <w:rPr>
          <w:rFonts w:ascii="Times New Roman" w:hAnsi="Times New Roman" w:cs="Times New Roman"/>
          <w:b w:val="0"/>
          <w:sz w:val="20"/>
          <w:szCs w:val="20"/>
        </w:rPr>
        <w:t xml:space="preserve">Муниципальная программа </w:t>
      </w:r>
    </w:p>
    <w:p w14:paraId="25DA2911" w14:textId="77777777" w:rsidR="00A07D22" w:rsidRPr="00A07D22" w:rsidRDefault="00A07D22" w:rsidP="00A07D22">
      <w:pPr>
        <w:pStyle w:val="ConsPlusNormal"/>
        <w:widowControl/>
        <w:ind w:firstLine="0"/>
        <w:jc w:val="center"/>
        <w:outlineLvl w:val="1"/>
        <w:rPr>
          <w:rFonts w:ascii="Times New Roman" w:hAnsi="Times New Roman" w:cs="Times New Roman"/>
          <w:bCs/>
        </w:rPr>
      </w:pPr>
      <w:r w:rsidRPr="00A07D22">
        <w:rPr>
          <w:rFonts w:ascii="Times New Roman" w:hAnsi="Times New Roman" w:cs="Times New Roman"/>
          <w:bCs/>
        </w:rPr>
        <w:t>«Организация социально-значимых мероприятий на территории Куйбышевского района на 2020-2022 годы»</w:t>
      </w:r>
    </w:p>
    <w:p w14:paraId="3D663549" w14:textId="77777777" w:rsidR="00A07D22" w:rsidRPr="00A07D22" w:rsidRDefault="00A07D22" w:rsidP="00A07D22">
      <w:pPr>
        <w:pStyle w:val="ConsPlusNormal"/>
        <w:widowControl/>
        <w:ind w:firstLine="0"/>
        <w:jc w:val="center"/>
        <w:outlineLvl w:val="1"/>
        <w:rPr>
          <w:rFonts w:ascii="Times New Roman" w:hAnsi="Times New Roman" w:cs="Times New Roman"/>
          <w:bCs/>
        </w:rPr>
      </w:pPr>
    </w:p>
    <w:p w14:paraId="15170FA2" w14:textId="77777777" w:rsidR="00A07D22" w:rsidRPr="00A07D22" w:rsidRDefault="00A07D22" w:rsidP="00A07D22">
      <w:pPr>
        <w:pStyle w:val="ConsPlusNormal"/>
        <w:widowControl/>
        <w:ind w:firstLine="0"/>
        <w:jc w:val="center"/>
        <w:outlineLvl w:val="1"/>
        <w:rPr>
          <w:rFonts w:ascii="Times New Roman" w:hAnsi="Times New Roman" w:cs="Times New Roman"/>
          <w:bCs/>
        </w:rPr>
      </w:pPr>
      <w:r w:rsidRPr="00A07D22">
        <w:rPr>
          <w:rFonts w:ascii="Times New Roman" w:hAnsi="Times New Roman" w:cs="Times New Roman"/>
          <w:bCs/>
          <w:lang w:val="en-US"/>
        </w:rPr>
        <w:t>I. </w:t>
      </w:r>
      <w:r w:rsidRPr="00A07D22">
        <w:rPr>
          <w:rFonts w:ascii="Times New Roman" w:hAnsi="Times New Roman" w:cs="Times New Roman"/>
          <w:bCs/>
        </w:rPr>
        <w:t>Паспорт</w:t>
      </w:r>
    </w:p>
    <w:p w14:paraId="30BF72B9" w14:textId="77777777" w:rsidR="00A07D22" w:rsidRPr="00A07D22" w:rsidRDefault="00A07D22" w:rsidP="00A07D22">
      <w:pPr>
        <w:pStyle w:val="ConsPlusNormal"/>
        <w:widowControl/>
        <w:ind w:firstLine="0"/>
        <w:jc w:val="center"/>
        <w:outlineLvl w:val="1"/>
        <w:rPr>
          <w:rFonts w:ascii="Times New Roman" w:hAnsi="Times New Roman" w:cs="Times New Roman"/>
          <w:bCs/>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6663"/>
      </w:tblGrid>
      <w:tr w:rsidR="00A07D22" w:rsidRPr="00A07D22" w14:paraId="51068CD7" w14:textId="77777777" w:rsidTr="00A07D22">
        <w:trPr>
          <w:trHeight w:val="145"/>
        </w:trPr>
        <w:tc>
          <w:tcPr>
            <w:tcW w:w="3402" w:type="dxa"/>
            <w:tcBorders>
              <w:top w:val="single" w:sz="4" w:space="0" w:color="auto"/>
              <w:left w:val="single" w:sz="4" w:space="0" w:color="auto"/>
              <w:bottom w:val="single" w:sz="4" w:space="0" w:color="auto"/>
              <w:right w:val="single" w:sz="4" w:space="0" w:color="auto"/>
            </w:tcBorders>
            <w:hideMark/>
          </w:tcPr>
          <w:p w14:paraId="3BA0F7E0" w14:textId="77777777" w:rsidR="00A07D22" w:rsidRPr="00A07D22" w:rsidRDefault="00A07D22" w:rsidP="00A07D22">
            <w:pPr>
              <w:autoSpaceDE w:val="0"/>
              <w:autoSpaceDN w:val="0"/>
              <w:rPr>
                <w:sz w:val="20"/>
                <w:szCs w:val="20"/>
              </w:rPr>
            </w:pPr>
            <w:r w:rsidRPr="00A07D22">
              <w:rPr>
                <w:sz w:val="20"/>
                <w:szCs w:val="20"/>
              </w:rPr>
              <w:t>Наименование муниципальной программы</w:t>
            </w:r>
          </w:p>
        </w:tc>
        <w:tc>
          <w:tcPr>
            <w:tcW w:w="6663" w:type="dxa"/>
            <w:tcBorders>
              <w:top w:val="single" w:sz="4" w:space="0" w:color="auto"/>
              <w:left w:val="single" w:sz="4" w:space="0" w:color="auto"/>
              <w:bottom w:val="single" w:sz="4" w:space="0" w:color="auto"/>
              <w:right w:val="single" w:sz="4" w:space="0" w:color="auto"/>
            </w:tcBorders>
            <w:hideMark/>
          </w:tcPr>
          <w:p w14:paraId="29522FF5" w14:textId="77777777" w:rsidR="00A07D22" w:rsidRPr="00A07D22" w:rsidRDefault="00A07D22" w:rsidP="00A07D22">
            <w:pPr>
              <w:jc w:val="both"/>
              <w:rPr>
                <w:sz w:val="20"/>
                <w:szCs w:val="20"/>
              </w:rPr>
            </w:pPr>
            <w:bookmarkStart w:id="1" w:name="_Hlk26870989"/>
            <w:r w:rsidRPr="00A07D22">
              <w:rPr>
                <w:sz w:val="20"/>
                <w:szCs w:val="20"/>
              </w:rPr>
              <w:t xml:space="preserve">«Организация социально-значимых мероприятий на территории Куйбышевского района на 2020-2022 годы» </w:t>
            </w:r>
            <w:bookmarkEnd w:id="1"/>
          </w:p>
        </w:tc>
      </w:tr>
      <w:tr w:rsidR="00A07D22" w:rsidRPr="00A07D22" w14:paraId="51D30092" w14:textId="77777777" w:rsidTr="00A07D22">
        <w:trPr>
          <w:trHeight w:val="145"/>
        </w:trPr>
        <w:tc>
          <w:tcPr>
            <w:tcW w:w="3402" w:type="dxa"/>
            <w:tcBorders>
              <w:top w:val="single" w:sz="4" w:space="0" w:color="auto"/>
              <w:left w:val="single" w:sz="4" w:space="0" w:color="auto"/>
              <w:bottom w:val="single" w:sz="4" w:space="0" w:color="auto"/>
              <w:right w:val="single" w:sz="4" w:space="0" w:color="auto"/>
            </w:tcBorders>
          </w:tcPr>
          <w:p w14:paraId="0355EED9" w14:textId="77777777" w:rsidR="00A07D22" w:rsidRPr="00A07D22" w:rsidRDefault="00A07D22" w:rsidP="00A07D22">
            <w:pPr>
              <w:autoSpaceDE w:val="0"/>
              <w:autoSpaceDN w:val="0"/>
              <w:rPr>
                <w:sz w:val="20"/>
                <w:szCs w:val="20"/>
              </w:rPr>
            </w:pPr>
            <w:r w:rsidRPr="00A07D22">
              <w:rPr>
                <w:sz w:val="20"/>
                <w:szCs w:val="20"/>
              </w:rPr>
              <w:t>Разработчики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12B8AD09" w14:textId="77777777" w:rsidR="00A07D22" w:rsidRPr="00A07D22" w:rsidRDefault="00A07D22" w:rsidP="00A07D22">
            <w:pPr>
              <w:jc w:val="both"/>
              <w:rPr>
                <w:sz w:val="20"/>
                <w:szCs w:val="20"/>
              </w:rPr>
            </w:pPr>
            <w:r w:rsidRPr="00A07D22">
              <w:rPr>
                <w:sz w:val="20"/>
                <w:szCs w:val="20"/>
              </w:rPr>
              <w:t>Отдел организации социального обслуживания населения администрации Куйбышевского муниципального района Новосибирской области</w:t>
            </w:r>
          </w:p>
        </w:tc>
      </w:tr>
      <w:tr w:rsidR="00A07D22" w:rsidRPr="00A07D22" w14:paraId="1FEE18EC" w14:textId="77777777" w:rsidTr="00A07D22">
        <w:trPr>
          <w:trHeight w:val="145"/>
        </w:trPr>
        <w:tc>
          <w:tcPr>
            <w:tcW w:w="3402" w:type="dxa"/>
            <w:tcBorders>
              <w:top w:val="single" w:sz="4" w:space="0" w:color="auto"/>
              <w:left w:val="single" w:sz="4" w:space="0" w:color="auto"/>
              <w:bottom w:val="single" w:sz="4" w:space="0" w:color="auto"/>
              <w:right w:val="single" w:sz="4" w:space="0" w:color="auto"/>
            </w:tcBorders>
          </w:tcPr>
          <w:p w14:paraId="26C9B3C3" w14:textId="77777777" w:rsidR="00A07D22" w:rsidRPr="00A07D22" w:rsidRDefault="00A07D22" w:rsidP="00A07D22">
            <w:pPr>
              <w:autoSpaceDE w:val="0"/>
              <w:autoSpaceDN w:val="0"/>
              <w:rPr>
                <w:sz w:val="20"/>
                <w:szCs w:val="20"/>
              </w:rPr>
            </w:pPr>
            <w:r w:rsidRPr="00A07D22">
              <w:rPr>
                <w:sz w:val="20"/>
                <w:szCs w:val="20"/>
              </w:rPr>
              <w:t>Заказчик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230207B3" w14:textId="77777777" w:rsidR="00A07D22" w:rsidRPr="00A07D22" w:rsidRDefault="00A07D22" w:rsidP="00A07D22">
            <w:pPr>
              <w:jc w:val="both"/>
              <w:rPr>
                <w:sz w:val="20"/>
                <w:szCs w:val="20"/>
              </w:rPr>
            </w:pPr>
            <w:r w:rsidRPr="00A07D22">
              <w:rPr>
                <w:sz w:val="20"/>
                <w:szCs w:val="20"/>
              </w:rPr>
              <w:t>Администрация Куйбышевского муниципального района Новосибирской области</w:t>
            </w:r>
          </w:p>
        </w:tc>
      </w:tr>
      <w:tr w:rsidR="00A07D22" w:rsidRPr="00A07D22" w14:paraId="33565F32" w14:textId="77777777" w:rsidTr="00A07D22">
        <w:trPr>
          <w:trHeight w:val="145"/>
        </w:trPr>
        <w:tc>
          <w:tcPr>
            <w:tcW w:w="3402" w:type="dxa"/>
            <w:tcBorders>
              <w:top w:val="single" w:sz="4" w:space="0" w:color="auto"/>
              <w:left w:val="single" w:sz="4" w:space="0" w:color="auto"/>
              <w:bottom w:val="single" w:sz="4" w:space="0" w:color="auto"/>
              <w:right w:val="single" w:sz="4" w:space="0" w:color="auto"/>
            </w:tcBorders>
          </w:tcPr>
          <w:p w14:paraId="0C3EE6BC" w14:textId="77777777" w:rsidR="00A07D22" w:rsidRPr="00A07D22" w:rsidRDefault="00A07D22" w:rsidP="00A07D22">
            <w:pPr>
              <w:autoSpaceDE w:val="0"/>
              <w:autoSpaceDN w:val="0"/>
              <w:rPr>
                <w:sz w:val="20"/>
                <w:szCs w:val="20"/>
              </w:rPr>
            </w:pPr>
            <w:r w:rsidRPr="00A07D22">
              <w:rPr>
                <w:sz w:val="20"/>
                <w:szCs w:val="20"/>
              </w:rPr>
              <w:t>Руководитель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64267B55" w14:textId="77777777" w:rsidR="00A07D22" w:rsidRPr="00A07D22" w:rsidRDefault="00A07D22" w:rsidP="00A07D22">
            <w:pPr>
              <w:jc w:val="both"/>
              <w:rPr>
                <w:sz w:val="20"/>
                <w:szCs w:val="20"/>
              </w:rPr>
            </w:pPr>
            <w:r w:rsidRPr="00A07D22">
              <w:rPr>
                <w:sz w:val="20"/>
                <w:szCs w:val="20"/>
              </w:rPr>
              <w:t>Караваев Олег Васильевич - Глава Куйбышевского муниципального района Новосибирской области</w:t>
            </w:r>
          </w:p>
        </w:tc>
      </w:tr>
      <w:tr w:rsidR="00A07D22" w:rsidRPr="00A07D22" w14:paraId="5CE9A974" w14:textId="77777777" w:rsidTr="00A07D22">
        <w:trPr>
          <w:trHeight w:val="145"/>
        </w:trPr>
        <w:tc>
          <w:tcPr>
            <w:tcW w:w="3402" w:type="dxa"/>
            <w:tcBorders>
              <w:top w:val="single" w:sz="4" w:space="0" w:color="auto"/>
              <w:left w:val="single" w:sz="4" w:space="0" w:color="auto"/>
              <w:bottom w:val="single" w:sz="4" w:space="0" w:color="auto"/>
              <w:right w:val="single" w:sz="4" w:space="0" w:color="auto"/>
            </w:tcBorders>
          </w:tcPr>
          <w:p w14:paraId="138EC98C" w14:textId="77777777" w:rsidR="00A07D22" w:rsidRPr="00A07D22" w:rsidRDefault="00A07D22" w:rsidP="00A07D22">
            <w:pPr>
              <w:autoSpaceDE w:val="0"/>
              <w:autoSpaceDN w:val="0"/>
              <w:rPr>
                <w:sz w:val="20"/>
                <w:szCs w:val="20"/>
              </w:rPr>
            </w:pPr>
            <w:r w:rsidRPr="00A07D22">
              <w:rPr>
                <w:sz w:val="20"/>
                <w:szCs w:val="20"/>
              </w:rPr>
              <w:t>Исполнители подпрограмм муниципальной программы, мероприятий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67D6C52A" w14:textId="77777777" w:rsidR="00A07D22" w:rsidRPr="00A07D22" w:rsidRDefault="00A07D22" w:rsidP="00A07D22">
            <w:pPr>
              <w:jc w:val="both"/>
              <w:rPr>
                <w:sz w:val="20"/>
                <w:szCs w:val="20"/>
              </w:rPr>
            </w:pPr>
            <w:r w:rsidRPr="00A07D22">
              <w:rPr>
                <w:sz w:val="20"/>
                <w:szCs w:val="20"/>
              </w:rPr>
              <w:t xml:space="preserve">- Отдел организации социального обслуживания населения администрации Куйбышевского муниципального района Новосибирской области, </w:t>
            </w:r>
          </w:p>
          <w:p w14:paraId="3556DD23" w14:textId="77777777" w:rsidR="00A07D22" w:rsidRPr="00A07D22" w:rsidRDefault="00A07D22" w:rsidP="00A07D22">
            <w:pPr>
              <w:jc w:val="both"/>
              <w:rPr>
                <w:sz w:val="20"/>
                <w:szCs w:val="20"/>
              </w:rPr>
            </w:pPr>
            <w:r w:rsidRPr="00A07D22">
              <w:rPr>
                <w:sz w:val="20"/>
                <w:szCs w:val="20"/>
              </w:rPr>
              <w:t>-Муниципальное бюджетное учреждение «Комплексный центр социального обслуживания населения» Куйбышевского района;</w:t>
            </w:r>
          </w:p>
          <w:p w14:paraId="606E4B60" w14:textId="77777777" w:rsidR="00A07D22" w:rsidRPr="00A07D22" w:rsidRDefault="00A07D22" w:rsidP="00A07D22">
            <w:pPr>
              <w:jc w:val="both"/>
              <w:rPr>
                <w:color w:val="000000"/>
                <w:sz w:val="20"/>
                <w:szCs w:val="20"/>
              </w:rPr>
            </w:pPr>
            <w:r w:rsidRPr="00A07D22">
              <w:rPr>
                <w:color w:val="000000"/>
                <w:sz w:val="20"/>
                <w:szCs w:val="20"/>
              </w:rPr>
              <w:t>-Управление культуры, спорта, молодежной политики и туризма администрации Куйбышевского муниципального района Новосибирской области;</w:t>
            </w:r>
          </w:p>
          <w:p w14:paraId="024E7C8B" w14:textId="77777777" w:rsidR="00A07D22" w:rsidRPr="00A07D22" w:rsidRDefault="00A07D22" w:rsidP="00A07D22">
            <w:pPr>
              <w:jc w:val="both"/>
              <w:rPr>
                <w:color w:val="000000"/>
                <w:sz w:val="20"/>
                <w:szCs w:val="20"/>
              </w:rPr>
            </w:pPr>
            <w:r w:rsidRPr="00A07D22">
              <w:rPr>
                <w:color w:val="000000"/>
                <w:sz w:val="20"/>
                <w:szCs w:val="20"/>
              </w:rPr>
              <w:t>- Муниципальное бюджетное учреждение культуры Куйбышевского района «Культурно-досуговый центр»;</w:t>
            </w:r>
          </w:p>
          <w:p w14:paraId="180C8BBC" w14:textId="77777777" w:rsidR="00A07D22" w:rsidRPr="00A07D22" w:rsidRDefault="00A07D22" w:rsidP="00A07D22">
            <w:pPr>
              <w:jc w:val="both"/>
              <w:rPr>
                <w:sz w:val="20"/>
                <w:szCs w:val="20"/>
                <w:shd w:val="clear" w:color="auto" w:fill="FFFFFF"/>
              </w:rPr>
            </w:pPr>
            <w:r w:rsidRPr="00A07D22">
              <w:rPr>
                <w:sz w:val="20"/>
                <w:szCs w:val="20"/>
              </w:rPr>
              <w:t>-</w:t>
            </w:r>
            <w:r w:rsidRPr="00A07D22">
              <w:rPr>
                <w:sz w:val="20"/>
                <w:szCs w:val="20"/>
                <w:shd w:val="clear" w:color="auto" w:fill="FFFFFF"/>
              </w:rPr>
              <w:t>Муниципальное бюджетное учреждение культуры города Куйбышева Куйбышевского района Новосибирской области «Культурно-досуговый комплекс»;</w:t>
            </w:r>
          </w:p>
          <w:p w14:paraId="3459575C" w14:textId="77777777" w:rsidR="00A07D22" w:rsidRPr="00A07D22" w:rsidRDefault="00A07D22" w:rsidP="00A07D22">
            <w:pPr>
              <w:jc w:val="both"/>
              <w:rPr>
                <w:sz w:val="20"/>
                <w:szCs w:val="20"/>
                <w:shd w:val="clear" w:color="auto" w:fill="FFFFFF"/>
              </w:rPr>
            </w:pPr>
            <w:r w:rsidRPr="00A07D22">
              <w:rPr>
                <w:sz w:val="20"/>
                <w:szCs w:val="20"/>
                <w:shd w:val="clear" w:color="auto" w:fill="FFFFFF"/>
              </w:rPr>
              <w:t>-Отдел ЗАГС Куйбышевского района;</w:t>
            </w:r>
          </w:p>
          <w:p w14:paraId="62792768" w14:textId="77777777" w:rsidR="00A07D22" w:rsidRPr="00A07D22" w:rsidRDefault="00A07D22" w:rsidP="00A07D22">
            <w:pPr>
              <w:jc w:val="both"/>
              <w:rPr>
                <w:sz w:val="20"/>
                <w:szCs w:val="20"/>
              </w:rPr>
            </w:pPr>
            <w:r w:rsidRPr="00A07D22">
              <w:rPr>
                <w:sz w:val="20"/>
                <w:szCs w:val="20"/>
                <w:shd w:val="clear" w:color="auto" w:fill="FFFFFF"/>
              </w:rPr>
              <w:t>-общественные организации Куйбышевского района</w:t>
            </w:r>
            <w:r w:rsidRPr="00A07D22">
              <w:rPr>
                <w:color w:val="5C5C5C"/>
                <w:sz w:val="20"/>
                <w:szCs w:val="20"/>
                <w:shd w:val="clear" w:color="auto" w:fill="FFFFFF"/>
              </w:rPr>
              <w:t>. </w:t>
            </w:r>
          </w:p>
        </w:tc>
      </w:tr>
      <w:tr w:rsidR="00A07D22" w:rsidRPr="00A07D22" w14:paraId="7B32B2E8" w14:textId="77777777" w:rsidTr="00A07D22">
        <w:trPr>
          <w:trHeight w:val="145"/>
        </w:trPr>
        <w:tc>
          <w:tcPr>
            <w:tcW w:w="3402" w:type="dxa"/>
            <w:tcBorders>
              <w:top w:val="single" w:sz="4" w:space="0" w:color="auto"/>
              <w:left w:val="single" w:sz="4" w:space="0" w:color="auto"/>
              <w:bottom w:val="single" w:sz="4" w:space="0" w:color="auto"/>
              <w:right w:val="single" w:sz="4" w:space="0" w:color="auto"/>
            </w:tcBorders>
          </w:tcPr>
          <w:p w14:paraId="0B16BDD5" w14:textId="77777777" w:rsidR="00A07D22" w:rsidRPr="00A07D22" w:rsidRDefault="00A07D22" w:rsidP="00A07D22">
            <w:pPr>
              <w:autoSpaceDE w:val="0"/>
              <w:autoSpaceDN w:val="0"/>
              <w:rPr>
                <w:sz w:val="20"/>
                <w:szCs w:val="20"/>
              </w:rPr>
            </w:pPr>
            <w:bookmarkStart w:id="2" w:name="_Hlk39060899"/>
            <w:r w:rsidRPr="00A07D22">
              <w:rPr>
                <w:sz w:val="20"/>
                <w:szCs w:val="20"/>
              </w:rPr>
              <w:t>Цели и задачи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027D3D12" w14:textId="77777777" w:rsidR="00A07D22" w:rsidRPr="00A07D22" w:rsidRDefault="00A07D22" w:rsidP="00A07D22">
            <w:pPr>
              <w:pStyle w:val="aff6"/>
              <w:jc w:val="both"/>
              <w:rPr>
                <w:rFonts w:ascii="Times New Roman" w:hAnsi="Times New Roman"/>
                <w:sz w:val="20"/>
                <w:szCs w:val="20"/>
              </w:rPr>
            </w:pPr>
            <w:r w:rsidRPr="00A07D22">
              <w:rPr>
                <w:rFonts w:ascii="Times New Roman" w:hAnsi="Times New Roman"/>
                <w:sz w:val="20"/>
                <w:szCs w:val="20"/>
              </w:rPr>
              <w:t>Цель-проведение комплекса социально-значимых мероприятий на территории Куйбышевского района.</w:t>
            </w:r>
          </w:p>
          <w:p w14:paraId="199C80DB" w14:textId="77777777" w:rsidR="00A07D22" w:rsidRPr="00A07D22" w:rsidRDefault="00A07D22" w:rsidP="00A07D22">
            <w:pPr>
              <w:pStyle w:val="aff6"/>
              <w:jc w:val="both"/>
              <w:rPr>
                <w:rFonts w:ascii="Times New Roman" w:hAnsi="Times New Roman"/>
                <w:sz w:val="20"/>
                <w:szCs w:val="20"/>
              </w:rPr>
            </w:pPr>
            <w:r w:rsidRPr="00A07D22">
              <w:rPr>
                <w:rFonts w:ascii="Times New Roman" w:hAnsi="Times New Roman"/>
                <w:sz w:val="20"/>
                <w:szCs w:val="20"/>
              </w:rPr>
              <w:t xml:space="preserve">Задачи: </w:t>
            </w:r>
          </w:p>
          <w:p w14:paraId="24081692" w14:textId="77777777" w:rsidR="00A07D22" w:rsidRPr="00A07D22" w:rsidRDefault="00A07D22" w:rsidP="00A07D22">
            <w:pPr>
              <w:pStyle w:val="ConsPlusNormal"/>
              <w:ind w:firstLine="0"/>
              <w:jc w:val="both"/>
              <w:rPr>
                <w:rFonts w:ascii="Times New Roman" w:hAnsi="Times New Roman" w:cs="Times New Roman"/>
              </w:rPr>
            </w:pPr>
            <w:r w:rsidRPr="00A07D22">
              <w:rPr>
                <w:rFonts w:ascii="Times New Roman" w:hAnsi="Times New Roman" w:cs="Times New Roman"/>
              </w:rPr>
              <w:t>- Укрепление института семьи, повышение престижа материнства и отцовства, развитие и сохранение семейных ценностей;</w:t>
            </w:r>
          </w:p>
          <w:p w14:paraId="6556B4AE" w14:textId="77777777" w:rsidR="00A07D22" w:rsidRPr="00A07D22" w:rsidRDefault="00A07D22" w:rsidP="00A07D22">
            <w:pPr>
              <w:pStyle w:val="aff6"/>
              <w:jc w:val="both"/>
              <w:rPr>
                <w:rFonts w:ascii="Times New Roman" w:hAnsi="Times New Roman"/>
                <w:sz w:val="20"/>
                <w:szCs w:val="20"/>
              </w:rPr>
            </w:pPr>
            <w:r w:rsidRPr="00A07D22">
              <w:rPr>
                <w:rFonts w:ascii="Times New Roman" w:hAnsi="Times New Roman"/>
                <w:sz w:val="20"/>
                <w:szCs w:val="20"/>
              </w:rPr>
              <w:t xml:space="preserve">-Стимулирование активной жизненной позиции у населения Куйбышевского района за счет проведения социально значимых </w:t>
            </w:r>
            <w:r w:rsidRPr="00A07D22">
              <w:rPr>
                <w:rFonts w:ascii="Times New Roman" w:hAnsi="Times New Roman"/>
                <w:sz w:val="20"/>
                <w:szCs w:val="20"/>
              </w:rPr>
              <w:lastRenderedPageBreak/>
              <w:t>мероприятий;</w:t>
            </w:r>
          </w:p>
          <w:p w14:paraId="4A5E68A7" w14:textId="77777777" w:rsidR="00A07D22" w:rsidRPr="00A07D22" w:rsidRDefault="00A07D22" w:rsidP="00A07D22">
            <w:pPr>
              <w:pStyle w:val="aff6"/>
              <w:jc w:val="both"/>
              <w:rPr>
                <w:rFonts w:ascii="Times New Roman" w:hAnsi="Times New Roman"/>
                <w:sz w:val="20"/>
                <w:szCs w:val="20"/>
              </w:rPr>
            </w:pPr>
            <w:r w:rsidRPr="00A07D22">
              <w:rPr>
                <w:rFonts w:ascii="Times New Roman" w:hAnsi="Times New Roman"/>
                <w:sz w:val="20"/>
                <w:szCs w:val="20"/>
              </w:rPr>
              <w:t>- Чествование долгожителей (90 и более лет) в рамках Президентских и Губернаторских поздравлений;</w:t>
            </w:r>
          </w:p>
          <w:p w14:paraId="22E1A8A9" w14:textId="77777777" w:rsidR="00A07D22" w:rsidRPr="00A07D22" w:rsidRDefault="00A07D22" w:rsidP="00A07D22">
            <w:pPr>
              <w:pStyle w:val="aff6"/>
              <w:jc w:val="both"/>
              <w:rPr>
                <w:rFonts w:ascii="Times New Roman" w:hAnsi="Times New Roman"/>
                <w:sz w:val="20"/>
                <w:szCs w:val="20"/>
              </w:rPr>
            </w:pPr>
            <w:r w:rsidRPr="00A07D22">
              <w:rPr>
                <w:rFonts w:ascii="Times New Roman" w:hAnsi="Times New Roman"/>
                <w:sz w:val="20"/>
                <w:szCs w:val="20"/>
              </w:rPr>
              <w:t xml:space="preserve">-Чествование юбиляров семейной жизни (50,25,20,15 лет семейной жизни); </w:t>
            </w:r>
          </w:p>
          <w:p w14:paraId="461014A4" w14:textId="77777777" w:rsidR="00A07D22" w:rsidRPr="00A07D22" w:rsidRDefault="00A07D22" w:rsidP="00A07D22">
            <w:pPr>
              <w:pStyle w:val="aff6"/>
              <w:jc w:val="both"/>
              <w:rPr>
                <w:rFonts w:ascii="Times New Roman" w:hAnsi="Times New Roman"/>
                <w:sz w:val="20"/>
                <w:szCs w:val="20"/>
              </w:rPr>
            </w:pPr>
            <w:r w:rsidRPr="00A07D22">
              <w:rPr>
                <w:rFonts w:ascii="Times New Roman" w:hAnsi="Times New Roman"/>
                <w:sz w:val="20"/>
                <w:szCs w:val="20"/>
              </w:rPr>
              <w:t>- Чествование ветеранов ВОВ в рамках празднования Дней воинской славы России;</w:t>
            </w:r>
          </w:p>
          <w:p w14:paraId="71F4A8B9" w14:textId="77777777" w:rsidR="00A07D22" w:rsidRPr="00A07D22" w:rsidRDefault="00A07D22" w:rsidP="00A07D22">
            <w:pPr>
              <w:jc w:val="both"/>
              <w:rPr>
                <w:sz w:val="20"/>
                <w:szCs w:val="20"/>
              </w:rPr>
            </w:pPr>
            <w:r w:rsidRPr="00A07D22">
              <w:rPr>
                <w:sz w:val="20"/>
                <w:szCs w:val="20"/>
              </w:rPr>
              <w:t xml:space="preserve">-Координация усилий органов местного самоуправления, учреждений, </w:t>
            </w:r>
            <w:proofErr w:type="spellStart"/>
            <w:proofErr w:type="gramStart"/>
            <w:r w:rsidRPr="00A07D22">
              <w:rPr>
                <w:sz w:val="20"/>
                <w:szCs w:val="20"/>
              </w:rPr>
              <w:t>организа-ций</w:t>
            </w:r>
            <w:proofErr w:type="spellEnd"/>
            <w:proofErr w:type="gramEnd"/>
            <w:r w:rsidRPr="00A07D22">
              <w:rPr>
                <w:sz w:val="20"/>
                <w:szCs w:val="20"/>
              </w:rPr>
              <w:t>, </w:t>
            </w:r>
            <w:hyperlink r:id="rId10" w:tooltip="Общественно-Государственные объединения" w:history="1">
              <w:r w:rsidRPr="00A07D22">
                <w:rPr>
                  <w:sz w:val="20"/>
                  <w:szCs w:val="20"/>
                </w:rPr>
                <w:t>общественных объединений</w:t>
              </w:r>
            </w:hyperlink>
            <w:r w:rsidRPr="00A07D22">
              <w:rPr>
                <w:sz w:val="20"/>
                <w:szCs w:val="20"/>
              </w:rPr>
              <w:t> по организации и проведению районных праздничных мероприятий;</w:t>
            </w:r>
          </w:p>
          <w:p w14:paraId="51F9B68B" w14:textId="77777777" w:rsidR="00A07D22" w:rsidRPr="00A07D22" w:rsidRDefault="00A07D22" w:rsidP="00A07D22">
            <w:pPr>
              <w:jc w:val="both"/>
              <w:rPr>
                <w:sz w:val="20"/>
                <w:szCs w:val="20"/>
              </w:rPr>
            </w:pPr>
            <w:r w:rsidRPr="00A07D22">
              <w:rPr>
                <w:sz w:val="20"/>
                <w:szCs w:val="20"/>
              </w:rPr>
              <w:t>- Оказание меры социальной поддержки при проезде на муниципальном транспорте на территории Куйбышевского района беременным и больным туберкулезом, проживающим в сельской местности, для посещения женской консультации и противотуберкулезного диспансера;</w:t>
            </w:r>
          </w:p>
          <w:p w14:paraId="73DCDDB7" w14:textId="77777777" w:rsidR="00A07D22" w:rsidRPr="00A07D22" w:rsidRDefault="00A07D22" w:rsidP="00A07D22">
            <w:pPr>
              <w:jc w:val="both"/>
              <w:rPr>
                <w:sz w:val="20"/>
                <w:szCs w:val="20"/>
              </w:rPr>
            </w:pPr>
            <w:r w:rsidRPr="00A07D22">
              <w:rPr>
                <w:sz w:val="20"/>
                <w:szCs w:val="20"/>
              </w:rPr>
              <w:t xml:space="preserve">- Профилактика гриппа, ОРВИ, </w:t>
            </w:r>
            <w:r w:rsidRPr="00A07D22">
              <w:rPr>
                <w:sz w:val="20"/>
                <w:szCs w:val="20"/>
                <w:lang w:val="en-US"/>
              </w:rPr>
              <w:t>COVID</w:t>
            </w:r>
            <w:r w:rsidRPr="00A07D22">
              <w:rPr>
                <w:sz w:val="20"/>
                <w:szCs w:val="20"/>
              </w:rPr>
              <w:t>-19 граждан старшего поколения от 65 лет.</w:t>
            </w:r>
          </w:p>
        </w:tc>
      </w:tr>
      <w:bookmarkEnd w:id="2"/>
      <w:tr w:rsidR="00A07D22" w:rsidRPr="00A07D22" w14:paraId="31E09C2B" w14:textId="77777777" w:rsidTr="00A07D22">
        <w:trPr>
          <w:trHeight w:val="145"/>
        </w:trPr>
        <w:tc>
          <w:tcPr>
            <w:tcW w:w="3402" w:type="dxa"/>
            <w:tcBorders>
              <w:top w:val="single" w:sz="4" w:space="0" w:color="auto"/>
              <w:left w:val="single" w:sz="4" w:space="0" w:color="auto"/>
              <w:bottom w:val="single" w:sz="4" w:space="0" w:color="auto"/>
              <w:right w:val="single" w:sz="4" w:space="0" w:color="auto"/>
            </w:tcBorders>
          </w:tcPr>
          <w:p w14:paraId="6306712E" w14:textId="77777777" w:rsidR="00A07D22" w:rsidRPr="00A07D22" w:rsidRDefault="00A07D22" w:rsidP="00A07D22">
            <w:pPr>
              <w:autoSpaceDE w:val="0"/>
              <w:autoSpaceDN w:val="0"/>
              <w:rPr>
                <w:sz w:val="20"/>
                <w:szCs w:val="20"/>
              </w:rPr>
            </w:pPr>
            <w:r w:rsidRPr="00A07D22">
              <w:rPr>
                <w:sz w:val="20"/>
                <w:szCs w:val="20"/>
              </w:rPr>
              <w:lastRenderedPageBreak/>
              <w:t>Перечень подпрограмм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0930D824" w14:textId="77777777" w:rsidR="00A07D22" w:rsidRPr="00A07D22" w:rsidRDefault="00A07D22" w:rsidP="00A07D22">
            <w:pPr>
              <w:pStyle w:val="aff6"/>
              <w:jc w:val="both"/>
              <w:rPr>
                <w:rFonts w:ascii="Times New Roman" w:hAnsi="Times New Roman"/>
                <w:sz w:val="20"/>
                <w:szCs w:val="20"/>
              </w:rPr>
            </w:pPr>
            <w:r w:rsidRPr="00A07D22">
              <w:rPr>
                <w:rFonts w:ascii="Times New Roman" w:hAnsi="Times New Roman"/>
                <w:sz w:val="20"/>
                <w:szCs w:val="20"/>
              </w:rPr>
              <w:t>Подпрограммы не выделяются</w:t>
            </w:r>
          </w:p>
        </w:tc>
      </w:tr>
      <w:tr w:rsidR="00A07D22" w:rsidRPr="00A07D22" w14:paraId="0CBD8DCE" w14:textId="77777777" w:rsidTr="00A07D22">
        <w:trPr>
          <w:trHeight w:val="145"/>
        </w:trPr>
        <w:tc>
          <w:tcPr>
            <w:tcW w:w="3402" w:type="dxa"/>
            <w:tcBorders>
              <w:top w:val="single" w:sz="4" w:space="0" w:color="auto"/>
              <w:left w:val="single" w:sz="4" w:space="0" w:color="auto"/>
              <w:bottom w:val="single" w:sz="4" w:space="0" w:color="auto"/>
              <w:right w:val="single" w:sz="4" w:space="0" w:color="auto"/>
            </w:tcBorders>
          </w:tcPr>
          <w:p w14:paraId="10D3F537" w14:textId="77777777" w:rsidR="00A07D22" w:rsidRPr="00A07D22" w:rsidRDefault="00A07D22" w:rsidP="00A07D22">
            <w:pPr>
              <w:autoSpaceDE w:val="0"/>
              <w:autoSpaceDN w:val="0"/>
              <w:rPr>
                <w:sz w:val="20"/>
                <w:szCs w:val="20"/>
              </w:rPr>
            </w:pPr>
            <w:r w:rsidRPr="00A07D22">
              <w:rPr>
                <w:sz w:val="20"/>
                <w:szCs w:val="20"/>
              </w:rPr>
              <w:t>Сроки (этапы) реализации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2E72FF6C" w14:textId="77777777" w:rsidR="00A07D22" w:rsidRPr="00A07D22" w:rsidRDefault="00A07D22" w:rsidP="00A07D22">
            <w:pPr>
              <w:pStyle w:val="aff6"/>
              <w:jc w:val="both"/>
              <w:rPr>
                <w:rFonts w:ascii="Times New Roman" w:hAnsi="Times New Roman"/>
                <w:sz w:val="20"/>
                <w:szCs w:val="20"/>
              </w:rPr>
            </w:pPr>
            <w:r w:rsidRPr="00A07D22">
              <w:rPr>
                <w:rFonts w:ascii="Times New Roman" w:hAnsi="Times New Roman"/>
                <w:sz w:val="20"/>
                <w:szCs w:val="20"/>
                <w:lang w:eastAsia="ru-RU"/>
              </w:rPr>
              <w:t>2020-2022 годы (этапы не выделяются)</w:t>
            </w:r>
          </w:p>
        </w:tc>
      </w:tr>
      <w:tr w:rsidR="00A07D22" w:rsidRPr="00A07D22" w14:paraId="534807B3" w14:textId="77777777" w:rsidTr="00A07D22">
        <w:trPr>
          <w:trHeight w:val="145"/>
        </w:trPr>
        <w:tc>
          <w:tcPr>
            <w:tcW w:w="3402" w:type="dxa"/>
            <w:tcBorders>
              <w:top w:val="single" w:sz="4" w:space="0" w:color="auto"/>
              <w:left w:val="single" w:sz="4" w:space="0" w:color="auto"/>
              <w:bottom w:val="single" w:sz="4" w:space="0" w:color="auto"/>
              <w:right w:val="single" w:sz="4" w:space="0" w:color="auto"/>
            </w:tcBorders>
          </w:tcPr>
          <w:p w14:paraId="5EF5DAD2" w14:textId="77777777" w:rsidR="00A07D22" w:rsidRPr="00A07D22" w:rsidRDefault="00A07D22" w:rsidP="00A07D22">
            <w:pPr>
              <w:autoSpaceDE w:val="0"/>
              <w:autoSpaceDN w:val="0"/>
              <w:rPr>
                <w:sz w:val="20"/>
                <w:szCs w:val="20"/>
              </w:rPr>
            </w:pPr>
            <w:r w:rsidRPr="00A07D22">
              <w:rPr>
                <w:sz w:val="20"/>
                <w:szCs w:val="20"/>
              </w:rPr>
              <w:t>Объемы финансирования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18D892F7" w14:textId="77777777" w:rsidR="00A07D22" w:rsidRPr="00A07D22" w:rsidRDefault="00A07D22" w:rsidP="00A07D22">
            <w:pPr>
              <w:jc w:val="both"/>
              <w:rPr>
                <w:sz w:val="20"/>
                <w:szCs w:val="20"/>
              </w:rPr>
            </w:pPr>
            <w:r w:rsidRPr="00A07D22">
              <w:rPr>
                <w:sz w:val="20"/>
                <w:szCs w:val="20"/>
              </w:rPr>
              <w:t>Общий объём финансирования 480,517 тыс. рублей, в том числе, финансирование по годам (местный бюджет):</w:t>
            </w:r>
          </w:p>
          <w:p w14:paraId="478ADE0E" w14:textId="77777777" w:rsidR="00A07D22" w:rsidRPr="00A07D22" w:rsidRDefault="00A07D22" w:rsidP="00A07D22">
            <w:pPr>
              <w:jc w:val="both"/>
              <w:rPr>
                <w:color w:val="000000" w:themeColor="text1"/>
                <w:sz w:val="20"/>
                <w:szCs w:val="20"/>
              </w:rPr>
            </w:pPr>
            <w:r w:rsidRPr="00A07D22">
              <w:rPr>
                <w:color w:val="000000" w:themeColor="text1"/>
                <w:sz w:val="20"/>
                <w:szCs w:val="20"/>
              </w:rPr>
              <w:t xml:space="preserve">2020 год- 240,017 </w:t>
            </w:r>
            <w:proofErr w:type="spellStart"/>
            <w:r w:rsidRPr="00A07D22">
              <w:rPr>
                <w:color w:val="000000" w:themeColor="text1"/>
                <w:sz w:val="20"/>
                <w:szCs w:val="20"/>
              </w:rPr>
              <w:t>тыс.руб</w:t>
            </w:r>
            <w:proofErr w:type="spellEnd"/>
            <w:r w:rsidRPr="00A07D22">
              <w:rPr>
                <w:color w:val="000000" w:themeColor="text1"/>
                <w:sz w:val="20"/>
                <w:szCs w:val="20"/>
              </w:rPr>
              <w:t>.,</w:t>
            </w:r>
          </w:p>
          <w:p w14:paraId="35758E23" w14:textId="77777777" w:rsidR="00A07D22" w:rsidRPr="00A07D22" w:rsidRDefault="00A07D22" w:rsidP="00A07D22">
            <w:pPr>
              <w:pStyle w:val="ConsPlusNormal"/>
              <w:ind w:firstLine="0"/>
              <w:jc w:val="both"/>
              <w:rPr>
                <w:rFonts w:ascii="Times New Roman" w:hAnsi="Times New Roman" w:cs="Times New Roman"/>
                <w:color w:val="000000" w:themeColor="text1"/>
                <w:lang w:eastAsia="en-US"/>
              </w:rPr>
            </w:pPr>
            <w:r w:rsidRPr="00A07D22">
              <w:rPr>
                <w:rFonts w:ascii="Times New Roman" w:hAnsi="Times New Roman" w:cs="Times New Roman"/>
                <w:color w:val="000000" w:themeColor="text1"/>
                <w:lang w:eastAsia="en-US"/>
              </w:rPr>
              <w:t xml:space="preserve">2021 год- 240,5 </w:t>
            </w:r>
            <w:proofErr w:type="spellStart"/>
            <w:r w:rsidRPr="00A07D22">
              <w:rPr>
                <w:rFonts w:ascii="Times New Roman" w:hAnsi="Times New Roman" w:cs="Times New Roman"/>
                <w:color w:val="000000" w:themeColor="text1"/>
                <w:lang w:eastAsia="en-US"/>
              </w:rPr>
              <w:t>тыс.руб</w:t>
            </w:r>
            <w:proofErr w:type="spellEnd"/>
            <w:r w:rsidRPr="00A07D22">
              <w:rPr>
                <w:rFonts w:ascii="Times New Roman" w:hAnsi="Times New Roman" w:cs="Times New Roman"/>
                <w:color w:val="000000" w:themeColor="text1"/>
                <w:lang w:eastAsia="en-US"/>
              </w:rPr>
              <w:t>.,</w:t>
            </w:r>
          </w:p>
          <w:p w14:paraId="79DAA064" w14:textId="77777777" w:rsidR="00A07D22" w:rsidRPr="00A07D22" w:rsidRDefault="00A07D22" w:rsidP="00A07D22">
            <w:pPr>
              <w:pStyle w:val="ConsPlusNormal"/>
              <w:ind w:firstLine="0"/>
              <w:jc w:val="both"/>
              <w:rPr>
                <w:rFonts w:ascii="Times New Roman" w:hAnsi="Times New Roman" w:cs="Times New Roman"/>
              </w:rPr>
            </w:pPr>
            <w:r w:rsidRPr="00A07D22">
              <w:rPr>
                <w:rFonts w:ascii="Times New Roman" w:hAnsi="Times New Roman" w:cs="Times New Roman"/>
                <w:color w:val="000000" w:themeColor="text1"/>
                <w:lang w:eastAsia="en-US"/>
              </w:rPr>
              <w:t xml:space="preserve">2022 год   </w:t>
            </w:r>
            <w:proofErr w:type="gramStart"/>
            <w:r w:rsidRPr="00A07D22">
              <w:rPr>
                <w:rFonts w:ascii="Times New Roman" w:hAnsi="Times New Roman" w:cs="Times New Roman"/>
                <w:color w:val="000000" w:themeColor="text1"/>
                <w:lang w:eastAsia="en-US"/>
              </w:rPr>
              <w:t>-  (</w:t>
            </w:r>
            <w:proofErr w:type="gramEnd"/>
            <w:r w:rsidRPr="00A07D22">
              <w:rPr>
                <w:rFonts w:ascii="Times New Roman" w:hAnsi="Times New Roman" w:cs="Times New Roman"/>
                <w:color w:val="000000" w:themeColor="text1"/>
                <w:lang w:eastAsia="en-US"/>
              </w:rPr>
              <w:t xml:space="preserve">не определено) </w:t>
            </w:r>
          </w:p>
        </w:tc>
      </w:tr>
      <w:tr w:rsidR="00A07D22" w:rsidRPr="00A07D22" w14:paraId="332AFB21" w14:textId="77777777" w:rsidTr="00A07D22">
        <w:trPr>
          <w:trHeight w:val="145"/>
        </w:trPr>
        <w:tc>
          <w:tcPr>
            <w:tcW w:w="3402" w:type="dxa"/>
            <w:tcBorders>
              <w:top w:val="single" w:sz="4" w:space="0" w:color="auto"/>
              <w:left w:val="single" w:sz="4" w:space="0" w:color="auto"/>
              <w:bottom w:val="single" w:sz="4" w:space="0" w:color="auto"/>
              <w:right w:val="single" w:sz="4" w:space="0" w:color="auto"/>
            </w:tcBorders>
          </w:tcPr>
          <w:p w14:paraId="0D5C431C" w14:textId="77777777" w:rsidR="00A07D22" w:rsidRPr="00A07D22" w:rsidRDefault="00A07D22" w:rsidP="00A07D22">
            <w:pPr>
              <w:autoSpaceDE w:val="0"/>
              <w:autoSpaceDN w:val="0"/>
              <w:rPr>
                <w:sz w:val="20"/>
                <w:szCs w:val="20"/>
              </w:rPr>
            </w:pPr>
            <w:r w:rsidRPr="00A07D22">
              <w:rPr>
                <w:sz w:val="20"/>
                <w:szCs w:val="20"/>
              </w:rPr>
              <w:t>Основные целевые индикаторы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27873DEC" w14:textId="77777777" w:rsidR="00A07D22" w:rsidRPr="00A07D22" w:rsidRDefault="00A07D22" w:rsidP="00A07D22">
            <w:pPr>
              <w:pStyle w:val="ConsPlusNormal"/>
              <w:ind w:firstLine="0"/>
              <w:jc w:val="both"/>
              <w:rPr>
                <w:rFonts w:ascii="Times New Roman" w:hAnsi="Times New Roman" w:cs="Times New Roman"/>
                <w:color w:val="000000" w:themeColor="text1"/>
                <w:lang w:eastAsia="en-US"/>
              </w:rPr>
            </w:pPr>
            <w:r w:rsidRPr="00A07D22">
              <w:rPr>
                <w:rFonts w:ascii="Times New Roman" w:hAnsi="Times New Roman" w:cs="Times New Roman"/>
                <w:color w:val="000000" w:themeColor="text1"/>
                <w:lang w:eastAsia="en-US"/>
              </w:rPr>
              <w:t>-количество проведенных социально-значимых мероприятий;</w:t>
            </w:r>
          </w:p>
          <w:p w14:paraId="0A5F5BC8" w14:textId="77777777" w:rsidR="00A07D22" w:rsidRPr="00A07D22" w:rsidRDefault="00A07D22" w:rsidP="00A07D22">
            <w:pPr>
              <w:pStyle w:val="ConsPlusNormal"/>
              <w:ind w:firstLine="0"/>
              <w:jc w:val="both"/>
              <w:rPr>
                <w:rFonts w:ascii="Times New Roman" w:hAnsi="Times New Roman" w:cs="Times New Roman"/>
                <w:color w:val="000000" w:themeColor="text1"/>
                <w:lang w:eastAsia="en-US"/>
              </w:rPr>
            </w:pPr>
            <w:r w:rsidRPr="00A07D22">
              <w:rPr>
                <w:rFonts w:ascii="Times New Roman" w:hAnsi="Times New Roman" w:cs="Times New Roman"/>
                <w:color w:val="000000" w:themeColor="text1"/>
                <w:lang w:eastAsia="en-US"/>
              </w:rPr>
              <w:t xml:space="preserve">-количество </w:t>
            </w:r>
            <w:proofErr w:type="gramStart"/>
            <w:r w:rsidRPr="00A07D22">
              <w:rPr>
                <w:rFonts w:ascii="Times New Roman" w:hAnsi="Times New Roman" w:cs="Times New Roman"/>
                <w:color w:val="000000" w:themeColor="text1"/>
                <w:lang w:eastAsia="en-US"/>
              </w:rPr>
              <w:t>мероприятий,  проведенных</w:t>
            </w:r>
            <w:proofErr w:type="gramEnd"/>
            <w:r w:rsidRPr="00A07D22">
              <w:rPr>
                <w:rFonts w:ascii="Times New Roman" w:hAnsi="Times New Roman" w:cs="Times New Roman"/>
                <w:color w:val="000000" w:themeColor="text1"/>
                <w:lang w:eastAsia="en-US"/>
              </w:rPr>
              <w:t xml:space="preserve"> в рамках  государственных праздников;</w:t>
            </w:r>
          </w:p>
          <w:p w14:paraId="0750C15B" w14:textId="77777777" w:rsidR="00A07D22" w:rsidRPr="00A07D22" w:rsidRDefault="00A07D22" w:rsidP="00A07D22">
            <w:pPr>
              <w:pStyle w:val="aff6"/>
              <w:jc w:val="both"/>
              <w:rPr>
                <w:rFonts w:ascii="Times New Roman" w:hAnsi="Times New Roman"/>
                <w:sz w:val="20"/>
                <w:szCs w:val="20"/>
                <w:lang w:eastAsia="ru-RU"/>
              </w:rPr>
            </w:pPr>
            <w:r w:rsidRPr="00A07D22">
              <w:rPr>
                <w:rFonts w:ascii="Times New Roman" w:hAnsi="Times New Roman"/>
                <w:color w:val="000000" w:themeColor="text1"/>
                <w:sz w:val="20"/>
                <w:szCs w:val="20"/>
              </w:rPr>
              <w:t>-количество граждан,</w:t>
            </w:r>
            <w:r w:rsidRPr="00A07D22">
              <w:rPr>
                <w:rFonts w:ascii="Times New Roman" w:hAnsi="Times New Roman"/>
                <w:sz w:val="20"/>
                <w:szCs w:val="20"/>
                <w:lang w:eastAsia="ru-RU"/>
              </w:rPr>
              <w:t xml:space="preserve"> принимающих участие в районных праздничных, общественно значимых мероприятиях;</w:t>
            </w:r>
          </w:p>
          <w:p w14:paraId="40166E4A" w14:textId="77777777" w:rsidR="00A07D22" w:rsidRPr="00A07D22" w:rsidRDefault="00A07D22" w:rsidP="00A07D22">
            <w:pPr>
              <w:pStyle w:val="aff6"/>
              <w:jc w:val="both"/>
              <w:rPr>
                <w:rFonts w:ascii="Times New Roman" w:hAnsi="Times New Roman"/>
                <w:sz w:val="20"/>
                <w:szCs w:val="20"/>
              </w:rPr>
            </w:pPr>
            <w:r w:rsidRPr="00A07D22">
              <w:rPr>
                <w:rFonts w:ascii="Times New Roman" w:hAnsi="Times New Roman"/>
                <w:sz w:val="20"/>
                <w:szCs w:val="20"/>
                <w:lang w:eastAsia="ru-RU"/>
              </w:rPr>
              <w:t xml:space="preserve">-количество долгожителей (90 лет и выше), охваченных поздравлением </w:t>
            </w:r>
            <w:r w:rsidRPr="00A07D22">
              <w:rPr>
                <w:rFonts w:ascii="Times New Roman" w:hAnsi="Times New Roman"/>
                <w:sz w:val="20"/>
                <w:szCs w:val="20"/>
              </w:rPr>
              <w:t>в рамках Президентских и Губернаторских поздравлений;</w:t>
            </w:r>
          </w:p>
          <w:p w14:paraId="3791E97F" w14:textId="77777777" w:rsidR="00A07D22" w:rsidRPr="00A07D22" w:rsidRDefault="00A07D22" w:rsidP="00A07D22">
            <w:pPr>
              <w:pStyle w:val="aff6"/>
              <w:jc w:val="both"/>
              <w:rPr>
                <w:rFonts w:ascii="Times New Roman" w:hAnsi="Times New Roman"/>
                <w:sz w:val="20"/>
                <w:szCs w:val="20"/>
              </w:rPr>
            </w:pPr>
            <w:r w:rsidRPr="00A07D22">
              <w:rPr>
                <w:rFonts w:ascii="Times New Roman" w:hAnsi="Times New Roman"/>
                <w:sz w:val="20"/>
                <w:szCs w:val="20"/>
              </w:rPr>
              <w:t>-количество ветеранов ВОВ, охваченных поздравлением в рамках Дней воинской славы России;</w:t>
            </w:r>
          </w:p>
          <w:p w14:paraId="73B77417" w14:textId="77777777" w:rsidR="00A07D22" w:rsidRPr="00A07D22" w:rsidRDefault="00A07D22" w:rsidP="00A07D22">
            <w:pPr>
              <w:pStyle w:val="aff6"/>
              <w:jc w:val="both"/>
              <w:rPr>
                <w:rFonts w:ascii="Times New Roman" w:hAnsi="Times New Roman"/>
                <w:sz w:val="20"/>
                <w:szCs w:val="20"/>
              </w:rPr>
            </w:pPr>
            <w:r w:rsidRPr="00A07D22">
              <w:rPr>
                <w:rFonts w:ascii="Times New Roman" w:hAnsi="Times New Roman"/>
                <w:sz w:val="20"/>
                <w:szCs w:val="20"/>
              </w:rPr>
              <w:t>-количество юбиляров семейной жизни, охваченных поздравлением;</w:t>
            </w:r>
          </w:p>
          <w:p w14:paraId="5FED9715" w14:textId="77777777" w:rsidR="00A07D22" w:rsidRPr="00A07D22" w:rsidRDefault="00A07D22" w:rsidP="00A07D22">
            <w:pPr>
              <w:pStyle w:val="aff6"/>
              <w:jc w:val="both"/>
              <w:rPr>
                <w:rFonts w:ascii="Times New Roman" w:hAnsi="Times New Roman"/>
                <w:sz w:val="20"/>
                <w:szCs w:val="20"/>
              </w:rPr>
            </w:pPr>
            <w:r w:rsidRPr="00A07D22">
              <w:rPr>
                <w:rFonts w:ascii="Times New Roman" w:hAnsi="Times New Roman"/>
                <w:sz w:val="20"/>
                <w:szCs w:val="20"/>
              </w:rPr>
              <w:t>-количество беременных и больных туберкулезом, проживающих в сельской местности, получающих меры социальной поддержки при проезде на муниципальном транспорте на территории Куйбышевского района для посещения женской консультации и противотуберкулезного диспансера;</w:t>
            </w:r>
          </w:p>
          <w:p w14:paraId="38C9DCDE" w14:textId="77777777" w:rsidR="00A07D22" w:rsidRPr="00A07D22" w:rsidRDefault="00A07D22" w:rsidP="00A07D22">
            <w:pPr>
              <w:pStyle w:val="aff6"/>
              <w:jc w:val="both"/>
              <w:rPr>
                <w:rFonts w:ascii="Times New Roman" w:hAnsi="Times New Roman"/>
                <w:color w:val="000000" w:themeColor="text1"/>
                <w:sz w:val="20"/>
                <w:szCs w:val="20"/>
              </w:rPr>
            </w:pPr>
            <w:r w:rsidRPr="00A07D22">
              <w:rPr>
                <w:rFonts w:ascii="Times New Roman" w:hAnsi="Times New Roman"/>
                <w:sz w:val="20"/>
                <w:szCs w:val="20"/>
              </w:rPr>
              <w:t xml:space="preserve">- количество граждан старшего поколения от 65 лет, охваченных профилактикой гриппа, ОРВИ, </w:t>
            </w:r>
            <w:r w:rsidRPr="00A07D22">
              <w:rPr>
                <w:rFonts w:ascii="Times New Roman" w:hAnsi="Times New Roman"/>
                <w:sz w:val="20"/>
                <w:szCs w:val="20"/>
                <w:lang w:val="en-US"/>
              </w:rPr>
              <w:t>COVID</w:t>
            </w:r>
            <w:r w:rsidRPr="00A07D22">
              <w:rPr>
                <w:rFonts w:ascii="Times New Roman" w:hAnsi="Times New Roman"/>
                <w:sz w:val="20"/>
                <w:szCs w:val="20"/>
              </w:rPr>
              <w:t>-19.</w:t>
            </w:r>
          </w:p>
        </w:tc>
      </w:tr>
      <w:tr w:rsidR="00A07D22" w:rsidRPr="00A07D22" w14:paraId="7DDC4428" w14:textId="77777777" w:rsidTr="00A07D22">
        <w:trPr>
          <w:trHeight w:val="145"/>
        </w:trPr>
        <w:tc>
          <w:tcPr>
            <w:tcW w:w="3402" w:type="dxa"/>
            <w:tcBorders>
              <w:top w:val="single" w:sz="4" w:space="0" w:color="auto"/>
              <w:left w:val="single" w:sz="4" w:space="0" w:color="auto"/>
              <w:bottom w:val="single" w:sz="4" w:space="0" w:color="auto"/>
              <w:right w:val="single" w:sz="4" w:space="0" w:color="auto"/>
            </w:tcBorders>
          </w:tcPr>
          <w:p w14:paraId="12F0E999" w14:textId="77777777" w:rsidR="00A07D22" w:rsidRPr="00A07D22" w:rsidRDefault="00A07D22" w:rsidP="00A07D22">
            <w:pPr>
              <w:autoSpaceDE w:val="0"/>
              <w:autoSpaceDN w:val="0"/>
              <w:rPr>
                <w:sz w:val="20"/>
                <w:szCs w:val="20"/>
              </w:rPr>
            </w:pPr>
            <w:r w:rsidRPr="00A07D22">
              <w:rPr>
                <w:sz w:val="20"/>
                <w:szCs w:val="20"/>
              </w:rPr>
              <w:t>Ожидаемые результаты реализации муниципальной программы, выраженные в количественно измеримых показателях</w:t>
            </w:r>
          </w:p>
        </w:tc>
        <w:tc>
          <w:tcPr>
            <w:tcW w:w="6663" w:type="dxa"/>
            <w:tcBorders>
              <w:top w:val="single" w:sz="4" w:space="0" w:color="auto"/>
              <w:left w:val="single" w:sz="4" w:space="0" w:color="auto"/>
              <w:bottom w:val="single" w:sz="4" w:space="0" w:color="auto"/>
              <w:right w:val="single" w:sz="4" w:space="0" w:color="auto"/>
            </w:tcBorders>
          </w:tcPr>
          <w:p w14:paraId="3F3E466F" w14:textId="77777777" w:rsidR="00A07D22" w:rsidRPr="00A07D22" w:rsidRDefault="00A07D22" w:rsidP="00A07D22">
            <w:pPr>
              <w:spacing w:line="240" w:lineRule="atLeast"/>
              <w:ind w:right="175"/>
              <w:jc w:val="both"/>
              <w:rPr>
                <w:sz w:val="20"/>
                <w:szCs w:val="20"/>
              </w:rPr>
            </w:pPr>
            <w:r w:rsidRPr="00A07D22">
              <w:rPr>
                <w:sz w:val="20"/>
                <w:szCs w:val="20"/>
              </w:rPr>
              <w:t>В результате реализации Программы к 2022 году предполагается:</w:t>
            </w:r>
          </w:p>
          <w:p w14:paraId="5320DE79" w14:textId="77777777" w:rsidR="00A07D22" w:rsidRPr="00A07D22" w:rsidRDefault="00A07D22" w:rsidP="00A07D22">
            <w:pPr>
              <w:spacing w:line="240" w:lineRule="atLeast"/>
              <w:ind w:right="175"/>
              <w:jc w:val="both"/>
              <w:rPr>
                <w:color w:val="000000" w:themeColor="text1"/>
                <w:sz w:val="20"/>
                <w:szCs w:val="20"/>
              </w:rPr>
            </w:pPr>
            <w:r w:rsidRPr="00A07D22">
              <w:rPr>
                <w:sz w:val="20"/>
                <w:szCs w:val="20"/>
              </w:rPr>
              <w:t xml:space="preserve">-стабилизировать </w:t>
            </w:r>
            <w:r w:rsidRPr="00A07D22">
              <w:rPr>
                <w:color w:val="000000" w:themeColor="text1"/>
                <w:sz w:val="20"/>
                <w:szCs w:val="20"/>
              </w:rPr>
              <w:t>количество проведенных социально-значимых мероприятий до 19;</w:t>
            </w:r>
          </w:p>
          <w:p w14:paraId="2F03B31B" w14:textId="77777777" w:rsidR="00A07D22" w:rsidRPr="00A07D22" w:rsidRDefault="00A07D22" w:rsidP="00A07D22">
            <w:pPr>
              <w:pStyle w:val="ConsPlusNormal"/>
              <w:ind w:firstLine="0"/>
              <w:jc w:val="both"/>
              <w:rPr>
                <w:rFonts w:ascii="Times New Roman" w:hAnsi="Times New Roman" w:cs="Times New Roman"/>
                <w:color w:val="000000" w:themeColor="text1"/>
                <w:lang w:eastAsia="en-US"/>
              </w:rPr>
            </w:pPr>
            <w:r w:rsidRPr="00A07D22">
              <w:rPr>
                <w:rFonts w:ascii="Times New Roman" w:hAnsi="Times New Roman" w:cs="Times New Roman"/>
                <w:color w:val="000000" w:themeColor="text1"/>
              </w:rPr>
              <w:t xml:space="preserve">-увеличить до 17 количество </w:t>
            </w:r>
            <w:proofErr w:type="gramStart"/>
            <w:r w:rsidRPr="00A07D22">
              <w:rPr>
                <w:rFonts w:ascii="Times New Roman" w:hAnsi="Times New Roman" w:cs="Times New Roman"/>
                <w:color w:val="000000" w:themeColor="text1"/>
                <w:lang w:eastAsia="en-US"/>
              </w:rPr>
              <w:t>мероприятий,  проведенных</w:t>
            </w:r>
            <w:proofErr w:type="gramEnd"/>
            <w:r w:rsidRPr="00A07D22">
              <w:rPr>
                <w:rFonts w:ascii="Times New Roman" w:hAnsi="Times New Roman" w:cs="Times New Roman"/>
                <w:color w:val="000000" w:themeColor="text1"/>
                <w:lang w:eastAsia="en-US"/>
              </w:rPr>
              <w:t xml:space="preserve"> в рамках  государственных праздников;</w:t>
            </w:r>
          </w:p>
          <w:p w14:paraId="3BFAE2E8" w14:textId="77777777" w:rsidR="00A07D22" w:rsidRPr="00A07D22" w:rsidRDefault="00A07D22" w:rsidP="00A07D22">
            <w:pPr>
              <w:pStyle w:val="aff6"/>
              <w:jc w:val="both"/>
              <w:rPr>
                <w:rFonts w:ascii="Times New Roman" w:hAnsi="Times New Roman"/>
                <w:sz w:val="20"/>
                <w:szCs w:val="20"/>
                <w:lang w:eastAsia="ru-RU"/>
              </w:rPr>
            </w:pPr>
            <w:r w:rsidRPr="00A07D22">
              <w:rPr>
                <w:rFonts w:ascii="Times New Roman" w:hAnsi="Times New Roman"/>
                <w:color w:val="000000" w:themeColor="text1"/>
                <w:sz w:val="20"/>
                <w:szCs w:val="20"/>
              </w:rPr>
              <w:t>-увеличить количество граждан,</w:t>
            </w:r>
            <w:r w:rsidRPr="00A07D22">
              <w:rPr>
                <w:rFonts w:ascii="Times New Roman" w:hAnsi="Times New Roman"/>
                <w:sz w:val="20"/>
                <w:szCs w:val="20"/>
                <w:lang w:eastAsia="ru-RU"/>
              </w:rPr>
              <w:t xml:space="preserve"> принимающих участие в районных праздничных, общественно значимых мероприятиях: в 2020 году -до 1085 чел., в 2021 году-до 1100 чел., в 2022 году-до 1150 чел.;</w:t>
            </w:r>
          </w:p>
          <w:p w14:paraId="22DFBECA" w14:textId="77777777" w:rsidR="00A07D22" w:rsidRPr="00A07D22" w:rsidRDefault="00A07D22" w:rsidP="00A07D22">
            <w:pPr>
              <w:pStyle w:val="aff6"/>
              <w:jc w:val="both"/>
              <w:rPr>
                <w:rFonts w:ascii="Times New Roman" w:hAnsi="Times New Roman"/>
                <w:sz w:val="20"/>
                <w:szCs w:val="20"/>
              </w:rPr>
            </w:pPr>
            <w:r w:rsidRPr="00A07D22">
              <w:rPr>
                <w:rFonts w:ascii="Times New Roman" w:hAnsi="Times New Roman"/>
                <w:sz w:val="20"/>
                <w:szCs w:val="20"/>
                <w:lang w:eastAsia="ru-RU"/>
              </w:rPr>
              <w:t xml:space="preserve">-количество долгожителей (90 лет и выше), охваченных поздравлением </w:t>
            </w:r>
            <w:r w:rsidRPr="00A07D22">
              <w:rPr>
                <w:rFonts w:ascii="Times New Roman" w:hAnsi="Times New Roman"/>
                <w:sz w:val="20"/>
                <w:szCs w:val="20"/>
              </w:rPr>
              <w:t>в рамках Президентских и Губернаторских поздравлений, ежегодно до 120 чел.;</w:t>
            </w:r>
          </w:p>
          <w:p w14:paraId="7CA7236C" w14:textId="77777777" w:rsidR="00A07D22" w:rsidRPr="00A07D22" w:rsidRDefault="00A07D22" w:rsidP="00A07D22">
            <w:pPr>
              <w:pStyle w:val="aff6"/>
              <w:jc w:val="both"/>
              <w:rPr>
                <w:rFonts w:ascii="Times New Roman" w:hAnsi="Times New Roman"/>
                <w:sz w:val="20"/>
                <w:szCs w:val="20"/>
              </w:rPr>
            </w:pPr>
            <w:r w:rsidRPr="00A07D22">
              <w:rPr>
                <w:rFonts w:ascii="Times New Roman" w:hAnsi="Times New Roman"/>
                <w:sz w:val="20"/>
                <w:szCs w:val="20"/>
              </w:rPr>
              <w:t>-количество ветеранов ВОВ, охваченных поздравлением в рамках Дней воинской славы России, ежегодно не менее 15 чел.;</w:t>
            </w:r>
          </w:p>
          <w:p w14:paraId="3306D07C" w14:textId="77777777" w:rsidR="00A07D22" w:rsidRPr="00A07D22" w:rsidRDefault="00A07D22" w:rsidP="00A07D22">
            <w:pPr>
              <w:pStyle w:val="aff6"/>
              <w:jc w:val="both"/>
              <w:rPr>
                <w:rFonts w:ascii="Times New Roman" w:hAnsi="Times New Roman"/>
                <w:sz w:val="20"/>
                <w:szCs w:val="20"/>
              </w:rPr>
            </w:pPr>
            <w:r w:rsidRPr="00A07D22">
              <w:rPr>
                <w:rFonts w:ascii="Times New Roman" w:hAnsi="Times New Roman"/>
                <w:sz w:val="20"/>
                <w:szCs w:val="20"/>
              </w:rPr>
              <w:t>-количество юбиляров семейной жизни, охваченных поздравлением, ежегодно до 10 семейных пар;</w:t>
            </w:r>
          </w:p>
          <w:p w14:paraId="2778EE67" w14:textId="77777777" w:rsidR="00A07D22" w:rsidRPr="00A07D22" w:rsidRDefault="00A07D22" w:rsidP="00A07D22">
            <w:pPr>
              <w:pStyle w:val="aff6"/>
              <w:jc w:val="both"/>
              <w:rPr>
                <w:rFonts w:ascii="Times New Roman" w:hAnsi="Times New Roman"/>
                <w:sz w:val="20"/>
                <w:szCs w:val="20"/>
              </w:rPr>
            </w:pPr>
            <w:r w:rsidRPr="00A07D22">
              <w:rPr>
                <w:rFonts w:ascii="Times New Roman" w:hAnsi="Times New Roman"/>
                <w:sz w:val="20"/>
                <w:szCs w:val="20"/>
              </w:rPr>
              <w:t>- количество беременных и больных туберкулезом, проживающих в сельской местности, получающих меры социальной поддержки при проезде на муниципальном транспорте на территории Куйбышевского района для посещения женской консультации и противотуберкулезного диспансера – ежегодно не менее 300 чел.;</w:t>
            </w:r>
          </w:p>
          <w:p w14:paraId="655EB896" w14:textId="77777777" w:rsidR="00A07D22" w:rsidRPr="00A07D22" w:rsidRDefault="00A07D22" w:rsidP="00A07D22">
            <w:pPr>
              <w:pStyle w:val="aff6"/>
              <w:jc w:val="both"/>
              <w:rPr>
                <w:rFonts w:ascii="Times New Roman" w:hAnsi="Times New Roman"/>
                <w:color w:val="000000" w:themeColor="text1"/>
                <w:sz w:val="20"/>
                <w:szCs w:val="20"/>
              </w:rPr>
            </w:pPr>
            <w:r w:rsidRPr="00A07D22">
              <w:rPr>
                <w:rFonts w:ascii="Times New Roman" w:hAnsi="Times New Roman"/>
                <w:sz w:val="20"/>
                <w:szCs w:val="20"/>
              </w:rPr>
              <w:lastRenderedPageBreak/>
              <w:t xml:space="preserve">- количество граждан старшего поколения от 65 лет, охваченных профилактикой гриппа, ОРВИ, </w:t>
            </w:r>
            <w:r w:rsidRPr="00A07D22">
              <w:rPr>
                <w:rFonts w:ascii="Times New Roman" w:hAnsi="Times New Roman"/>
                <w:sz w:val="20"/>
                <w:szCs w:val="20"/>
                <w:lang w:val="en-US"/>
              </w:rPr>
              <w:t>COVID</w:t>
            </w:r>
            <w:r w:rsidRPr="00A07D22">
              <w:rPr>
                <w:rFonts w:ascii="Times New Roman" w:hAnsi="Times New Roman"/>
                <w:sz w:val="20"/>
                <w:szCs w:val="20"/>
              </w:rPr>
              <w:t>-19 в 2020 году не менее 1800 чел.</w:t>
            </w:r>
          </w:p>
        </w:tc>
      </w:tr>
      <w:tr w:rsidR="00A07D22" w:rsidRPr="00A07D22" w14:paraId="5FD63A95" w14:textId="77777777" w:rsidTr="00A07D22">
        <w:trPr>
          <w:trHeight w:val="145"/>
        </w:trPr>
        <w:tc>
          <w:tcPr>
            <w:tcW w:w="3402" w:type="dxa"/>
            <w:tcBorders>
              <w:top w:val="single" w:sz="4" w:space="0" w:color="auto"/>
              <w:left w:val="single" w:sz="4" w:space="0" w:color="auto"/>
              <w:bottom w:val="single" w:sz="4" w:space="0" w:color="auto"/>
              <w:right w:val="single" w:sz="4" w:space="0" w:color="auto"/>
            </w:tcBorders>
          </w:tcPr>
          <w:p w14:paraId="062FA16E" w14:textId="77777777" w:rsidR="00A07D22" w:rsidRPr="00A07D22" w:rsidRDefault="00A07D22" w:rsidP="00A07D22">
            <w:pPr>
              <w:autoSpaceDE w:val="0"/>
              <w:autoSpaceDN w:val="0"/>
              <w:rPr>
                <w:sz w:val="20"/>
                <w:szCs w:val="20"/>
              </w:rPr>
            </w:pPr>
            <w:r w:rsidRPr="00A07D22">
              <w:rPr>
                <w:sz w:val="20"/>
                <w:szCs w:val="20"/>
              </w:rPr>
              <w:lastRenderedPageBreak/>
              <w:t>Электронный адрес размещения муниципальной программы в сети Интернет</w:t>
            </w:r>
          </w:p>
        </w:tc>
        <w:tc>
          <w:tcPr>
            <w:tcW w:w="6663" w:type="dxa"/>
            <w:tcBorders>
              <w:top w:val="single" w:sz="4" w:space="0" w:color="auto"/>
              <w:left w:val="single" w:sz="4" w:space="0" w:color="auto"/>
              <w:bottom w:val="single" w:sz="4" w:space="0" w:color="auto"/>
              <w:right w:val="single" w:sz="4" w:space="0" w:color="auto"/>
            </w:tcBorders>
          </w:tcPr>
          <w:p w14:paraId="6C50A5D7" w14:textId="77777777" w:rsidR="00A07D22" w:rsidRPr="00A07D22" w:rsidRDefault="00A07D22" w:rsidP="00F85724">
            <w:pPr>
              <w:pStyle w:val="afffffff7"/>
            </w:pPr>
            <w:hyperlink r:id="rId11" w:history="1">
              <w:r w:rsidRPr="00A07D22">
                <w:rPr>
                  <w:rStyle w:val="afa"/>
                  <w:rFonts w:ascii="Times New Roman" w:hAnsi="Times New Roman"/>
                </w:rPr>
                <w:t>https://kuibyshev.nso.ru</w:t>
              </w:r>
            </w:hyperlink>
          </w:p>
          <w:p w14:paraId="6CF721BD" w14:textId="77777777" w:rsidR="00A07D22" w:rsidRPr="00A07D22" w:rsidRDefault="00A07D22" w:rsidP="00F85724">
            <w:pPr>
              <w:pStyle w:val="afffffff7"/>
              <w:rPr>
                <w:sz w:val="20"/>
                <w:szCs w:val="20"/>
                <w:lang w:eastAsia="ru-RU"/>
              </w:rPr>
            </w:pPr>
          </w:p>
        </w:tc>
      </w:tr>
    </w:tbl>
    <w:p w14:paraId="389247C3" w14:textId="77777777" w:rsidR="00A07D22" w:rsidRPr="00A07D22" w:rsidRDefault="00A07D22" w:rsidP="00A07D22">
      <w:pPr>
        <w:autoSpaceDE w:val="0"/>
        <w:autoSpaceDN w:val="0"/>
        <w:jc w:val="center"/>
        <w:rPr>
          <w:sz w:val="20"/>
          <w:szCs w:val="20"/>
        </w:rPr>
      </w:pPr>
    </w:p>
    <w:p w14:paraId="5ED7D150" w14:textId="77777777" w:rsidR="00A07D22" w:rsidRPr="00A07D22" w:rsidRDefault="00A07D22" w:rsidP="00A07D22">
      <w:pPr>
        <w:jc w:val="center"/>
        <w:rPr>
          <w:sz w:val="20"/>
          <w:szCs w:val="20"/>
        </w:rPr>
      </w:pPr>
      <w:r w:rsidRPr="00A07D22">
        <w:rPr>
          <w:sz w:val="20"/>
          <w:szCs w:val="20"/>
          <w:lang w:val="en-US"/>
        </w:rPr>
        <w:t>II</w:t>
      </w:r>
      <w:r w:rsidRPr="00A07D22">
        <w:rPr>
          <w:sz w:val="20"/>
          <w:szCs w:val="20"/>
        </w:rPr>
        <w:t>. Обоснование необходимости реализации муниципальной программы</w:t>
      </w:r>
    </w:p>
    <w:p w14:paraId="1885E339" w14:textId="77777777" w:rsidR="00A07D22" w:rsidRPr="00A07D22" w:rsidRDefault="00A07D22" w:rsidP="00A07D22">
      <w:pPr>
        <w:tabs>
          <w:tab w:val="left" w:pos="709"/>
        </w:tabs>
        <w:jc w:val="both"/>
        <w:textAlignment w:val="baseline"/>
        <w:rPr>
          <w:color w:val="000000"/>
          <w:sz w:val="20"/>
          <w:szCs w:val="20"/>
          <w:bdr w:val="none" w:sz="0" w:space="0" w:color="auto" w:frame="1"/>
        </w:rPr>
      </w:pPr>
      <w:r w:rsidRPr="00A07D22">
        <w:rPr>
          <w:color w:val="000000"/>
          <w:sz w:val="20"/>
          <w:szCs w:val="20"/>
          <w:bdr w:val="none" w:sz="0" w:space="0" w:color="auto" w:frame="1"/>
        </w:rPr>
        <w:t xml:space="preserve">          </w:t>
      </w:r>
      <w:proofErr w:type="spellStart"/>
      <w:r w:rsidRPr="00A07D22">
        <w:rPr>
          <w:color w:val="000000"/>
          <w:sz w:val="20"/>
          <w:szCs w:val="20"/>
          <w:bdr w:val="none" w:sz="0" w:space="0" w:color="auto" w:frame="1"/>
        </w:rPr>
        <w:t>Общерайонные</w:t>
      </w:r>
      <w:proofErr w:type="spellEnd"/>
      <w:r w:rsidRPr="00A07D22">
        <w:rPr>
          <w:color w:val="000000"/>
          <w:sz w:val="20"/>
          <w:szCs w:val="20"/>
          <w:bdr w:val="none" w:sz="0" w:space="0" w:color="auto" w:frame="1"/>
        </w:rPr>
        <w:t xml:space="preserve"> праздничные мероприятия играют важную роль в жизни муниципалитета, формируя его культурный облик. Праздники выступают фактором, обеспечивающим духовно-культурную идентификацию населения. Государственные праздники носят общенациональный характер, подчеркивающий ценности, которые разделяются всеми членами общества. При проведении конкретного праздничного мероприятия, группы мероприятий, приуроченных к конкретной праздничной дате, на муниципальном уровне, необходимо учитывать не только интересы всех социальных групп населения, но привлекать к празднованию, к соучастию в праздновании. Основным условием эффективности мероприятий является их четкая направленность на определенные социальные группы населения. </w:t>
      </w:r>
    </w:p>
    <w:p w14:paraId="636AD088" w14:textId="77777777" w:rsidR="00A07D22" w:rsidRPr="00A07D22" w:rsidRDefault="00A07D22" w:rsidP="00A07D22">
      <w:pPr>
        <w:tabs>
          <w:tab w:val="left" w:pos="709"/>
        </w:tabs>
        <w:jc w:val="both"/>
        <w:textAlignment w:val="baseline"/>
        <w:rPr>
          <w:color w:val="000000"/>
          <w:sz w:val="20"/>
          <w:szCs w:val="20"/>
          <w:bdr w:val="none" w:sz="0" w:space="0" w:color="auto" w:frame="1"/>
        </w:rPr>
      </w:pPr>
      <w:r w:rsidRPr="00A07D22">
        <w:rPr>
          <w:color w:val="000000"/>
          <w:sz w:val="20"/>
          <w:szCs w:val="20"/>
          <w:bdr w:val="none" w:sz="0" w:space="0" w:color="auto" w:frame="1"/>
        </w:rPr>
        <w:t xml:space="preserve">           Программа направлена на повышение качества проведения профессиональных, общественно значимых социальных, патриотических и политических праздников, определяет перспективную задачу в области художественного оформления района в период их проведения, позволяет сконцентрировать финансовые ресурсы, направленные на подготовку и проведение данных мероприятий. </w:t>
      </w:r>
    </w:p>
    <w:p w14:paraId="13CECE8C" w14:textId="77777777" w:rsidR="00A07D22" w:rsidRPr="00A07D22" w:rsidRDefault="00A07D22" w:rsidP="00A07D22">
      <w:pPr>
        <w:tabs>
          <w:tab w:val="left" w:pos="709"/>
        </w:tabs>
        <w:jc w:val="both"/>
        <w:textAlignment w:val="baseline"/>
        <w:rPr>
          <w:color w:val="000000"/>
          <w:sz w:val="20"/>
          <w:szCs w:val="20"/>
          <w:bdr w:val="none" w:sz="0" w:space="0" w:color="auto" w:frame="1"/>
        </w:rPr>
      </w:pPr>
      <w:r w:rsidRPr="00A07D22">
        <w:rPr>
          <w:color w:val="000000"/>
          <w:sz w:val="20"/>
          <w:szCs w:val="20"/>
          <w:bdr w:val="none" w:sz="0" w:space="0" w:color="auto" w:frame="1"/>
        </w:rPr>
        <w:t xml:space="preserve">          Положительный опыт проведения праздничных мероприятий администрацией Куйбышевского района насчитывает более 10 лет. За этот период удалось наработать определенный опыт проведения </w:t>
      </w:r>
      <w:proofErr w:type="spellStart"/>
      <w:r w:rsidRPr="00A07D22">
        <w:rPr>
          <w:color w:val="000000"/>
          <w:sz w:val="20"/>
          <w:szCs w:val="20"/>
          <w:bdr w:val="none" w:sz="0" w:space="0" w:color="auto" w:frame="1"/>
        </w:rPr>
        <w:t>общерайонных</w:t>
      </w:r>
      <w:proofErr w:type="spellEnd"/>
      <w:r w:rsidRPr="00A07D22">
        <w:rPr>
          <w:color w:val="000000"/>
          <w:sz w:val="20"/>
          <w:szCs w:val="20"/>
          <w:bdr w:val="none" w:sz="0" w:space="0" w:color="auto" w:frame="1"/>
        </w:rPr>
        <w:t xml:space="preserve"> мероприятий. Программно-целевой метод позволит боле тщательно спланировать финансы, сконцентрироваться на более значимых массовых и праздничных мероприятиях. Решение задач по сохранению, развитию и формированию культурных традиций программным методом является эффективным инструментом реализации муниципальной культурной политики, направленной на обеспечение населения качественными услугами, стимулирование развития положительного опыта и поиск новых форм организации и проведения </w:t>
      </w:r>
      <w:proofErr w:type="spellStart"/>
      <w:r w:rsidRPr="00A07D22">
        <w:rPr>
          <w:color w:val="000000"/>
          <w:sz w:val="20"/>
          <w:szCs w:val="20"/>
          <w:bdr w:val="none" w:sz="0" w:space="0" w:color="auto" w:frame="1"/>
        </w:rPr>
        <w:t>общерайонных</w:t>
      </w:r>
      <w:proofErr w:type="spellEnd"/>
      <w:r w:rsidRPr="00A07D22">
        <w:rPr>
          <w:color w:val="000000"/>
          <w:sz w:val="20"/>
          <w:szCs w:val="20"/>
          <w:bdr w:val="none" w:sz="0" w:space="0" w:color="auto" w:frame="1"/>
        </w:rPr>
        <w:t xml:space="preserve"> мероприятий, улучшение качества жизни населения.</w:t>
      </w:r>
    </w:p>
    <w:p w14:paraId="7FD67BDD" w14:textId="77777777" w:rsidR="00A07D22" w:rsidRPr="00A07D22" w:rsidRDefault="00A07D22" w:rsidP="00A07D22">
      <w:pPr>
        <w:tabs>
          <w:tab w:val="left" w:pos="709"/>
        </w:tabs>
        <w:jc w:val="both"/>
        <w:textAlignment w:val="baseline"/>
        <w:rPr>
          <w:color w:val="000000"/>
          <w:sz w:val="20"/>
          <w:szCs w:val="20"/>
          <w:bdr w:val="none" w:sz="0" w:space="0" w:color="auto" w:frame="1"/>
        </w:rPr>
      </w:pPr>
    </w:p>
    <w:p w14:paraId="625AD787" w14:textId="77777777" w:rsidR="00A07D22" w:rsidRPr="00A07D22" w:rsidRDefault="00A07D22" w:rsidP="00A07D22">
      <w:pPr>
        <w:ind w:firstLine="709"/>
        <w:jc w:val="center"/>
        <w:rPr>
          <w:sz w:val="20"/>
          <w:szCs w:val="20"/>
        </w:rPr>
      </w:pPr>
      <w:r w:rsidRPr="00A07D22">
        <w:rPr>
          <w:sz w:val="20"/>
          <w:szCs w:val="20"/>
          <w:lang w:val="en-US"/>
        </w:rPr>
        <w:t>III</w:t>
      </w:r>
      <w:r w:rsidRPr="00A07D22">
        <w:rPr>
          <w:sz w:val="20"/>
          <w:szCs w:val="20"/>
        </w:rPr>
        <w:t>. Цели и задачи, важнейшие целевые индикаторы муниципальной программы</w:t>
      </w:r>
    </w:p>
    <w:p w14:paraId="520B34D4" w14:textId="77777777" w:rsidR="00A07D22" w:rsidRPr="00A07D22" w:rsidRDefault="00A07D22" w:rsidP="00A07D22">
      <w:pPr>
        <w:jc w:val="both"/>
        <w:textAlignment w:val="baseline"/>
        <w:rPr>
          <w:color w:val="000000"/>
          <w:sz w:val="20"/>
          <w:szCs w:val="20"/>
          <w:bdr w:val="none" w:sz="0" w:space="0" w:color="auto" w:frame="1"/>
        </w:rPr>
      </w:pPr>
      <w:r w:rsidRPr="00A07D22">
        <w:rPr>
          <w:color w:val="000000"/>
          <w:sz w:val="20"/>
          <w:szCs w:val="20"/>
          <w:bdr w:val="none" w:sz="0" w:space="0" w:color="auto" w:frame="1"/>
        </w:rPr>
        <w:t xml:space="preserve">         </w:t>
      </w:r>
      <w:r w:rsidRPr="00A07D22">
        <w:rPr>
          <w:sz w:val="20"/>
          <w:szCs w:val="20"/>
          <w:bdr w:val="none" w:sz="0" w:space="0" w:color="auto" w:frame="1"/>
        </w:rPr>
        <w:t>Цели, задачи и мероприятия настоящей программы направлены на </w:t>
      </w:r>
      <w:hyperlink r:id="rId12" w:tooltip="Социально-экономическое развитие" w:history="1">
        <w:r w:rsidRPr="00A07D22">
          <w:rPr>
            <w:sz w:val="20"/>
            <w:szCs w:val="20"/>
            <w:bdr w:val="none" w:sz="0" w:space="0" w:color="auto" w:frame="1"/>
          </w:rPr>
          <w:t>социально-экономическое развитие</w:t>
        </w:r>
      </w:hyperlink>
      <w:r w:rsidRPr="00A07D22">
        <w:rPr>
          <w:sz w:val="20"/>
          <w:szCs w:val="20"/>
          <w:bdr w:val="none" w:sz="0" w:space="0" w:color="auto" w:frame="1"/>
        </w:rPr>
        <w:t xml:space="preserve"> Куйбышевского </w:t>
      </w:r>
      <w:r w:rsidRPr="00A07D22">
        <w:rPr>
          <w:color w:val="000000"/>
          <w:sz w:val="20"/>
          <w:szCs w:val="20"/>
          <w:bdr w:val="none" w:sz="0" w:space="0" w:color="auto" w:frame="1"/>
        </w:rPr>
        <w:t>района, формирование благоприятного социального климата.</w:t>
      </w:r>
    </w:p>
    <w:p w14:paraId="12F67A3E" w14:textId="77777777" w:rsidR="00A07D22" w:rsidRPr="00A07D22" w:rsidRDefault="00A07D22" w:rsidP="00A07D22">
      <w:pPr>
        <w:pStyle w:val="aff6"/>
        <w:jc w:val="both"/>
        <w:rPr>
          <w:rFonts w:ascii="Times New Roman" w:hAnsi="Times New Roman"/>
          <w:sz w:val="20"/>
          <w:szCs w:val="20"/>
        </w:rPr>
      </w:pPr>
      <w:r w:rsidRPr="00A07D22">
        <w:rPr>
          <w:rFonts w:ascii="Times New Roman" w:hAnsi="Times New Roman"/>
          <w:sz w:val="20"/>
          <w:szCs w:val="20"/>
        </w:rPr>
        <w:t xml:space="preserve">        Цель муниципальной программы - проведение комплекса социально-значимых мероприятий на территории Куйбышевского района.</w:t>
      </w:r>
    </w:p>
    <w:p w14:paraId="14BC4C1B" w14:textId="77777777" w:rsidR="00A07D22" w:rsidRPr="00A07D22" w:rsidRDefault="00A07D22" w:rsidP="00A07D22">
      <w:pPr>
        <w:pStyle w:val="aff6"/>
        <w:jc w:val="both"/>
        <w:rPr>
          <w:rFonts w:ascii="Times New Roman" w:hAnsi="Times New Roman"/>
          <w:sz w:val="20"/>
          <w:szCs w:val="20"/>
        </w:rPr>
      </w:pPr>
      <w:r w:rsidRPr="00A07D22">
        <w:rPr>
          <w:rFonts w:ascii="Times New Roman" w:hAnsi="Times New Roman"/>
          <w:sz w:val="20"/>
          <w:szCs w:val="20"/>
        </w:rPr>
        <w:t xml:space="preserve">        Задачи муниципальной программы: </w:t>
      </w:r>
    </w:p>
    <w:p w14:paraId="16C06866" w14:textId="77777777" w:rsidR="00A07D22" w:rsidRPr="00A07D22" w:rsidRDefault="00A07D22" w:rsidP="00A07D22">
      <w:pPr>
        <w:pStyle w:val="ConsPlusNormal"/>
        <w:ind w:firstLine="0"/>
        <w:jc w:val="both"/>
        <w:rPr>
          <w:rFonts w:ascii="Times New Roman" w:hAnsi="Times New Roman" w:cs="Times New Roman"/>
        </w:rPr>
      </w:pPr>
      <w:r w:rsidRPr="00A07D22">
        <w:rPr>
          <w:rFonts w:ascii="Times New Roman" w:hAnsi="Times New Roman" w:cs="Times New Roman"/>
        </w:rPr>
        <w:t>1. Укрепление института семьи, повышение престижа материнства и отцовства, развитие и сохранение семейных ценностей;</w:t>
      </w:r>
    </w:p>
    <w:p w14:paraId="6E71DA8F" w14:textId="77777777" w:rsidR="00A07D22" w:rsidRPr="00A07D22" w:rsidRDefault="00A07D22" w:rsidP="00A07D22">
      <w:pPr>
        <w:pStyle w:val="aff6"/>
        <w:jc w:val="both"/>
        <w:rPr>
          <w:rFonts w:ascii="Times New Roman" w:hAnsi="Times New Roman"/>
          <w:sz w:val="20"/>
          <w:szCs w:val="20"/>
        </w:rPr>
      </w:pPr>
      <w:r w:rsidRPr="00A07D22">
        <w:rPr>
          <w:rFonts w:ascii="Times New Roman" w:hAnsi="Times New Roman"/>
          <w:sz w:val="20"/>
          <w:szCs w:val="20"/>
        </w:rPr>
        <w:t>2. Стимулирование активной жизненной позиции у населения Куйбышевского района за счет проведения социально значимых мероприятий;</w:t>
      </w:r>
    </w:p>
    <w:p w14:paraId="20DA810F" w14:textId="77777777" w:rsidR="00A07D22" w:rsidRPr="00A07D22" w:rsidRDefault="00A07D22" w:rsidP="00A07D22">
      <w:pPr>
        <w:pStyle w:val="aff6"/>
        <w:jc w:val="both"/>
        <w:rPr>
          <w:rFonts w:ascii="Times New Roman" w:hAnsi="Times New Roman"/>
          <w:sz w:val="20"/>
          <w:szCs w:val="20"/>
        </w:rPr>
      </w:pPr>
      <w:r w:rsidRPr="00A07D22">
        <w:rPr>
          <w:rFonts w:ascii="Times New Roman" w:hAnsi="Times New Roman"/>
          <w:sz w:val="20"/>
          <w:szCs w:val="20"/>
        </w:rPr>
        <w:t>3. Чествование долгожителей (90 и более лет) в рамках Президентских и Губернаторских поздравлений;</w:t>
      </w:r>
    </w:p>
    <w:p w14:paraId="7995DF82" w14:textId="77777777" w:rsidR="00A07D22" w:rsidRPr="00A07D22" w:rsidRDefault="00A07D22" w:rsidP="00A07D22">
      <w:pPr>
        <w:pStyle w:val="aff6"/>
        <w:jc w:val="both"/>
        <w:rPr>
          <w:rFonts w:ascii="Times New Roman" w:hAnsi="Times New Roman"/>
          <w:sz w:val="20"/>
          <w:szCs w:val="20"/>
        </w:rPr>
      </w:pPr>
      <w:r w:rsidRPr="00A07D22">
        <w:rPr>
          <w:rFonts w:ascii="Times New Roman" w:hAnsi="Times New Roman"/>
          <w:sz w:val="20"/>
          <w:szCs w:val="20"/>
        </w:rPr>
        <w:t>4. Чествование ветеранов ВОВ в рамках празднования Дней воинской славы России;</w:t>
      </w:r>
    </w:p>
    <w:p w14:paraId="05AC6DE0" w14:textId="77777777" w:rsidR="00A07D22" w:rsidRPr="00A07D22" w:rsidRDefault="00A07D22" w:rsidP="00A07D22">
      <w:pPr>
        <w:pStyle w:val="aff6"/>
        <w:jc w:val="both"/>
        <w:rPr>
          <w:rFonts w:ascii="Times New Roman" w:hAnsi="Times New Roman"/>
          <w:sz w:val="20"/>
          <w:szCs w:val="20"/>
        </w:rPr>
      </w:pPr>
      <w:r w:rsidRPr="00A07D22">
        <w:rPr>
          <w:rFonts w:ascii="Times New Roman" w:hAnsi="Times New Roman"/>
          <w:sz w:val="20"/>
          <w:szCs w:val="20"/>
        </w:rPr>
        <w:t xml:space="preserve">5. Чествование юбиляров семейной жизни (50,25,20,15 лет семейной жизни); </w:t>
      </w:r>
    </w:p>
    <w:p w14:paraId="42FFD05D" w14:textId="77777777" w:rsidR="00A07D22" w:rsidRPr="00A07D22" w:rsidRDefault="00A07D22" w:rsidP="00A07D22">
      <w:pPr>
        <w:jc w:val="both"/>
        <w:textAlignment w:val="baseline"/>
        <w:rPr>
          <w:sz w:val="20"/>
          <w:szCs w:val="20"/>
        </w:rPr>
      </w:pPr>
      <w:r w:rsidRPr="00A07D22">
        <w:rPr>
          <w:sz w:val="20"/>
          <w:szCs w:val="20"/>
        </w:rPr>
        <w:t xml:space="preserve">6. Координация усилий органов местного самоуправления, учреждений, </w:t>
      </w:r>
      <w:proofErr w:type="spellStart"/>
      <w:proofErr w:type="gramStart"/>
      <w:r w:rsidRPr="00A07D22">
        <w:rPr>
          <w:sz w:val="20"/>
          <w:szCs w:val="20"/>
        </w:rPr>
        <w:t>организа-ций</w:t>
      </w:r>
      <w:proofErr w:type="spellEnd"/>
      <w:proofErr w:type="gramEnd"/>
      <w:r w:rsidRPr="00A07D22">
        <w:rPr>
          <w:sz w:val="20"/>
          <w:szCs w:val="20"/>
        </w:rPr>
        <w:t>, </w:t>
      </w:r>
      <w:hyperlink r:id="rId13" w:tooltip="Общественно-Государственные объединения" w:history="1">
        <w:r w:rsidRPr="00A07D22">
          <w:rPr>
            <w:sz w:val="20"/>
            <w:szCs w:val="20"/>
          </w:rPr>
          <w:t>общественных объединений</w:t>
        </w:r>
      </w:hyperlink>
      <w:r w:rsidRPr="00A07D22">
        <w:rPr>
          <w:sz w:val="20"/>
          <w:szCs w:val="20"/>
        </w:rPr>
        <w:t> по организации и проведению районных праздничных мероприятий.</w:t>
      </w:r>
    </w:p>
    <w:p w14:paraId="6AE95D25" w14:textId="77777777" w:rsidR="00A07D22" w:rsidRPr="00A07D22" w:rsidRDefault="00A07D22" w:rsidP="00A07D22">
      <w:pPr>
        <w:jc w:val="both"/>
        <w:textAlignment w:val="baseline"/>
        <w:rPr>
          <w:sz w:val="20"/>
          <w:szCs w:val="20"/>
        </w:rPr>
      </w:pPr>
      <w:r w:rsidRPr="00A07D22">
        <w:rPr>
          <w:sz w:val="20"/>
          <w:szCs w:val="20"/>
        </w:rPr>
        <w:t>7. Оказание меры социальной поддержки при проезде на муниципальном транспорте на территории Куйбышевского района беременным и больным туберкулезом, проживающим в сельской местности, для посещения женской консультации и противотуберкулезного диспансера.</w:t>
      </w:r>
    </w:p>
    <w:p w14:paraId="15A73AB9" w14:textId="77777777" w:rsidR="00A07D22" w:rsidRPr="00A07D22" w:rsidRDefault="00A07D22" w:rsidP="00A07D22">
      <w:pPr>
        <w:jc w:val="both"/>
        <w:textAlignment w:val="baseline"/>
        <w:rPr>
          <w:sz w:val="20"/>
          <w:szCs w:val="20"/>
        </w:rPr>
      </w:pPr>
      <w:r w:rsidRPr="00A07D22">
        <w:rPr>
          <w:sz w:val="20"/>
          <w:szCs w:val="20"/>
        </w:rPr>
        <w:t xml:space="preserve">8. Профилактика гриппа, ОРВИ, </w:t>
      </w:r>
      <w:r w:rsidRPr="00A07D22">
        <w:rPr>
          <w:sz w:val="20"/>
          <w:szCs w:val="20"/>
          <w:lang w:val="en-US"/>
        </w:rPr>
        <w:t>COVID</w:t>
      </w:r>
      <w:r w:rsidRPr="00A07D22">
        <w:rPr>
          <w:sz w:val="20"/>
          <w:szCs w:val="20"/>
        </w:rPr>
        <w:t>-19 граждан старшего поколения от 65 лет.</w:t>
      </w:r>
    </w:p>
    <w:p w14:paraId="4B847C6F" w14:textId="77777777" w:rsidR="00A07D22" w:rsidRPr="00A07D22" w:rsidRDefault="00A07D22" w:rsidP="00A07D22">
      <w:pPr>
        <w:jc w:val="both"/>
        <w:textAlignment w:val="baseline"/>
        <w:rPr>
          <w:sz w:val="20"/>
          <w:szCs w:val="20"/>
        </w:rPr>
      </w:pPr>
    </w:p>
    <w:p w14:paraId="34A69520" w14:textId="77777777" w:rsidR="00A07D22" w:rsidRPr="00A07D22" w:rsidRDefault="00A07D22" w:rsidP="00A07D22">
      <w:pPr>
        <w:ind w:firstLine="709"/>
        <w:jc w:val="both"/>
        <w:rPr>
          <w:sz w:val="20"/>
          <w:szCs w:val="20"/>
        </w:rPr>
      </w:pPr>
      <w:r w:rsidRPr="00A07D22">
        <w:rPr>
          <w:sz w:val="20"/>
          <w:szCs w:val="20"/>
        </w:rPr>
        <w:t>Основными целевыми индикаторами муниципальной программы являются:</w:t>
      </w:r>
    </w:p>
    <w:p w14:paraId="75B3CE8E" w14:textId="77777777" w:rsidR="00A07D22" w:rsidRPr="00A07D22" w:rsidRDefault="00A07D22" w:rsidP="00A07D22">
      <w:pPr>
        <w:pStyle w:val="ConsPlusNormal"/>
        <w:ind w:firstLine="0"/>
        <w:jc w:val="both"/>
        <w:rPr>
          <w:rFonts w:ascii="Times New Roman" w:hAnsi="Times New Roman" w:cs="Times New Roman"/>
          <w:color w:val="000000" w:themeColor="text1"/>
          <w:lang w:eastAsia="en-US"/>
        </w:rPr>
      </w:pPr>
      <w:r w:rsidRPr="00A07D22">
        <w:rPr>
          <w:rFonts w:ascii="Times New Roman" w:hAnsi="Times New Roman" w:cs="Times New Roman"/>
        </w:rPr>
        <w:t>1. </w:t>
      </w:r>
      <w:r w:rsidRPr="00A07D22">
        <w:rPr>
          <w:rFonts w:ascii="Times New Roman" w:hAnsi="Times New Roman" w:cs="Times New Roman"/>
          <w:color w:val="000000" w:themeColor="text1"/>
          <w:lang w:eastAsia="en-US"/>
        </w:rPr>
        <w:t>Количество проведенных социально-значимых мероприятий;</w:t>
      </w:r>
    </w:p>
    <w:p w14:paraId="0E0806F0" w14:textId="77777777" w:rsidR="00A07D22" w:rsidRPr="00A07D22" w:rsidRDefault="00A07D22" w:rsidP="00A07D22">
      <w:pPr>
        <w:pStyle w:val="ConsPlusNormal"/>
        <w:ind w:firstLine="0"/>
        <w:jc w:val="both"/>
        <w:rPr>
          <w:rFonts w:ascii="Times New Roman" w:hAnsi="Times New Roman" w:cs="Times New Roman"/>
          <w:color w:val="000000" w:themeColor="text1"/>
          <w:lang w:eastAsia="en-US"/>
        </w:rPr>
      </w:pPr>
      <w:r w:rsidRPr="00A07D22">
        <w:rPr>
          <w:rFonts w:ascii="Times New Roman" w:hAnsi="Times New Roman" w:cs="Times New Roman"/>
          <w:color w:val="000000" w:themeColor="text1"/>
          <w:lang w:eastAsia="en-US"/>
        </w:rPr>
        <w:t>2. Количество мероприятий, проведенных в рамках государственных праздников;</w:t>
      </w:r>
    </w:p>
    <w:p w14:paraId="64FEE7A6" w14:textId="77777777" w:rsidR="00A07D22" w:rsidRPr="00A07D22" w:rsidRDefault="00A07D22" w:rsidP="00A07D22">
      <w:pPr>
        <w:pStyle w:val="aff6"/>
        <w:jc w:val="both"/>
        <w:rPr>
          <w:rFonts w:ascii="Times New Roman" w:hAnsi="Times New Roman"/>
          <w:sz w:val="20"/>
          <w:szCs w:val="20"/>
          <w:lang w:eastAsia="ru-RU"/>
        </w:rPr>
      </w:pPr>
      <w:r w:rsidRPr="00A07D22">
        <w:rPr>
          <w:rFonts w:ascii="Times New Roman" w:hAnsi="Times New Roman"/>
          <w:color w:val="000000" w:themeColor="text1"/>
          <w:sz w:val="20"/>
          <w:szCs w:val="20"/>
        </w:rPr>
        <w:t>3. Количество граждан,</w:t>
      </w:r>
      <w:r w:rsidRPr="00A07D22">
        <w:rPr>
          <w:rFonts w:ascii="Times New Roman" w:hAnsi="Times New Roman"/>
          <w:sz w:val="20"/>
          <w:szCs w:val="20"/>
          <w:lang w:eastAsia="ru-RU"/>
        </w:rPr>
        <w:t xml:space="preserve"> принимающих участие в районных праздничных, общественно значимых мероприятиях;</w:t>
      </w:r>
    </w:p>
    <w:p w14:paraId="2209A991" w14:textId="77777777" w:rsidR="00A07D22" w:rsidRPr="00A07D22" w:rsidRDefault="00A07D22" w:rsidP="00A07D22">
      <w:pPr>
        <w:pStyle w:val="aff6"/>
        <w:jc w:val="both"/>
        <w:rPr>
          <w:rFonts w:ascii="Times New Roman" w:hAnsi="Times New Roman"/>
          <w:sz w:val="20"/>
          <w:szCs w:val="20"/>
        </w:rPr>
      </w:pPr>
      <w:r w:rsidRPr="00A07D22">
        <w:rPr>
          <w:rFonts w:ascii="Times New Roman" w:hAnsi="Times New Roman"/>
          <w:sz w:val="20"/>
          <w:szCs w:val="20"/>
          <w:lang w:eastAsia="ru-RU"/>
        </w:rPr>
        <w:t xml:space="preserve">4. Количество долгожителей (90 лет и выше), охваченных поздравлением </w:t>
      </w:r>
      <w:r w:rsidRPr="00A07D22">
        <w:rPr>
          <w:rFonts w:ascii="Times New Roman" w:hAnsi="Times New Roman"/>
          <w:sz w:val="20"/>
          <w:szCs w:val="20"/>
        </w:rPr>
        <w:t>в рамках Президентских и Губернаторских поздравлений;</w:t>
      </w:r>
    </w:p>
    <w:p w14:paraId="67BAE67B" w14:textId="77777777" w:rsidR="00A07D22" w:rsidRPr="00A07D22" w:rsidRDefault="00A07D22" w:rsidP="00A07D22">
      <w:pPr>
        <w:pStyle w:val="aff6"/>
        <w:jc w:val="both"/>
        <w:rPr>
          <w:rFonts w:ascii="Times New Roman" w:hAnsi="Times New Roman"/>
          <w:sz w:val="20"/>
          <w:szCs w:val="20"/>
        </w:rPr>
      </w:pPr>
      <w:r w:rsidRPr="00A07D22">
        <w:rPr>
          <w:rFonts w:ascii="Times New Roman" w:hAnsi="Times New Roman"/>
          <w:sz w:val="20"/>
          <w:szCs w:val="20"/>
        </w:rPr>
        <w:t>5. Количество ветеранов ВОВ, охваченных поздравлением в рамках Дней воинской славы России;</w:t>
      </w:r>
    </w:p>
    <w:p w14:paraId="0828EF7A" w14:textId="77777777" w:rsidR="00A07D22" w:rsidRPr="00A07D22" w:rsidRDefault="00A07D22" w:rsidP="00A07D22">
      <w:pPr>
        <w:jc w:val="both"/>
        <w:rPr>
          <w:sz w:val="20"/>
          <w:szCs w:val="20"/>
        </w:rPr>
      </w:pPr>
      <w:r w:rsidRPr="00A07D22">
        <w:rPr>
          <w:sz w:val="20"/>
          <w:szCs w:val="20"/>
        </w:rPr>
        <w:t>6. Количество юбиляров семейной жизни, охваченных поздравлением.</w:t>
      </w:r>
    </w:p>
    <w:p w14:paraId="2577D94A" w14:textId="77777777" w:rsidR="00A07D22" w:rsidRPr="00A07D22" w:rsidRDefault="00A07D22" w:rsidP="00A07D22">
      <w:pPr>
        <w:jc w:val="both"/>
        <w:rPr>
          <w:sz w:val="20"/>
          <w:szCs w:val="20"/>
        </w:rPr>
      </w:pPr>
      <w:r w:rsidRPr="00A07D22">
        <w:rPr>
          <w:sz w:val="20"/>
          <w:szCs w:val="20"/>
        </w:rPr>
        <w:t>7.</w:t>
      </w:r>
      <w:r w:rsidRPr="00A07D22">
        <w:rPr>
          <w:sz w:val="20"/>
          <w:szCs w:val="20"/>
          <w:lang w:val="en-US"/>
        </w:rPr>
        <w:t> </w:t>
      </w:r>
      <w:r w:rsidRPr="00A07D22">
        <w:rPr>
          <w:sz w:val="20"/>
          <w:szCs w:val="20"/>
        </w:rPr>
        <w:t>Количество общественных организаций, привлеченных к проведению социально-значимых мероприятий.</w:t>
      </w:r>
    </w:p>
    <w:p w14:paraId="01D7A7AE" w14:textId="77777777" w:rsidR="00A07D22" w:rsidRPr="00A07D22" w:rsidRDefault="00A07D22" w:rsidP="00A07D22">
      <w:pPr>
        <w:jc w:val="both"/>
        <w:rPr>
          <w:sz w:val="20"/>
          <w:szCs w:val="20"/>
        </w:rPr>
      </w:pPr>
      <w:r w:rsidRPr="00A07D22">
        <w:rPr>
          <w:sz w:val="20"/>
          <w:szCs w:val="20"/>
        </w:rPr>
        <w:t>8. Количество беременных и больных туберкулезом, проживающих в сельской местности, получающих меры социальной поддержки при проезде на муниципальном транспорте на территории Куйбышевского района для посещения женской консультации и противотуберкулезного диспансера.</w:t>
      </w:r>
    </w:p>
    <w:p w14:paraId="49486FBD" w14:textId="77777777" w:rsidR="00A07D22" w:rsidRPr="00A07D22" w:rsidRDefault="00A07D22" w:rsidP="00A07D22">
      <w:pPr>
        <w:jc w:val="both"/>
        <w:rPr>
          <w:sz w:val="20"/>
          <w:szCs w:val="20"/>
        </w:rPr>
      </w:pPr>
      <w:r w:rsidRPr="00A07D22">
        <w:rPr>
          <w:sz w:val="20"/>
          <w:szCs w:val="20"/>
        </w:rPr>
        <w:t xml:space="preserve">9. Количество граждан старшего поколения от 65 лет, охваченных профилактикой гриппа, ОРВИ, </w:t>
      </w:r>
      <w:r w:rsidRPr="00A07D22">
        <w:rPr>
          <w:sz w:val="20"/>
          <w:szCs w:val="20"/>
          <w:lang w:val="en-US"/>
        </w:rPr>
        <w:t>COVID</w:t>
      </w:r>
      <w:r w:rsidRPr="00A07D22">
        <w:rPr>
          <w:sz w:val="20"/>
          <w:szCs w:val="20"/>
        </w:rPr>
        <w:t>-19.</w:t>
      </w:r>
    </w:p>
    <w:p w14:paraId="7AF381F9" w14:textId="77777777" w:rsidR="00A07D22" w:rsidRPr="00A07D22" w:rsidRDefault="00A07D22" w:rsidP="00A07D22">
      <w:pPr>
        <w:ind w:firstLine="709"/>
        <w:jc w:val="both"/>
        <w:rPr>
          <w:sz w:val="20"/>
          <w:szCs w:val="20"/>
        </w:rPr>
      </w:pPr>
      <w:r w:rsidRPr="00A07D22">
        <w:rPr>
          <w:sz w:val="20"/>
          <w:szCs w:val="20"/>
        </w:rPr>
        <w:lastRenderedPageBreak/>
        <w:t>Цель и задачи муниципальной программы с указанием плановых значений целевых индикаторов по годам реализации муниципальной программы приведены в приложении № 1 к муниципальной программе.</w:t>
      </w:r>
    </w:p>
    <w:p w14:paraId="6ACE15E8" w14:textId="77777777" w:rsidR="00A07D22" w:rsidRPr="00A07D22" w:rsidRDefault="00A07D22" w:rsidP="00A07D22">
      <w:pPr>
        <w:ind w:firstLine="709"/>
        <w:jc w:val="center"/>
        <w:rPr>
          <w:sz w:val="20"/>
          <w:szCs w:val="20"/>
        </w:rPr>
      </w:pPr>
    </w:p>
    <w:p w14:paraId="7F2B4736" w14:textId="77777777" w:rsidR="00A07D22" w:rsidRPr="00A07D22" w:rsidRDefault="00A07D22" w:rsidP="00A07D22">
      <w:pPr>
        <w:ind w:firstLine="709"/>
        <w:jc w:val="center"/>
        <w:rPr>
          <w:sz w:val="20"/>
          <w:szCs w:val="20"/>
        </w:rPr>
      </w:pPr>
      <w:r w:rsidRPr="00A07D22">
        <w:rPr>
          <w:sz w:val="20"/>
          <w:szCs w:val="20"/>
          <w:lang w:val="en-US"/>
        </w:rPr>
        <w:t>IV</w:t>
      </w:r>
      <w:r w:rsidRPr="00A07D22">
        <w:rPr>
          <w:sz w:val="20"/>
          <w:szCs w:val="20"/>
        </w:rPr>
        <w:t>. Система основных мероприятий муниципальной программы</w:t>
      </w:r>
    </w:p>
    <w:p w14:paraId="3A57CC0B" w14:textId="77777777" w:rsidR="00A07D22" w:rsidRPr="00A07D22" w:rsidRDefault="00A07D22" w:rsidP="00A07D22">
      <w:pPr>
        <w:ind w:firstLine="709"/>
        <w:jc w:val="both"/>
        <w:rPr>
          <w:sz w:val="20"/>
          <w:szCs w:val="20"/>
        </w:rPr>
      </w:pPr>
      <w:r w:rsidRPr="00A07D22">
        <w:rPr>
          <w:sz w:val="20"/>
          <w:szCs w:val="20"/>
        </w:rPr>
        <w:t xml:space="preserve">Система программных мероприятий состоит из перечня конкретных, увязанных с целью и задачами муниципальной программы основных мероприятий, представленных в приложении № 2 к муниципальной программе. </w:t>
      </w:r>
    </w:p>
    <w:p w14:paraId="553B8B5A" w14:textId="77777777" w:rsidR="00A07D22" w:rsidRPr="00A07D22" w:rsidRDefault="00A07D22" w:rsidP="00A07D22">
      <w:pPr>
        <w:ind w:firstLine="709"/>
        <w:jc w:val="both"/>
        <w:rPr>
          <w:sz w:val="20"/>
          <w:szCs w:val="20"/>
        </w:rPr>
      </w:pPr>
      <w:r w:rsidRPr="00A07D22">
        <w:rPr>
          <w:sz w:val="20"/>
          <w:szCs w:val="20"/>
        </w:rPr>
        <w:t>К основным программным мероприятиям, запланированным к реализации в рамках муниципальной программы, относятся:</w:t>
      </w:r>
    </w:p>
    <w:p w14:paraId="685DCEDD" w14:textId="77777777" w:rsidR="00A07D22" w:rsidRPr="00A07D22" w:rsidRDefault="00A07D22" w:rsidP="001C4E60">
      <w:pPr>
        <w:pStyle w:val="af7"/>
        <w:numPr>
          <w:ilvl w:val="0"/>
          <w:numId w:val="26"/>
        </w:numPr>
        <w:spacing w:after="0" w:line="240" w:lineRule="auto"/>
        <w:jc w:val="both"/>
        <w:rPr>
          <w:rFonts w:ascii="Times New Roman" w:hAnsi="Times New Roman" w:cs="Times New Roman"/>
          <w:bCs/>
          <w:sz w:val="20"/>
          <w:szCs w:val="20"/>
        </w:rPr>
      </w:pPr>
      <w:r w:rsidRPr="00A07D22">
        <w:rPr>
          <w:rFonts w:ascii="Times New Roman" w:hAnsi="Times New Roman" w:cs="Times New Roman"/>
          <w:bCs/>
          <w:sz w:val="20"/>
          <w:szCs w:val="20"/>
        </w:rPr>
        <w:t>Мероприятия, проводимые с гражданами пожилого возраста и инвалидами.</w:t>
      </w:r>
    </w:p>
    <w:p w14:paraId="71D5E5F3" w14:textId="77777777" w:rsidR="00A07D22" w:rsidRPr="00A07D22" w:rsidRDefault="00A07D22" w:rsidP="00A07D22">
      <w:pPr>
        <w:jc w:val="both"/>
        <w:rPr>
          <w:sz w:val="20"/>
          <w:szCs w:val="20"/>
        </w:rPr>
      </w:pPr>
      <w:r w:rsidRPr="00A07D22">
        <w:rPr>
          <w:sz w:val="20"/>
          <w:szCs w:val="20"/>
        </w:rPr>
        <w:t xml:space="preserve">           В рамках данного направления планируется организация и проведение </w:t>
      </w:r>
      <w:proofErr w:type="spellStart"/>
      <w:r w:rsidRPr="00A07D22">
        <w:rPr>
          <w:sz w:val="20"/>
          <w:szCs w:val="20"/>
        </w:rPr>
        <w:t>общерайонных</w:t>
      </w:r>
      <w:proofErr w:type="spellEnd"/>
      <w:r w:rsidRPr="00A07D22">
        <w:rPr>
          <w:sz w:val="20"/>
          <w:szCs w:val="20"/>
        </w:rPr>
        <w:t xml:space="preserve"> праздничных и торжественных мероприятий к Дню Победы, декаде пожилых людей, Дню памяти жертв политических репрессий, декаде инвалидов. Также, ежемесячно планируется поздравление ветеранов ВОВ (участников ВОВ, тружеников тыла) и вдов погибших и умерших участников ВОВ с юбилейными датами и днями рождения, круглогодичные поздравления ветеранов ВОВ с вручением персональных поздравлений Президента Российской Федерации и Губернатора Новосибирской области, а также памятных подарков от администрации Куйбышевского района. Планируется чествование Почетных граждан Куйбышевского района с юбилейными датами и днями рождения. Будут организованы поздравления ветеранов ВОВ, жителей блокадного Ленинграда, узников концлагерей с Днями воинской славы, а </w:t>
      </w:r>
      <w:proofErr w:type="gramStart"/>
      <w:r w:rsidRPr="00A07D22">
        <w:rPr>
          <w:sz w:val="20"/>
          <w:szCs w:val="20"/>
        </w:rPr>
        <w:t>также  чествование</w:t>
      </w:r>
      <w:proofErr w:type="gramEnd"/>
      <w:r w:rsidRPr="00A07D22">
        <w:rPr>
          <w:sz w:val="20"/>
          <w:szCs w:val="20"/>
        </w:rPr>
        <w:t xml:space="preserve"> долгожителей Куйбышевского района (старше 95 лет) в рамках Дня пожилого человека. Планируется организация профилактических мер для граждан старшего поколения от 65 лет против гриппа, ОРВИ, </w:t>
      </w:r>
      <w:r w:rsidRPr="00A07D22">
        <w:rPr>
          <w:sz w:val="20"/>
          <w:szCs w:val="20"/>
          <w:lang w:val="en-US"/>
        </w:rPr>
        <w:t>COVID</w:t>
      </w:r>
      <w:r w:rsidRPr="00A07D22">
        <w:rPr>
          <w:sz w:val="20"/>
          <w:szCs w:val="20"/>
        </w:rPr>
        <w:t>-19.</w:t>
      </w:r>
    </w:p>
    <w:p w14:paraId="35E38A2C" w14:textId="77777777" w:rsidR="00A07D22" w:rsidRPr="00A07D22" w:rsidRDefault="00A07D22" w:rsidP="001C4E60">
      <w:pPr>
        <w:pStyle w:val="af7"/>
        <w:numPr>
          <w:ilvl w:val="0"/>
          <w:numId w:val="26"/>
        </w:numPr>
        <w:tabs>
          <w:tab w:val="left" w:pos="709"/>
        </w:tabs>
        <w:spacing w:after="0" w:line="240" w:lineRule="auto"/>
        <w:jc w:val="both"/>
        <w:rPr>
          <w:rFonts w:ascii="Times New Roman" w:hAnsi="Times New Roman" w:cs="Times New Roman"/>
          <w:sz w:val="20"/>
          <w:szCs w:val="20"/>
        </w:rPr>
      </w:pPr>
      <w:r w:rsidRPr="00A07D22">
        <w:rPr>
          <w:rFonts w:ascii="Times New Roman" w:hAnsi="Times New Roman" w:cs="Times New Roman"/>
          <w:sz w:val="20"/>
          <w:szCs w:val="20"/>
        </w:rPr>
        <w:t>Мероприятия, проводимые в рамках семейной политики.</w:t>
      </w:r>
    </w:p>
    <w:p w14:paraId="75388D3A" w14:textId="77777777" w:rsidR="00A07D22" w:rsidRPr="00A07D22" w:rsidRDefault="00A07D22" w:rsidP="00A07D22">
      <w:pPr>
        <w:jc w:val="both"/>
        <w:textAlignment w:val="baseline"/>
        <w:rPr>
          <w:sz w:val="20"/>
          <w:szCs w:val="20"/>
        </w:rPr>
      </w:pPr>
      <w:r w:rsidRPr="00A07D22">
        <w:rPr>
          <w:sz w:val="20"/>
          <w:szCs w:val="20"/>
        </w:rPr>
        <w:t xml:space="preserve">В рамках данного направления планируется организация проезда детей из малоимущих семей к месту оздоровления, в круглогодичные оздоровительные лагеря, в том числе, санаторного типа, и обратно. Планируется организация и проведение </w:t>
      </w:r>
      <w:proofErr w:type="spellStart"/>
      <w:r w:rsidRPr="00A07D22">
        <w:rPr>
          <w:sz w:val="20"/>
          <w:szCs w:val="20"/>
        </w:rPr>
        <w:t>общерайонных</w:t>
      </w:r>
      <w:proofErr w:type="spellEnd"/>
      <w:r w:rsidRPr="00A07D22">
        <w:rPr>
          <w:sz w:val="20"/>
          <w:szCs w:val="20"/>
        </w:rPr>
        <w:t xml:space="preserve"> праздничных мероприятий, посвященных Международному Дню семьи, Дню социального работника, Дню семьи, любви и верности, Дню отца, Дню Матери, организация творческого концерта детей-инвалидов, в рамках проведения декады инвалидов, поздравление немобильных детей-инвалидов на дому, проведение новогодних праздников для детей из малоимущих семей на базе муниципального бюджетного учреждения «Комплексный центр социального обслуживания населения» Куйбышевского района. Планируется оказание меры социальной поддержки при проезде на муниципальном транспорте на территории Куйбышевского района беременным и больным туберкулезом, проживающим в сельской местности, для посещения женской консультации и противотуберкулезного диспансера.</w:t>
      </w:r>
    </w:p>
    <w:p w14:paraId="158EE2B5" w14:textId="77777777" w:rsidR="00A07D22" w:rsidRPr="00A07D22" w:rsidRDefault="00A07D22" w:rsidP="00A07D22">
      <w:pPr>
        <w:tabs>
          <w:tab w:val="left" w:pos="709"/>
        </w:tabs>
        <w:jc w:val="both"/>
        <w:rPr>
          <w:bCs/>
          <w:sz w:val="20"/>
          <w:szCs w:val="20"/>
        </w:rPr>
      </w:pPr>
    </w:p>
    <w:p w14:paraId="259BFE51" w14:textId="77777777" w:rsidR="00A07D22" w:rsidRPr="00A07D22" w:rsidRDefault="00A07D22" w:rsidP="00A07D22">
      <w:pPr>
        <w:ind w:firstLine="709"/>
        <w:jc w:val="center"/>
        <w:rPr>
          <w:sz w:val="20"/>
          <w:szCs w:val="20"/>
        </w:rPr>
      </w:pPr>
      <w:r w:rsidRPr="00A07D22">
        <w:rPr>
          <w:sz w:val="20"/>
          <w:szCs w:val="20"/>
          <w:lang w:val="en-US"/>
        </w:rPr>
        <w:t>V</w:t>
      </w:r>
      <w:r w:rsidRPr="00A07D22">
        <w:rPr>
          <w:sz w:val="20"/>
          <w:szCs w:val="20"/>
        </w:rPr>
        <w:t>. Механизм реализации и система управления муниципальной программы</w:t>
      </w:r>
    </w:p>
    <w:p w14:paraId="6C78249E" w14:textId="77777777" w:rsidR="00A07D22" w:rsidRPr="00A07D22" w:rsidRDefault="00A07D22" w:rsidP="00A07D22">
      <w:pPr>
        <w:ind w:firstLine="709"/>
        <w:jc w:val="both"/>
        <w:rPr>
          <w:sz w:val="20"/>
          <w:szCs w:val="20"/>
        </w:rPr>
      </w:pPr>
      <w:r w:rsidRPr="00A07D22">
        <w:rPr>
          <w:sz w:val="20"/>
          <w:szCs w:val="20"/>
        </w:rPr>
        <w:t xml:space="preserve">Общее руководство и контроль за ходом реализации муниципальной программы осуществляет администрация Куйбышевского района (далее Администрация). </w:t>
      </w:r>
    </w:p>
    <w:p w14:paraId="5821AE45" w14:textId="77777777" w:rsidR="00A07D22" w:rsidRPr="00A07D22" w:rsidRDefault="00A07D22" w:rsidP="00A07D22">
      <w:pPr>
        <w:jc w:val="both"/>
        <w:rPr>
          <w:sz w:val="20"/>
          <w:szCs w:val="20"/>
        </w:rPr>
      </w:pPr>
      <w:r w:rsidRPr="00A07D22">
        <w:rPr>
          <w:sz w:val="20"/>
          <w:szCs w:val="20"/>
        </w:rPr>
        <w:t>Исполнители мероприятий муниципальной программы –</w:t>
      </w:r>
      <w:r w:rsidRPr="00A07D22">
        <w:rPr>
          <w:color w:val="000000"/>
          <w:sz w:val="20"/>
          <w:szCs w:val="20"/>
        </w:rPr>
        <w:t xml:space="preserve"> </w:t>
      </w:r>
      <w:r w:rsidRPr="00A07D22">
        <w:rPr>
          <w:sz w:val="20"/>
          <w:szCs w:val="20"/>
        </w:rPr>
        <w:t xml:space="preserve">Отдел организации социального обслуживания населения администрации Куйбышевского района, Муниципальное бюджетное учреждение «Комплексный центр социального обслуживания населения» Куйбышевского района, </w:t>
      </w:r>
      <w:r w:rsidRPr="00A07D22">
        <w:rPr>
          <w:color w:val="000000"/>
          <w:sz w:val="20"/>
          <w:szCs w:val="20"/>
        </w:rPr>
        <w:t xml:space="preserve">Управление культуры, спорта, молодежной политики и туризма администрации Куйбышевского района,  Муниципальное бюджетное учреждение культуры Куйбышевского района «Культурно-досуговый центр», </w:t>
      </w:r>
      <w:r w:rsidRPr="00A07D22">
        <w:rPr>
          <w:sz w:val="20"/>
          <w:szCs w:val="20"/>
          <w:shd w:val="clear" w:color="auto" w:fill="FFFFFF"/>
        </w:rPr>
        <w:t xml:space="preserve">Муниципальное бюджетное учреждение культуры города Куйбышева Куйбышевского района Новосибирской области «Культурно-досуговый комплекс», Отдел ЗАГС Куйбышевского района, общественные организации Куйбышевского района </w:t>
      </w:r>
      <w:r w:rsidRPr="00A07D22">
        <w:rPr>
          <w:color w:val="000000"/>
          <w:sz w:val="20"/>
          <w:szCs w:val="20"/>
        </w:rPr>
        <w:t>(далее-Исполнители)</w:t>
      </w:r>
      <w:r w:rsidRPr="00A07D22">
        <w:rPr>
          <w:sz w:val="20"/>
          <w:szCs w:val="20"/>
        </w:rPr>
        <w:t xml:space="preserve"> осуществляют проведение программных мероприятий.</w:t>
      </w:r>
    </w:p>
    <w:p w14:paraId="1F27640F" w14:textId="77777777" w:rsidR="00A07D22" w:rsidRPr="00A07D22" w:rsidRDefault="00A07D22" w:rsidP="00A07D22">
      <w:pPr>
        <w:ind w:firstLine="709"/>
        <w:jc w:val="both"/>
        <w:rPr>
          <w:sz w:val="20"/>
          <w:szCs w:val="20"/>
        </w:rPr>
      </w:pPr>
      <w:r w:rsidRPr="00A07D22">
        <w:rPr>
          <w:sz w:val="20"/>
          <w:szCs w:val="20"/>
        </w:rPr>
        <w:t>Реализация муниципальной программы осуществляется в соответствии с планом реализации муниципальной программы (далее - план реализации), содержащим перечень наиболее важных, социально-значимых контрольных событий муниципальной программы с указанием сроков их выполнения.</w:t>
      </w:r>
    </w:p>
    <w:p w14:paraId="453668DE" w14:textId="77777777" w:rsidR="00A07D22" w:rsidRPr="00A07D22" w:rsidRDefault="00A07D22" w:rsidP="00A07D22">
      <w:pPr>
        <w:ind w:firstLine="709"/>
        <w:jc w:val="both"/>
        <w:rPr>
          <w:sz w:val="20"/>
          <w:szCs w:val="20"/>
        </w:rPr>
      </w:pPr>
      <w:r w:rsidRPr="00A07D22">
        <w:rPr>
          <w:sz w:val="20"/>
          <w:szCs w:val="20"/>
        </w:rPr>
        <w:t>Администрация при реализации муниципальной программы:</w:t>
      </w:r>
    </w:p>
    <w:p w14:paraId="5361E92F" w14:textId="77777777" w:rsidR="00A07D22" w:rsidRPr="00A07D22" w:rsidRDefault="00A07D22" w:rsidP="00A07D22">
      <w:pPr>
        <w:ind w:firstLine="709"/>
        <w:jc w:val="both"/>
        <w:rPr>
          <w:sz w:val="20"/>
          <w:szCs w:val="20"/>
        </w:rPr>
      </w:pPr>
      <w:r w:rsidRPr="00A07D22">
        <w:rPr>
          <w:sz w:val="20"/>
          <w:szCs w:val="20"/>
        </w:rPr>
        <w:t>1. Осуществляет контроль за реализацией муниципальной программы и координацию действий участников муниципальной программы в пределах своей компетенции.</w:t>
      </w:r>
    </w:p>
    <w:p w14:paraId="6E3B966C" w14:textId="77777777" w:rsidR="00A07D22" w:rsidRPr="00A07D22" w:rsidRDefault="00A07D22" w:rsidP="00A07D22">
      <w:pPr>
        <w:ind w:firstLine="709"/>
        <w:jc w:val="both"/>
        <w:rPr>
          <w:sz w:val="20"/>
          <w:szCs w:val="20"/>
        </w:rPr>
      </w:pPr>
      <w:r w:rsidRPr="00A07D22">
        <w:rPr>
          <w:sz w:val="20"/>
          <w:szCs w:val="20"/>
        </w:rPr>
        <w:t>2. Ежегодно формирует проект плана реализации и утверждает проект плана реализации в срок до 31 декабря года, предшествующего очередному финансовому году, в целях определения достаточности планируемых мероприятий для достижения поставленных в муниципальной программе целей и решения задач.</w:t>
      </w:r>
    </w:p>
    <w:p w14:paraId="7F06B214" w14:textId="77777777" w:rsidR="00A07D22" w:rsidRPr="00A07D22" w:rsidRDefault="00A07D22" w:rsidP="00A07D22">
      <w:pPr>
        <w:ind w:firstLine="709"/>
        <w:jc w:val="both"/>
        <w:rPr>
          <w:sz w:val="20"/>
          <w:szCs w:val="20"/>
        </w:rPr>
      </w:pPr>
      <w:r w:rsidRPr="00A07D22">
        <w:rPr>
          <w:sz w:val="20"/>
          <w:szCs w:val="20"/>
        </w:rPr>
        <w:t>3. В течение 5 рабочих дней после утверждения плана реализации размещает план реализации в актуальной редакции на официальном сайте администрации Куйбышевского района. Уведомляет управление экономического развития и труда, управление финансов и налоговой политики администрации Куйбышевского района о реквизитах соответствующего нормативного акта, которым утвержден план реализации.</w:t>
      </w:r>
    </w:p>
    <w:p w14:paraId="3EEAAB6B" w14:textId="77777777" w:rsidR="00A07D22" w:rsidRPr="00A07D22" w:rsidRDefault="00A07D22" w:rsidP="00A07D22">
      <w:pPr>
        <w:ind w:firstLine="709"/>
        <w:jc w:val="both"/>
        <w:rPr>
          <w:sz w:val="20"/>
          <w:szCs w:val="20"/>
        </w:rPr>
      </w:pPr>
      <w:r w:rsidRPr="00A07D22">
        <w:rPr>
          <w:sz w:val="20"/>
          <w:szCs w:val="20"/>
        </w:rPr>
        <w:t>4. Представляет годовой отчет о реализации муниципальной программы с приложением аналитической записки в срок до 01 марта года, следующего за отчетным годом, в управление экономического развития и труда администрации Куйбышевского района.</w:t>
      </w:r>
    </w:p>
    <w:p w14:paraId="4BBEEEFA" w14:textId="77777777" w:rsidR="00A07D22" w:rsidRPr="00A07D22" w:rsidRDefault="00A07D22" w:rsidP="00A07D22">
      <w:pPr>
        <w:ind w:firstLine="709"/>
        <w:jc w:val="both"/>
        <w:rPr>
          <w:sz w:val="20"/>
          <w:szCs w:val="20"/>
        </w:rPr>
      </w:pPr>
      <w:r w:rsidRPr="00A07D22">
        <w:rPr>
          <w:sz w:val="20"/>
          <w:szCs w:val="20"/>
        </w:rPr>
        <w:t xml:space="preserve">5.  Проводит оценку эффективности реализации муниципальной программы и предоставляет отчетность в адрес управления экономического развития и труда администрации Куйбышевского района, в сроки и в форме, </w:t>
      </w:r>
      <w:r w:rsidRPr="00A07D22">
        <w:rPr>
          <w:sz w:val="20"/>
          <w:szCs w:val="20"/>
        </w:rPr>
        <w:lastRenderedPageBreak/>
        <w:t>предусмотренные Порядком принятия решений о разработке муниципальных программ Куйбышевского района, а также формирования и реализации указанных программ, утвержденным постановлением администрации Куйбышевского района от 26.12.2018 №1312.</w:t>
      </w:r>
    </w:p>
    <w:p w14:paraId="76E2D51E" w14:textId="77777777" w:rsidR="00A07D22" w:rsidRPr="00A07D22" w:rsidRDefault="00A07D22" w:rsidP="00A07D22">
      <w:pPr>
        <w:ind w:firstLine="709"/>
        <w:jc w:val="both"/>
        <w:rPr>
          <w:sz w:val="20"/>
          <w:szCs w:val="20"/>
        </w:rPr>
      </w:pPr>
      <w:r w:rsidRPr="00A07D22">
        <w:rPr>
          <w:sz w:val="20"/>
          <w:szCs w:val="20"/>
        </w:rPr>
        <w:t>1) Исполнители представляют в Администрацию в срок до 20 февраля, следующего за отчетным годом:</w:t>
      </w:r>
    </w:p>
    <w:p w14:paraId="7716DA1A" w14:textId="77777777" w:rsidR="00A07D22" w:rsidRPr="00A07D22" w:rsidRDefault="00A07D22" w:rsidP="00A07D22">
      <w:pPr>
        <w:ind w:firstLine="709"/>
        <w:jc w:val="both"/>
        <w:rPr>
          <w:sz w:val="20"/>
          <w:szCs w:val="20"/>
        </w:rPr>
      </w:pPr>
      <w:r w:rsidRPr="00A07D22">
        <w:rPr>
          <w:sz w:val="20"/>
          <w:szCs w:val="20"/>
        </w:rPr>
        <w:t>годовой отчет о ходе реализации муниципальной программы, информацию о достижении конечных результатов, с приложением аналитической записки, содержащей:</w:t>
      </w:r>
    </w:p>
    <w:p w14:paraId="42BA218A" w14:textId="77777777" w:rsidR="00A07D22" w:rsidRPr="00A07D22" w:rsidRDefault="00A07D22" w:rsidP="00A07D22">
      <w:pPr>
        <w:ind w:firstLine="709"/>
        <w:jc w:val="both"/>
        <w:rPr>
          <w:sz w:val="20"/>
          <w:szCs w:val="20"/>
        </w:rPr>
      </w:pPr>
      <w:r w:rsidRPr="00A07D22">
        <w:rPr>
          <w:sz w:val="20"/>
          <w:szCs w:val="20"/>
        </w:rPr>
        <w:t>конкретные результаты реализации муниципальной программы, достигнутые за отчетный период;</w:t>
      </w:r>
    </w:p>
    <w:p w14:paraId="79A57BFA" w14:textId="77777777" w:rsidR="00A07D22" w:rsidRPr="00A07D22" w:rsidRDefault="00A07D22" w:rsidP="00A07D22">
      <w:pPr>
        <w:ind w:firstLine="709"/>
        <w:jc w:val="both"/>
        <w:rPr>
          <w:sz w:val="20"/>
          <w:szCs w:val="20"/>
        </w:rPr>
      </w:pPr>
      <w:r w:rsidRPr="00A07D22">
        <w:rPr>
          <w:sz w:val="20"/>
          <w:szCs w:val="20"/>
        </w:rPr>
        <w:t>сведения о достижении (не достижении) плановых значений целевых индикаторов, анализ факторов, повлиявших на ход реализации муниципальной программы;</w:t>
      </w:r>
    </w:p>
    <w:p w14:paraId="5C9225A6" w14:textId="77777777" w:rsidR="00A07D22" w:rsidRPr="00A07D22" w:rsidRDefault="00A07D22" w:rsidP="00A07D22">
      <w:pPr>
        <w:ind w:firstLine="709"/>
        <w:jc w:val="both"/>
        <w:rPr>
          <w:sz w:val="20"/>
          <w:szCs w:val="20"/>
        </w:rPr>
      </w:pPr>
      <w:r w:rsidRPr="00A07D22">
        <w:rPr>
          <w:sz w:val="20"/>
          <w:szCs w:val="20"/>
        </w:rPr>
        <w:t>перечень нереализованных или реализованных частично отдельных мероприятий муниципальной программы с указанием причин их реализации не в полном объеме, анализ последствий их не реализации;</w:t>
      </w:r>
    </w:p>
    <w:p w14:paraId="6DBB26A5" w14:textId="77777777" w:rsidR="00A07D22" w:rsidRPr="00A07D22" w:rsidRDefault="00A07D22" w:rsidP="00A07D22">
      <w:pPr>
        <w:ind w:firstLine="709"/>
        <w:jc w:val="both"/>
        <w:rPr>
          <w:sz w:val="20"/>
          <w:szCs w:val="20"/>
        </w:rPr>
      </w:pPr>
      <w:r w:rsidRPr="00A07D22">
        <w:rPr>
          <w:sz w:val="20"/>
          <w:szCs w:val="20"/>
        </w:rPr>
        <w:t>предложения по дальнейшей реализации муниципальной программы;</w:t>
      </w:r>
    </w:p>
    <w:p w14:paraId="3FC683E0" w14:textId="77777777" w:rsidR="00A07D22" w:rsidRPr="00A07D22" w:rsidRDefault="00A07D22" w:rsidP="00A07D22">
      <w:pPr>
        <w:ind w:firstLine="709"/>
        <w:jc w:val="both"/>
        <w:rPr>
          <w:sz w:val="20"/>
          <w:szCs w:val="20"/>
        </w:rPr>
      </w:pPr>
      <w:r w:rsidRPr="00A07D22">
        <w:rPr>
          <w:sz w:val="20"/>
          <w:szCs w:val="20"/>
        </w:rPr>
        <w:t>2) отчет о проведенной оценке эффективности реализации муниципальной программы.</w:t>
      </w:r>
    </w:p>
    <w:p w14:paraId="3DBDECA3" w14:textId="77777777" w:rsidR="00A07D22" w:rsidRPr="00A07D22" w:rsidRDefault="00A07D22" w:rsidP="00A07D22">
      <w:pPr>
        <w:ind w:firstLine="709"/>
        <w:jc w:val="both"/>
        <w:rPr>
          <w:sz w:val="20"/>
          <w:szCs w:val="20"/>
        </w:rPr>
      </w:pPr>
      <w:r w:rsidRPr="00A07D22">
        <w:rPr>
          <w:sz w:val="20"/>
          <w:szCs w:val="20"/>
        </w:rPr>
        <w:t>Программа считается завершенной после выполнения программных мероприятий в полном объеме и достижения целей.</w:t>
      </w:r>
    </w:p>
    <w:p w14:paraId="3A2BEEE6" w14:textId="77777777" w:rsidR="00A07D22" w:rsidRPr="00A07D22" w:rsidRDefault="00A07D22" w:rsidP="00A07D22">
      <w:pPr>
        <w:jc w:val="both"/>
        <w:rPr>
          <w:sz w:val="20"/>
          <w:szCs w:val="20"/>
        </w:rPr>
      </w:pPr>
    </w:p>
    <w:p w14:paraId="4278C48C" w14:textId="77777777" w:rsidR="00A07D22" w:rsidRPr="00A07D22" w:rsidRDefault="00A07D22" w:rsidP="00A07D22">
      <w:pPr>
        <w:ind w:firstLine="709"/>
        <w:jc w:val="center"/>
        <w:rPr>
          <w:sz w:val="20"/>
          <w:szCs w:val="20"/>
        </w:rPr>
      </w:pPr>
      <w:r w:rsidRPr="00A07D22">
        <w:rPr>
          <w:sz w:val="20"/>
          <w:szCs w:val="20"/>
          <w:lang w:val="en-US"/>
        </w:rPr>
        <w:t>VI</w:t>
      </w:r>
      <w:r w:rsidRPr="00A07D22">
        <w:rPr>
          <w:sz w:val="20"/>
          <w:szCs w:val="20"/>
        </w:rPr>
        <w:t>. Ресурсное обеспечение муниципальной программы</w:t>
      </w:r>
    </w:p>
    <w:p w14:paraId="2E190447" w14:textId="77777777" w:rsidR="00A07D22" w:rsidRPr="00A07D22" w:rsidRDefault="00A07D22" w:rsidP="00A07D22">
      <w:pPr>
        <w:ind w:firstLine="709"/>
        <w:jc w:val="center"/>
        <w:rPr>
          <w:sz w:val="20"/>
          <w:szCs w:val="20"/>
        </w:rPr>
      </w:pPr>
    </w:p>
    <w:p w14:paraId="10C5F455" w14:textId="77777777" w:rsidR="00A07D22" w:rsidRPr="00A07D22" w:rsidRDefault="00A07D22" w:rsidP="00A07D22">
      <w:pPr>
        <w:ind w:firstLine="709"/>
        <w:jc w:val="both"/>
        <w:rPr>
          <w:sz w:val="20"/>
          <w:szCs w:val="20"/>
        </w:rPr>
      </w:pPr>
      <w:r w:rsidRPr="00A07D22">
        <w:rPr>
          <w:sz w:val="20"/>
          <w:szCs w:val="20"/>
        </w:rPr>
        <w:t>Реализация мероприятий муниципальной программы осуществляется за счет средств бюджета Куйбышевского района.</w:t>
      </w:r>
    </w:p>
    <w:p w14:paraId="153B20DF" w14:textId="77777777" w:rsidR="00A07D22" w:rsidRPr="00A07D22" w:rsidRDefault="00A07D22" w:rsidP="00A07D22">
      <w:pPr>
        <w:jc w:val="both"/>
        <w:rPr>
          <w:sz w:val="20"/>
          <w:szCs w:val="20"/>
        </w:rPr>
      </w:pPr>
      <w:r w:rsidRPr="00A07D22">
        <w:rPr>
          <w:sz w:val="20"/>
          <w:szCs w:val="20"/>
        </w:rPr>
        <w:t xml:space="preserve">         Общий объём финансирования муниципальной программы составляет 480,517 тыс. рублей. </w:t>
      </w:r>
    </w:p>
    <w:p w14:paraId="1868C323" w14:textId="77777777" w:rsidR="00A07D22" w:rsidRPr="00A07D22" w:rsidRDefault="00A07D22" w:rsidP="00A07D22">
      <w:pPr>
        <w:jc w:val="both"/>
        <w:rPr>
          <w:sz w:val="20"/>
          <w:szCs w:val="20"/>
        </w:rPr>
      </w:pPr>
      <w:r w:rsidRPr="00A07D22">
        <w:rPr>
          <w:sz w:val="20"/>
          <w:szCs w:val="20"/>
        </w:rPr>
        <w:t xml:space="preserve">         В том числе, по годам реализации муниципальной программы:</w:t>
      </w:r>
    </w:p>
    <w:p w14:paraId="0612CB11" w14:textId="77777777" w:rsidR="00A07D22" w:rsidRPr="00A07D22" w:rsidRDefault="00A07D22" w:rsidP="00A07D22">
      <w:pPr>
        <w:jc w:val="both"/>
        <w:rPr>
          <w:color w:val="000000" w:themeColor="text1"/>
          <w:sz w:val="20"/>
          <w:szCs w:val="20"/>
        </w:rPr>
      </w:pPr>
      <w:r w:rsidRPr="00A07D22">
        <w:rPr>
          <w:color w:val="000000" w:themeColor="text1"/>
          <w:sz w:val="20"/>
          <w:szCs w:val="20"/>
        </w:rPr>
        <w:t xml:space="preserve">          2020 год- 240,017 </w:t>
      </w:r>
      <w:proofErr w:type="spellStart"/>
      <w:r w:rsidRPr="00A07D22">
        <w:rPr>
          <w:color w:val="000000" w:themeColor="text1"/>
          <w:sz w:val="20"/>
          <w:szCs w:val="20"/>
        </w:rPr>
        <w:t>тыс.руб</w:t>
      </w:r>
      <w:proofErr w:type="spellEnd"/>
      <w:r w:rsidRPr="00A07D22">
        <w:rPr>
          <w:color w:val="000000" w:themeColor="text1"/>
          <w:sz w:val="20"/>
          <w:szCs w:val="20"/>
        </w:rPr>
        <w:t>.,</w:t>
      </w:r>
    </w:p>
    <w:p w14:paraId="1A050B3E" w14:textId="77777777" w:rsidR="00A07D22" w:rsidRPr="00A07D22" w:rsidRDefault="00A07D22" w:rsidP="00A07D22">
      <w:pPr>
        <w:pStyle w:val="ConsPlusNormal"/>
        <w:ind w:firstLine="0"/>
        <w:jc w:val="both"/>
        <w:rPr>
          <w:rFonts w:ascii="Times New Roman" w:hAnsi="Times New Roman" w:cs="Times New Roman"/>
          <w:color w:val="000000" w:themeColor="text1"/>
          <w:lang w:eastAsia="en-US"/>
        </w:rPr>
      </w:pPr>
      <w:r w:rsidRPr="00A07D22">
        <w:rPr>
          <w:rFonts w:ascii="Times New Roman" w:hAnsi="Times New Roman" w:cs="Times New Roman"/>
          <w:color w:val="000000" w:themeColor="text1"/>
          <w:lang w:eastAsia="en-US"/>
        </w:rPr>
        <w:t xml:space="preserve">          2021 год- 240,5 </w:t>
      </w:r>
      <w:proofErr w:type="spellStart"/>
      <w:r w:rsidRPr="00A07D22">
        <w:rPr>
          <w:rFonts w:ascii="Times New Roman" w:hAnsi="Times New Roman" w:cs="Times New Roman"/>
          <w:color w:val="000000" w:themeColor="text1"/>
          <w:lang w:eastAsia="en-US"/>
        </w:rPr>
        <w:t>тыс.руб</w:t>
      </w:r>
      <w:proofErr w:type="spellEnd"/>
      <w:r w:rsidRPr="00A07D22">
        <w:rPr>
          <w:rFonts w:ascii="Times New Roman" w:hAnsi="Times New Roman" w:cs="Times New Roman"/>
          <w:color w:val="000000" w:themeColor="text1"/>
          <w:lang w:eastAsia="en-US"/>
        </w:rPr>
        <w:t>.,</w:t>
      </w:r>
    </w:p>
    <w:p w14:paraId="4E8D089D" w14:textId="77777777" w:rsidR="00A07D22" w:rsidRPr="00A07D22" w:rsidRDefault="00A07D22" w:rsidP="00A07D22">
      <w:pPr>
        <w:ind w:firstLine="709"/>
        <w:jc w:val="both"/>
        <w:rPr>
          <w:color w:val="000000" w:themeColor="text1"/>
          <w:sz w:val="20"/>
          <w:szCs w:val="20"/>
        </w:rPr>
      </w:pPr>
      <w:r w:rsidRPr="00A07D22">
        <w:rPr>
          <w:color w:val="000000" w:themeColor="text1"/>
          <w:sz w:val="20"/>
          <w:szCs w:val="20"/>
        </w:rPr>
        <w:t xml:space="preserve">2022 год – (не определено) </w:t>
      </w:r>
    </w:p>
    <w:p w14:paraId="139046A1" w14:textId="77777777" w:rsidR="00A07D22" w:rsidRPr="00A07D22" w:rsidRDefault="00A07D22" w:rsidP="00A07D22">
      <w:pPr>
        <w:ind w:firstLine="709"/>
        <w:jc w:val="both"/>
        <w:rPr>
          <w:sz w:val="20"/>
          <w:szCs w:val="20"/>
        </w:rPr>
      </w:pPr>
      <w:r w:rsidRPr="00A07D22">
        <w:rPr>
          <w:sz w:val="20"/>
          <w:szCs w:val="20"/>
        </w:rPr>
        <w:t>Сводные финансовые затраты муниципальной программы «Организация социально-значимых мероприятий на территории Куйбышевского района на 2020-2022 годы» представлены в приложении № 3 и № 4 к муниципальной программе.</w:t>
      </w:r>
    </w:p>
    <w:p w14:paraId="20F24EEE" w14:textId="77777777" w:rsidR="00A07D22" w:rsidRPr="00A07D22" w:rsidRDefault="00A07D22" w:rsidP="00A07D22">
      <w:pPr>
        <w:jc w:val="both"/>
        <w:rPr>
          <w:sz w:val="20"/>
          <w:szCs w:val="20"/>
        </w:rPr>
      </w:pPr>
    </w:p>
    <w:p w14:paraId="0ACABC08" w14:textId="77777777" w:rsidR="00A07D22" w:rsidRPr="00A07D22" w:rsidRDefault="00A07D22" w:rsidP="00A07D22">
      <w:pPr>
        <w:ind w:firstLine="709"/>
        <w:jc w:val="center"/>
        <w:rPr>
          <w:i/>
          <w:sz w:val="20"/>
          <w:szCs w:val="20"/>
        </w:rPr>
      </w:pPr>
      <w:r w:rsidRPr="00A07D22">
        <w:rPr>
          <w:sz w:val="20"/>
          <w:szCs w:val="20"/>
          <w:lang w:val="en-US"/>
        </w:rPr>
        <w:t>VII</w:t>
      </w:r>
      <w:r w:rsidRPr="00A07D22">
        <w:rPr>
          <w:sz w:val="20"/>
          <w:szCs w:val="20"/>
        </w:rPr>
        <w:t>. Ожидаемые результаты реализации муниципальной программы</w:t>
      </w:r>
    </w:p>
    <w:p w14:paraId="1E9C41E5" w14:textId="77777777" w:rsidR="00A07D22" w:rsidRPr="00A07D22" w:rsidRDefault="00A07D22" w:rsidP="00A07D22">
      <w:pPr>
        <w:ind w:left="-567" w:firstLine="709"/>
        <w:jc w:val="right"/>
        <w:rPr>
          <w:i/>
          <w:sz w:val="20"/>
          <w:szCs w:val="20"/>
        </w:rPr>
      </w:pPr>
    </w:p>
    <w:p w14:paraId="6B98B080" w14:textId="77777777" w:rsidR="00A07D22" w:rsidRPr="00A07D22" w:rsidRDefault="00A07D22" w:rsidP="00A07D22">
      <w:pPr>
        <w:jc w:val="both"/>
        <w:rPr>
          <w:sz w:val="20"/>
          <w:szCs w:val="20"/>
        </w:rPr>
      </w:pPr>
      <w:r w:rsidRPr="00A07D22">
        <w:rPr>
          <w:sz w:val="20"/>
          <w:szCs w:val="20"/>
        </w:rPr>
        <w:t xml:space="preserve">         Программа носит ярко выраженный социально-значимый, межведомственный характер. </w:t>
      </w:r>
    </w:p>
    <w:p w14:paraId="5BB8152F" w14:textId="77777777" w:rsidR="00A07D22" w:rsidRPr="00A07D22" w:rsidRDefault="00A07D22" w:rsidP="00A07D22">
      <w:pPr>
        <w:jc w:val="both"/>
        <w:rPr>
          <w:sz w:val="20"/>
          <w:szCs w:val="20"/>
        </w:rPr>
      </w:pPr>
    </w:p>
    <w:p w14:paraId="4011A17D" w14:textId="77777777" w:rsidR="00A07D22" w:rsidRPr="00A07D22" w:rsidRDefault="00A07D22" w:rsidP="00A07D22">
      <w:pPr>
        <w:jc w:val="both"/>
        <w:rPr>
          <w:sz w:val="20"/>
          <w:szCs w:val="20"/>
        </w:rPr>
      </w:pPr>
      <w:r w:rsidRPr="00A07D22">
        <w:rPr>
          <w:sz w:val="20"/>
          <w:szCs w:val="20"/>
        </w:rPr>
        <w:t xml:space="preserve">         Указанные основные результаты планируется достичь за счет решения задач, предусмотренных Программой:</w:t>
      </w:r>
    </w:p>
    <w:p w14:paraId="7F6D0416" w14:textId="77777777" w:rsidR="00A07D22" w:rsidRPr="00A07D22" w:rsidRDefault="00A07D22" w:rsidP="00A07D22">
      <w:pPr>
        <w:pStyle w:val="ConsPlusNormal"/>
        <w:ind w:firstLine="0"/>
        <w:jc w:val="both"/>
        <w:rPr>
          <w:rFonts w:ascii="Times New Roman" w:hAnsi="Times New Roman" w:cs="Times New Roman"/>
          <w:color w:val="000000" w:themeColor="text1"/>
          <w:lang w:eastAsia="en-US"/>
        </w:rPr>
      </w:pPr>
      <w:r w:rsidRPr="00A07D22">
        <w:rPr>
          <w:rFonts w:ascii="Times New Roman" w:hAnsi="Times New Roman" w:cs="Times New Roman"/>
        </w:rPr>
        <w:t xml:space="preserve">1.  В рамках решения задачи по укреплению института семьи, повышению престижа материнства и отцовства, развитию и сохранению семейных ценностей будут расширены масштабы проведения социально-значимых мероприятий. Таким образом, планируется стабилизировать к 2022 году </w:t>
      </w:r>
      <w:r w:rsidRPr="00A07D22">
        <w:rPr>
          <w:rFonts w:ascii="Times New Roman" w:hAnsi="Times New Roman" w:cs="Times New Roman"/>
          <w:color w:val="000000" w:themeColor="text1"/>
        </w:rPr>
        <w:t xml:space="preserve">количество проведенных социально-значимых мероприятий до 19, а также до 17 - количество </w:t>
      </w:r>
      <w:proofErr w:type="gramStart"/>
      <w:r w:rsidRPr="00A07D22">
        <w:rPr>
          <w:rFonts w:ascii="Times New Roman" w:hAnsi="Times New Roman" w:cs="Times New Roman"/>
          <w:color w:val="000000" w:themeColor="text1"/>
          <w:lang w:eastAsia="en-US"/>
        </w:rPr>
        <w:t>мероприятий,  проведенных</w:t>
      </w:r>
      <w:proofErr w:type="gramEnd"/>
      <w:r w:rsidRPr="00A07D22">
        <w:rPr>
          <w:rFonts w:ascii="Times New Roman" w:hAnsi="Times New Roman" w:cs="Times New Roman"/>
          <w:color w:val="000000" w:themeColor="text1"/>
          <w:lang w:eastAsia="en-US"/>
        </w:rPr>
        <w:t xml:space="preserve"> в рамках  государственных праздников;</w:t>
      </w:r>
    </w:p>
    <w:p w14:paraId="1442AB5E" w14:textId="77777777" w:rsidR="00A07D22" w:rsidRPr="00A07D22" w:rsidRDefault="00A07D22" w:rsidP="00A07D22">
      <w:pPr>
        <w:pStyle w:val="aff6"/>
        <w:jc w:val="both"/>
        <w:rPr>
          <w:rFonts w:ascii="Times New Roman" w:hAnsi="Times New Roman"/>
          <w:sz w:val="20"/>
          <w:szCs w:val="20"/>
          <w:lang w:eastAsia="ru-RU"/>
        </w:rPr>
      </w:pPr>
      <w:r w:rsidRPr="00A07D22">
        <w:rPr>
          <w:rFonts w:ascii="Times New Roman" w:hAnsi="Times New Roman"/>
          <w:sz w:val="20"/>
          <w:szCs w:val="20"/>
        </w:rPr>
        <w:t>2. В рамках решения задачи по стимулированию активной жизненной позиции у населения Куйбышевского района за счет проведения социально-значимых мероприятий будет увеличено количество граждан,</w:t>
      </w:r>
      <w:r w:rsidRPr="00A07D22">
        <w:rPr>
          <w:rFonts w:ascii="Times New Roman" w:hAnsi="Times New Roman"/>
          <w:sz w:val="20"/>
          <w:szCs w:val="20"/>
          <w:lang w:eastAsia="ru-RU"/>
        </w:rPr>
        <w:t xml:space="preserve"> принимающих участие в районных праздничных, общественно значимых мероприятиях: в 2020 году -до 900 чел., в 2021 году-до 1000 чел., в 2022 году-до 1100 чел.</w:t>
      </w:r>
    </w:p>
    <w:p w14:paraId="5CB4F3DD" w14:textId="77777777" w:rsidR="00A07D22" w:rsidRPr="00A07D22" w:rsidRDefault="00A07D22" w:rsidP="00A07D22">
      <w:pPr>
        <w:pStyle w:val="aff6"/>
        <w:jc w:val="both"/>
        <w:rPr>
          <w:rFonts w:ascii="Times New Roman" w:hAnsi="Times New Roman"/>
          <w:sz w:val="20"/>
          <w:szCs w:val="20"/>
        </w:rPr>
      </w:pPr>
      <w:r w:rsidRPr="00A07D22">
        <w:rPr>
          <w:rFonts w:ascii="Times New Roman" w:hAnsi="Times New Roman"/>
          <w:sz w:val="20"/>
          <w:szCs w:val="20"/>
          <w:lang w:eastAsia="ru-RU"/>
        </w:rPr>
        <w:t>3. В рамках решения задачи по ч</w:t>
      </w:r>
      <w:r w:rsidRPr="00A07D22">
        <w:rPr>
          <w:rFonts w:ascii="Times New Roman" w:hAnsi="Times New Roman"/>
          <w:sz w:val="20"/>
          <w:szCs w:val="20"/>
        </w:rPr>
        <w:t>ествованию долгожителей (90 и более лет) в рамках Президентских и Губернаторских поздравлений ежегодно будет организовано чествование не менее 120 человек.</w:t>
      </w:r>
    </w:p>
    <w:p w14:paraId="24FC4066" w14:textId="77777777" w:rsidR="00A07D22" w:rsidRPr="00A07D22" w:rsidRDefault="00A07D22" w:rsidP="00A07D22">
      <w:pPr>
        <w:pStyle w:val="aff6"/>
        <w:jc w:val="both"/>
        <w:rPr>
          <w:rFonts w:ascii="Times New Roman" w:hAnsi="Times New Roman"/>
          <w:sz w:val="20"/>
          <w:szCs w:val="20"/>
        </w:rPr>
      </w:pPr>
      <w:r w:rsidRPr="00A07D22">
        <w:rPr>
          <w:rFonts w:ascii="Times New Roman" w:hAnsi="Times New Roman"/>
          <w:sz w:val="20"/>
          <w:szCs w:val="20"/>
        </w:rPr>
        <w:t>4. В рамках решения задачи по чествованию юбиляров семейной жизни (50,25,20,15 лет семейной жизни) ежегодно будет организовано чествование не менее 10 семейных пар.</w:t>
      </w:r>
    </w:p>
    <w:p w14:paraId="7C3F5E18" w14:textId="77777777" w:rsidR="00A07D22" w:rsidRPr="00A07D22" w:rsidRDefault="00A07D22" w:rsidP="00A07D22">
      <w:pPr>
        <w:pStyle w:val="aff6"/>
        <w:jc w:val="both"/>
        <w:rPr>
          <w:rFonts w:ascii="Times New Roman" w:hAnsi="Times New Roman"/>
          <w:sz w:val="20"/>
          <w:szCs w:val="20"/>
        </w:rPr>
      </w:pPr>
      <w:r w:rsidRPr="00A07D22">
        <w:rPr>
          <w:rFonts w:ascii="Times New Roman" w:hAnsi="Times New Roman"/>
          <w:sz w:val="20"/>
          <w:szCs w:val="20"/>
        </w:rPr>
        <w:t>5. В рамках решения задачи по чествованию ветеранов ВОВ в рамках празднования Дней воинской славы России планируется поздравить не менее 15 человек.</w:t>
      </w:r>
    </w:p>
    <w:p w14:paraId="2609C524" w14:textId="77777777" w:rsidR="00A07D22" w:rsidRPr="00A07D22" w:rsidRDefault="00A07D22" w:rsidP="00A07D22">
      <w:pPr>
        <w:pStyle w:val="aff6"/>
        <w:jc w:val="both"/>
        <w:rPr>
          <w:rFonts w:ascii="Times New Roman" w:hAnsi="Times New Roman"/>
          <w:sz w:val="20"/>
          <w:szCs w:val="20"/>
        </w:rPr>
      </w:pPr>
      <w:r w:rsidRPr="00A07D22">
        <w:rPr>
          <w:rFonts w:ascii="Times New Roman" w:hAnsi="Times New Roman"/>
          <w:sz w:val="20"/>
          <w:szCs w:val="20"/>
        </w:rPr>
        <w:t>6. В рамках решения задачи по координации усилий органов местного самоуправления, учреждений, организаций, </w:t>
      </w:r>
      <w:hyperlink r:id="rId14" w:tooltip="Общественно-Государственные объединения" w:history="1">
        <w:r w:rsidRPr="00A07D22">
          <w:rPr>
            <w:rFonts w:ascii="Times New Roman" w:hAnsi="Times New Roman"/>
            <w:sz w:val="20"/>
            <w:szCs w:val="20"/>
          </w:rPr>
          <w:t>общественных объединений</w:t>
        </w:r>
      </w:hyperlink>
      <w:r w:rsidRPr="00A07D22">
        <w:rPr>
          <w:rFonts w:ascii="Times New Roman" w:hAnsi="Times New Roman"/>
          <w:sz w:val="20"/>
          <w:szCs w:val="20"/>
        </w:rPr>
        <w:t> по организации и проведению районных праздничных мероприятий к 2022 году планируется привлечь до 10 социально ориентированных некоммерческих организаций, действующих на территории района.</w:t>
      </w:r>
    </w:p>
    <w:p w14:paraId="5FDCCAD2" w14:textId="77777777" w:rsidR="00A07D22" w:rsidRPr="00A07D22" w:rsidRDefault="00A07D22" w:rsidP="00A07D22">
      <w:pPr>
        <w:pStyle w:val="aff6"/>
        <w:jc w:val="both"/>
        <w:rPr>
          <w:rFonts w:ascii="Times New Roman" w:hAnsi="Times New Roman"/>
          <w:sz w:val="20"/>
          <w:szCs w:val="20"/>
        </w:rPr>
      </w:pPr>
      <w:r w:rsidRPr="00A07D22">
        <w:rPr>
          <w:rFonts w:ascii="Times New Roman" w:hAnsi="Times New Roman"/>
          <w:sz w:val="20"/>
          <w:szCs w:val="20"/>
        </w:rPr>
        <w:t>7. В рамках решения задачи по оказанию меры социальной поддержки при проезде на муниципальном транспорте на территории Куйбышевского района беременным и больным туберкулезом, проживающим в сельской местности, для посещения женской консультации и противотуберкулезного диспансера планируется организовать проезд не менее 300 человек ежегодно.</w:t>
      </w:r>
    </w:p>
    <w:p w14:paraId="345DC4D7" w14:textId="77777777" w:rsidR="00A07D22" w:rsidRPr="00A07D22" w:rsidRDefault="00A07D22" w:rsidP="00A07D22">
      <w:pPr>
        <w:pStyle w:val="aff6"/>
        <w:jc w:val="both"/>
        <w:rPr>
          <w:rFonts w:ascii="Times New Roman" w:hAnsi="Times New Roman"/>
          <w:sz w:val="20"/>
          <w:szCs w:val="20"/>
        </w:rPr>
      </w:pPr>
      <w:r w:rsidRPr="00A07D22">
        <w:rPr>
          <w:rFonts w:ascii="Times New Roman" w:hAnsi="Times New Roman"/>
          <w:sz w:val="20"/>
          <w:szCs w:val="20"/>
        </w:rPr>
        <w:t xml:space="preserve">8. В рамках решения задачи по профилактике гриппа, ОРВИ, </w:t>
      </w:r>
      <w:r w:rsidRPr="00A07D22">
        <w:rPr>
          <w:rFonts w:ascii="Times New Roman" w:hAnsi="Times New Roman"/>
          <w:sz w:val="20"/>
          <w:szCs w:val="20"/>
          <w:lang w:val="en-US"/>
        </w:rPr>
        <w:t>COVID</w:t>
      </w:r>
      <w:r w:rsidRPr="00A07D22">
        <w:rPr>
          <w:rFonts w:ascii="Times New Roman" w:hAnsi="Times New Roman"/>
          <w:sz w:val="20"/>
          <w:szCs w:val="20"/>
        </w:rPr>
        <w:t>-19 граждан старшего поколения от 65 лет планируется в 2020 году охватить не менее 1800 человек.</w:t>
      </w:r>
    </w:p>
    <w:p w14:paraId="0C552AD3" w14:textId="77777777" w:rsidR="00A07D22" w:rsidRPr="00A07D22" w:rsidRDefault="00A07D22" w:rsidP="00A07D22">
      <w:pPr>
        <w:jc w:val="both"/>
        <w:rPr>
          <w:sz w:val="20"/>
          <w:szCs w:val="20"/>
        </w:rPr>
      </w:pPr>
      <w:r w:rsidRPr="00A07D22">
        <w:rPr>
          <w:sz w:val="20"/>
          <w:szCs w:val="20"/>
        </w:rPr>
        <w:t xml:space="preserve">          Реализация мероприятий муниципальной программы «Организация социально-значимых мероприятий на территории Куйбышевского района на 2020-2022 годы» позволит обеспечить эффективность использования бюджетных средств и будет способствовать:</w:t>
      </w:r>
    </w:p>
    <w:p w14:paraId="3A589567" w14:textId="77777777" w:rsidR="00A07D22" w:rsidRPr="00A07D22" w:rsidRDefault="00A07D22" w:rsidP="001C4E60">
      <w:pPr>
        <w:pStyle w:val="af7"/>
        <w:numPr>
          <w:ilvl w:val="0"/>
          <w:numId w:val="25"/>
        </w:numPr>
        <w:spacing w:line="240" w:lineRule="auto"/>
        <w:jc w:val="both"/>
        <w:rPr>
          <w:rFonts w:ascii="Times New Roman" w:hAnsi="Times New Roman" w:cs="Times New Roman"/>
          <w:sz w:val="20"/>
          <w:szCs w:val="20"/>
        </w:rPr>
      </w:pPr>
      <w:r w:rsidRPr="00A07D22">
        <w:rPr>
          <w:rFonts w:ascii="Times New Roman" w:hAnsi="Times New Roman" w:cs="Times New Roman"/>
          <w:sz w:val="20"/>
          <w:szCs w:val="20"/>
        </w:rPr>
        <w:lastRenderedPageBreak/>
        <w:t>формированию качественной культурно-досуговой среды для повышения качества жизни граждан Куйбышевского района;</w:t>
      </w:r>
    </w:p>
    <w:p w14:paraId="73686575" w14:textId="77777777" w:rsidR="00A07D22" w:rsidRPr="00A07D22" w:rsidRDefault="00A07D22" w:rsidP="001C4E60">
      <w:pPr>
        <w:pStyle w:val="af7"/>
        <w:numPr>
          <w:ilvl w:val="0"/>
          <w:numId w:val="25"/>
        </w:numPr>
        <w:spacing w:line="240" w:lineRule="auto"/>
        <w:jc w:val="both"/>
        <w:rPr>
          <w:rFonts w:ascii="Times New Roman" w:hAnsi="Times New Roman" w:cs="Times New Roman"/>
          <w:sz w:val="20"/>
          <w:szCs w:val="20"/>
        </w:rPr>
      </w:pPr>
      <w:r w:rsidRPr="00A07D22">
        <w:rPr>
          <w:rFonts w:ascii="Times New Roman" w:hAnsi="Times New Roman" w:cs="Times New Roman"/>
          <w:sz w:val="20"/>
          <w:szCs w:val="20"/>
        </w:rPr>
        <w:t>созданию дополнительных условий для патриотического воспитания;</w:t>
      </w:r>
    </w:p>
    <w:p w14:paraId="07093FEE" w14:textId="77777777" w:rsidR="00A07D22" w:rsidRPr="00A07D22" w:rsidRDefault="00A07D22" w:rsidP="001C4E60">
      <w:pPr>
        <w:pStyle w:val="af7"/>
        <w:numPr>
          <w:ilvl w:val="0"/>
          <w:numId w:val="25"/>
        </w:numPr>
        <w:spacing w:line="240" w:lineRule="auto"/>
        <w:jc w:val="both"/>
        <w:rPr>
          <w:rFonts w:ascii="Times New Roman" w:hAnsi="Times New Roman" w:cs="Times New Roman"/>
          <w:sz w:val="20"/>
          <w:szCs w:val="20"/>
          <w:lang w:eastAsia="ru-RU"/>
        </w:rPr>
        <w:sectPr w:rsidR="00A07D22" w:rsidRPr="00A07D22" w:rsidSect="00C56989">
          <w:footerReference w:type="default" r:id="rId15"/>
          <w:footerReference w:type="first" r:id="rId16"/>
          <w:pgSz w:w="11906" w:h="16838"/>
          <w:pgMar w:top="1134" w:right="567" w:bottom="1134" w:left="1418" w:header="709" w:footer="709" w:gutter="0"/>
          <w:pgNumType w:start="3"/>
          <w:cols w:space="708"/>
          <w:docGrid w:linePitch="360"/>
        </w:sectPr>
      </w:pPr>
      <w:r w:rsidRPr="00A07D22">
        <w:rPr>
          <w:rFonts w:ascii="Times New Roman" w:hAnsi="Times New Roman" w:cs="Times New Roman"/>
          <w:sz w:val="20"/>
          <w:szCs w:val="20"/>
        </w:rPr>
        <w:t>повышению интеллектуального потенциала района.</w:t>
      </w:r>
    </w:p>
    <w:p w14:paraId="08E63BD8" w14:textId="77777777" w:rsidR="00A07D22" w:rsidRPr="00A07D22" w:rsidRDefault="00A07D22" w:rsidP="00A07D22">
      <w:pPr>
        <w:ind w:left="2105"/>
        <w:jc w:val="center"/>
        <w:rPr>
          <w:sz w:val="20"/>
          <w:szCs w:val="20"/>
        </w:rPr>
      </w:pPr>
      <w:r w:rsidRPr="00A07D22">
        <w:rPr>
          <w:sz w:val="20"/>
          <w:szCs w:val="20"/>
        </w:rPr>
        <w:lastRenderedPageBreak/>
        <w:t xml:space="preserve">                                                                                                                  ПРИЛОЖЕНИЕ № 1</w:t>
      </w:r>
    </w:p>
    <w:p w14:paraId="039291A8" w14:textId="77777777" w:rsidR="00A07D22" w:rsidRPr="00A07D22" w:rsidRDefault="00A07D22" w:rsidP="00A07D22">
      <w:pPr>
        <w:ind w:left="2105"/>
        <w:jc w:val="center"/>
        <w:rPr>
          <w:sz w:val="20"/>
          <w:szCs w:val="20"/>
        </w:rPr>
      </w:pPr>
      <w:r w:rsidRPr="00A07D22">
        <w:rPr>
          <w:sz w:val="20"/>
          <w:szCs w:val="20"/>
        </w:rPr>
        <w:t xml:space="preserve">                                                                                                                 к муниципальной программе                                       </w:t>
      </w:r>
    </w:p>
    <w:p w14:paraId="28EA98BF" w14:textId="77777777" w:rsidR="00A07D22" w:rsidRPr="00A07D22" w:rsidRDefault="00A07D22" w:rsidP="00A07D22">
      <w:pPr>
        <w:ind w:left="2105"/>
        <w:jc w:val="center"/>
        <w:rPr>
          <w:sz w:val="20"/>
          <w:szCs w:val="20"/>
        </w:rPr>
      </w:pPr>
      <w:r w:rsidRPr="00A07D22">
        <w:rPr>
          <w:sz w:val="20"/>
          <w:szCs w:val="20"/>
        </w:rPr>
        <w:t xml:space="preserve">                                                                                                               «Организация социально-значимых                       </w:t>
      </w:r>
    </w:p>
    <w:p w14:paraId="4AF2B280" w14:textId="77777777" w:rsidR="00A07D22" w:rsidRPr="00A07D22" w:rsidRDefault="00A07D22" w:rsidP="00A07D22">
      <w:pPr>
        <w:ind w:left="2105"/>
        <w:jc w:val="center"/>
        <w:rPr>
          <w:sz w:val="20"/>
          <w:szCs w:val="20"/>
        </w:rPr>
      </w:pPr>
      <w:r w:rsidRPr="00A07D22">
        <w:rPr>
          <w:sz w:val="20"/>
          <w:szCs w:val="20"/>
        </w:rPr>
        <w:t xml:space="preserve">                                                                                                         мероприятий на территории Куйбышевского                  </w:t>
      </w:r>
    </w:p>
    <w:p w14:paraId="5BB6AD8B" w14:textId="77777777" w:rsidR="00A07D22" w:rsidRPr="00A07D22" w:rsidRDefault="00A07D22" w:rsidP="00A07D22">
      <w:pPr>
        <w:ind w:left="2105"/>
        <w:jc w:val="center"/>
        <w:rPr>
          <w:sz w:val="20"/>
          <w:szCs w:val="20"/>
        </w:rPr>
      </w:pPr>
      <w:r w:rsidRPr="00A07D22">
        <w:rPr>
          <w:sz w:val="20"/>
          <w:szCs w:val="20"/>
        </w:rPr>
        <w:t xml:space="preserve">                                                                                                               района на 2020-2022 годы»</w:t>
      </w:r>
    </w:p>
    <w:p w14:paraId="0A2C8D8F" w14:textId="77777777" w:rsidR="00A07D22" w:rsidRPr="00A07D22" w:rsidRDefault="00A07D22" w:rsidP="00A07D22">
      <w:pPr>
        <w:pStyle w:val="ConsPlusNormal"/>
        <w:jc w:val="right"/>
        <w:rPr>
          <w:rFonts w:ascii="Times New Roman" w:hAnsi="Times New Roman" w:cs="Times New Roman"/>
        </w:rPr>
      </w:pPr>
    </w:p>
    <w:p w14:paraId="6A3F552D" w14:textId="77777777" w:rsidR="00A07D22" w:rsidRPr="00A07D22" w:rsidRDefault="00A07D22" w:rsidP="00A07D22">
      <w:pPr>
        <w:pStyle w:val="ConsPlusNormal"/>
        <w:jc w:val="right"/>
        <w:rPr>
          <w:rFonts w:ascii="Times New Roman" w:hAnsi="Times New Roman" w:cs="Times New Roman"/>
        </w:rPr>
      </w:pPr>
    </w:p>
    <w:p w14:paraId="1AB3A253" w14:textId="77777777" w:rsidR="00A07D22" w:rsidRPr="00A07D22" w:rsidRDefault="00A07D22" w:rsidP="00A07D22">
      <w:pPr>
        <w:pStyle w:val="ConsPlusNormal"/>
        <w:jc w:val="center"/>
        <w:rPr>
          <w:rFonts w:ascii="Times New Roman" w:hAnsi="Times New Roman" w:cs="Times New Roman"/>
        </w:rPr>
      </w:pPr>
      <w:r w:rsidRPr="00A07D22">
        <w:rPr>
          <w:rFonts w:ascii="Times New Roman" w:hAnsi="Times New Roman" w:cs="Times New Roman"/>
        </w:rPr>
        <w:t>ЦЕЛИ, ЗАДАЧИ И ЦЕЛЕВЫЕ ИНДИКАТОРЫ</w:t>
      </w:r>
    </w:p>
    <w:p w14:paraId="7867111B" w14:textId="77777777" w:rsidR="00A07D22" w:rsidRPr="00A07D22" w:rsidRDefault="00A07D22" w:rsidP="00A07D22">
      <w:pPr>
        <w:pStyle w:val="ConsPlusNormal"/>
        <w:jc w:val="center"/>
        <w:rPr>
          <w:rFonts w:ascii="Times New Roman" w:hAnsi="Times New Roman" w:cs="Times New Roman"/>
        </w:rPr>
      </w:pPr>
      <w:r w:rsidRPr="00A07D22">
        <w:rPr>
          <w:rFonts w:ascii="Times New Roman" w:hAnsi="Times New Roman" w:cs="Times New Roman"/>
        </w:rPr>
        <w:t>муниципальной программы «Организация социально-значимых мероприятий на территории Куйбышевского района на 2020-2022 годы»</w:t>
      </w:r>
    </w:p>
    <w:p w14:paraId="2508398A" w14:textId="77777777" w:rsidR="00A07D22" w:rsidRPr="00A07D22" w:rsidRDefault="00A07D22" w:rsidP="00A07D22">
      <w:pPr>
        <w:pStyle w:val="ConsPlusNormal"/>
        <w:jc w:val="both"/>
        <w:rPr>
          <w:rFonts w:ascii="Times New Roman" w:hAnsi="Times New Roman" w:cs="Times New Roman"/>
        </w:rPr>
      </w:pPr>
    </w:p>
    <w:tbl>
      <w:tblPr>
        <w:tblW w:w="14750" w:type="dxa"/>
        <w:tblCellSpacing w:w="5" w:type="nil"/>
        <w:tblInd w:w="75" w:type="dxa"/>
        <w:tblLayout w:type="fixed"/>
        <w:tblCellMar>
          <w:left w:w="75" w:type="dxa"/>
          <w:right w:w="75" w:type="dxa"/>
        </w:tblCellMar>
        <w:tblLook w:val="0000" w:firstRow="0" w:lastRow="0" w:firstColumn="0" w:lastColumn="0" w:noHBand="0" w:noVBand="0"/>
      </w:tblPr>
      <w:tblGrid>
        <w:gridCol w:w="4104"/>
        <w:gridCol w:w="4248"/>
        <w:gridCol w:w="141"/>
        <w:gridCol w:w="1020"/>
        <w:gridCol w:w="972"/>
        <w:gridCol w:w="996"/>
        <w:gridCol w:w="996"/>
        <w:gridCol w:w="2265"/>
        <w:gridCol w:w="8"/>
      </w:tblGrid>
      <w:tr w:rsidR="00A07D22" w:rsidRPr="00A07D22" w14:paraId="68DFD06E" w14:textId="77777777" w:rsidTr="00A07D22">
        <w:trPr>
          <w:tblCellSpacing w:w="5" w:type="nil"/>
        </w:trPr>
        <w:tc>
          <w:tcPr>
            <w:tcW w:w="4104" w:type="dxa"/>
            <w:vMerge w:val="restart"/>
            <w:tcBorders>
              <w:top w:val="single" w:sz="4" w:space="0" w:color="auto"/>
              <w:left w:val="single" w:sz="4" w:space="0" w:color="auto"/>
              <w:bottom w:val="single" w:sz="4" w:space="0" w:color="auto"/>
              <w:right w:val="single" w:sz="4" w:space="0" w:color="auto"/>
            </w:tcBorders>
          </w:tcPr>
          <w:p w14:paraId="4794190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Цель/задачи, требующие решения для достижения цели</w:t>
            </w:r>
          </w:p>
        </w:tc>
        <w:tc>
          <w:tcPr>
            <w:tcW w:w="4248" w:type="dxa"/>
            <w:vMerge w:val="restart"/>
            <w:tcBorders>
              <w:top w:val="single" w:sz="4" w:space="0" w:color="auto"/>
              <w:left w:val="single" w:sz="4" w:space="0" w:color="auto"/>
              <w:bottom w:val="single" w:sz="4" w:space="0" w:color="auto"/>
              <w:right w:val="single" w:sz="4" w:space="0" w:color="auto"/>
            </w:tcBorders>
          </w:tcPr>
          <w:p w14:paraId="17902C3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Наименование целевого индикатора</w:t>
            </w:r>
          </w:p>
        </w:tc>
        <w:tc>
          <w:tcPr>
            <w:tcW w:w="1161" w:type="dxa"/>
            <w:gridSpan w:val="2"/>
            <w:vMerge w:val="restart"/>
            <w:tcBorders>
              <w:top w:val="single" w:sz="4" w:space="0" w:color="auto"/>
              <w:left w:val="single" w:sz="4" w:space="0" w:color="auto"/>
              <w:bottom w:val="single" w:sz="4" w:space="0" w:color="auto"/>
              <w:right w:val="single" w:sz="4" w:space="0" w:color="auto"/>
            </w:tcBorders>
          </w:tcPr>
          <w:p w14:paraId="10FCB5D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Ед. измерения</w:t>
            </w:r>
          </w:p>
        </w:tc>
        <w:tc>
          <w:tcPr>
            <w:tcW w:w="2964" w:type="dxa"/>
            <w:gridSpan w:val="3"/>
            <w:tcBorders>
              <w:top w:val="single" w:sz="4" w:space="0" w:color="auto"/>
              <w:left w:val="single" w:sz="4" w:space="0" w:color="auto"/>
              <w:bottom w:val="single" w:sz="4" w:space="0" w:color="auto"/>
              <w:right w:val="single" w:sz="4" w:space="0" w:color="auto"/>
            </w:tcBorders>
          </w:tcPr>
          <w:p w14:paraId="49D9932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Значение целевого индикатора</w:t>
            </w:r>
          </w:p>
        </w:tc>
        <w:tc>
          <w:tcPr>
            <w:tcW w:w="2273" w:type="dxa"/>
            <w:gridSpan w:val="2"/>
            <w:vMerge w:val="restart"/>
            <w:tcBorders>
              <w:top w:val="single" w:sz="4" w:space="0" w:color="auto"/>
              <w:left w:val="single" w:sz="4" w:space="0" w:color="auto"/>
              <w:bottom w:val="single" w:sz="4" w:space="0" w:color="auto"/>
              <w:right w:val="single" w:sz="4" w:space="0" w:color="auto"/>
            </w:tcBorders>
          </w:tcPr>
          <w:p w14:paraId="3AEE73D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Примечание</w:t>
            </w:r>
          </w:p>
        </w:tc>
      </w:tr>
      <w:tr w:rsidR="00A07D22" w:rsidRPr="00A07D22" w14:paraId="1050160E" w14:textId="77777777" w:rsidTr="00A07D22">
        <w:trPr>
          <w:tblCellSpacing w:w="5" w:type="nil"/>
        </w:trPr>
        <w:tc>
          <w:tcPr>
            <w:tcW w:w="4104" w:type="dxa"/>
            <w:vMerge/>
            <w:tcBorders>
              <w:left w:val="single" w:sz="4" w:space="0" w:color="auto"/>
              <w:bottom w:val="single" w:sz="4" w:space="0" w:color="auto"/>
              <w:right w:val="single" w:sz="4" w:space="0" w:color="auto"/>
            </w:tcBorders>
          </w:tcPr>
          <w:p w14:paraId="6D4C026C" w14:textId="77777777" w:rsidR="00A07D22" w:rsidRPr="00A07D22" w:rsidRDefault="00A07D22" w:rsidP="00A07D22">
            <w:pPr>
              <w:pStyle w:val="ConsPlusCell"/>
              <w:rPr>
                <w:rFonts w:ascii="Times New Roman" w:hAnsi="Times New Roman" w:cs="Times New Roman"/>
              </w:rPr>
            </w:pPr>
          </w:p>
        </w:tc>
        <w:tc>
          <w:tcPr>
            <w:tcW w:w="4248" w:type="dxa"/>
            <w:vMerge/>
            <w:tcBorders>
              <w:left w:val="single" w:sz="4" w:space="0" w:color="auto"/>
              <w:bottom w:val="single" w:sz="4" w:space="0" w:color="auto"/>
              <w:right w:val="single" w:sz="4" w:space="0" w:color="auto"/>
            </w:tcBorders>
          </w:tcPr>
          <w:p w14:paraId="1805C9BF" w14:textId="77777777" w:rsidR="00A07D22" w:rsidRPr="00A07D22" w:rsidRDefault="00A07D22" w:rsidP="00A07D22">
            <w:pPr>
              <w:pStyle w:val="ConsPlusCell"/>
              <w:rPr>
                <w:rFonts w:ascii="Times New Roman" w:hAnsi="Times New Roman" w:cs="Times New Roman"/>
              </w:rPr>
            </w:pPr>
          </w:p>
        </w:tc>
        <w:tc>
          <w:tcPr>
            <w:tcW w:w="1161" w:type="dxa"/>
            <w:gridSpan w:val="2"/>
            <w:vMerge/>
            <w:tcBorders>
              <w:left w:val="single" w:sz="4" w:space="0" w:color="auto"/>
              <w:bottom w:val="single" w:sz="4" w:space="0" w:color="auto"/>
              <w:right w:val="single" w:sz="4" w:space="0" w:color="auto"/>
            </w:tcBorders>
          </w:tcPr>
          <w:p w14:paraId="31195611" w14:textId="77777777" w:rsidR="00A07D22" w:rsidRPr="00A07D22" w:rsidRDefault="00A07D22" w:rsidP="00A07D22">
            <w:pPr>
              <w:pStyle w:val="ConsPlusCell"/>
              <w:rPr>
                <w:rFonts w:ascii="Times New Roman" w:hAnsi="Times New Roman" w:cs="Times New Roman"/>
              </w:rPr>
            </w:pPr>
          </w:p>
        </w:tc>
        <w:tc>
          <w:tcPr>
            <w:tcW w:w="2964" w:type="dxa"/>
            <w:gridSpan w:val="3"/>
            <w:tcBorders>
              <w:left w:val="single" w:sz="4" w:space="0" w:color="auto"/>
              <w:bottom w:val="single" w:sz="4" w:space="0" w:color="auto"/>
              <w:right w:val="single" w:sz="4" w:space="0" w:color="auto"/>
            </w:tcBorders>
          </w:tcPr>
          <w:p w14:paraId="34078E1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в том числе по годам</w:t>
            </w:r>
          </w:p>
        </w:tc>
        <w:tc>
          <w:tcPr>
            <w:tcW w:w="2273" w:type="dxa"/>
            <w:gridSpan w:val="2"/>
            <w:vMerge/>
            <w:tcBorders>
              <w:left w:val="single" w:sz="4" w:space="0" w:color="auto"/>
              <w:bottom w:val="single" w:sz="4" w:space="0" w:color="auto"/>
              <w:right w:val="single" w:sz="4" w:space="0" w:color="auto"/>
            </w:tcBorders>
          </w:tcPr>
          <w:p w14:paraId="20E1C505" w14:textId="77777777" w:rsidR="00A07D22" w:rsidRPr="00A07D22" w:rsidRDefault="00A07D22" w:rsidP="00A07D22">
            <w:pPr>
              <w:pStyle w:val="ConsPlusCell"/>
              <w:rPr>
                <w:rFonts w:ascii="Times New Roman" w:hAnsi="Times New Roman" w:cs="Times New Roman"/>
              </w:rPr>
            </w:pPr>
          </w:p>
        </w:tc>
      </w:tr>
      <w:tr w:rsidR="00A07D22" w:rsidRPr="00A07D22" w14:paraId="490AAEA4" w14:textId="77777777" w:rsidTr="00A07D22">
        <w:trPr>
          <w:gridAfter w:val="1"/>
          <w:wAfter w:w="8" w:type="dxa"/>
          <w:tblCellSpacing w:w="5" w:type="nil"/>
        </w:trPr>
        <w:tc>
          <w:tcPr>
            <w:tcW w:w="4104" w:type="dxa"/>
            <w:vMerge/>
            <w:tcBorders>
              <w:left w:val="single" w:sz="4" w:space="0" w:color="auto"/>
              <w:bottom w:val="single" w:sz="4" w:space="0" w:color="auto"/>
              <w:right w:val="single" w:sz="4" w:space="0" w:color="auto"/>
            </w:tcBorders>
          </w:tcPr>
          <w:p w14:paraId="6B6AC444" w14:textId="77777777" w:rsidR="00A07D22" w:rsidRPr="00A07D22" w:rsidRDefault="00A07D22" w:rsidP="00A07D22">
            <w:pPr>
              <w:pStyle w:val="ConsPlusCell"/>
              <w:rPr>
                <w:rFonts w:ascii="Times New Roman" w:hAnsi="Times New Roman" w:cs="Times New Roman"/>
              </w:rPr>
            </w:pPr>
          </w:p>
        </w:tc>
        <w:tc>
          <w:tcPr>
            <w:tcW w:w="4248" w:type="dxa"/>
            <w:vMerge/>
            <w:tcBorders>
              <w:left w:val="single" w:sz="4" w:space="0" w:color="auto"/>
              <w:bottom w:val="single" w:sz="4" w:space="0" w:color="auto"/>
              <w:right w:val="single" w:sz="4" w:space="0" w:color="auto"/>
            </w:tcBorders>
          </w:tcPr>
          <w:p w14:paraId="79F852D8" w14:textId="77777777" w:rsidR="00A07D22" w:rsidRPr="00A07D22" w:rsidRDefault="00A07D22" w:rsidP="00A07D22">
            <w:pPr>
              <w:pStyle w:val="ConsPlusCell"/>
              <w:rPr>
                <w:rFonts w:ascii="Times New Roman" w:hAnsi="Times New Roman" w:cs="Times New Roman"/>
              </w:rPr>
            </w:pPr>
          </w:p>
        </w:tc>
        <w:tc>
          <w:tcPr>
            <w:tcW w:w="1161" w:type="dxa"/>
            <w:gridSpan w:val="2"/>
            <w:vMerge/>
            <w:tcBorders>
              <w:left w:val="single" w:sz="4" w:space="0" w:color="auto"/>
              <w:bottom w:val="single" w:sz="4" w:space="0" w:color="auto"/>
              <w:right w:val="single" w:sz="4" w:space="0" w:color="auto"/>
            </w:tcBorders>
          </w:tcPr>
          <w:p w14:paraId="468F2945" w14:textId="77777777" w:rsidR="00A07D22" w:rsidRPr="00A07D22" w:rsidRDefault="00A07D22" w:rsidP="00A07D22">
            <w:pPr>
              <w:pStyle w:val="ConsPlusCell"/>
              <w:rPr>
                <w:rFonts w:ascii="Times New Roman" w:hAnsi="Times New Roman" w:cs="Times New Roman"/>
              </w:rPr>
            </w:pPr>
          </w:p>
        </w:tc>
        <w:tc>
          <w:tcPr>
            <w:tcW w:w="972" w:type="dxa"/>
            <w:tcBorders>
              <w:left w:val="single" w:sz="4" w:space="0" w:color="auto"/>
              <w:bottom w:val="single" w:sz="4" w:space="0" w:color="auto"/>
              <w:right w:val="single" w:sz="4" w:space="0" w:color="auto"/>
            </w:tcBorders>
          </w:tcPr>
          <w:p w14:paraId="7D2F1F3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2020 год</w:t>
            </w:r>
          </w:p>
        </w:tc>
        <w:tc>
          <w:tcPr>
            <w:tcW w:w="996" w:type="dxa"/>
            <w:tcBorders>
              <w:left w:val="single" w:sz="4" w:space="0" w:color="auto"/>
              <w:bottom w:val="single" w:sz="4" w:space="0" w:color="auto"/>
              <w:right w:val="single" w:sz="4" w:space="0" w:color="auto"/>
            </w:tcBorders>
          </w:tcPr>
          <w:p w14:paraId="13CCA6E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2021 год</w:t>
            </w:r>
          </w:p>
        </w:tc>
        <w:tc>
          <w:tcPr>
            <w:tcW w:w="996" w:type="dxa"/>
            <w:tcBorders>
              <w:left w:val="single" w:sz="4" w:space="0" w:color="auto"/>
              <w:bottom w:val="single" w:sz="4" w:space="0" w:color="auto"/>
              <w:right w:val="single" w:sz="4" w:space="0" w:color="auto"/>
            </w:tcBorders>
          </w:tcPr>
          <w:p w14:paraId="2D2C52A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2022 год</w:t>
            </w:r>
          </w:p>
        </w:tc>
        <w:tc>
          <w:tcPr>
            <w:tcW w:w="2265" w:type="dxa"/>
            <w:tcBorders>
              <w:left w:val="single" w:sz="4" w:space="0" w:color="auto"/>
              <w:bottom w:val="single" w:sz="4" w:space="0" w:color="auto"/>
              <w:right w:val="single" w:sz="4" w:space="0" w:color="auto"/>
            </w:tcBorders>
          </w:tcPr>
          <w:p w14:paraId="186A8205" w14:textId="77777777" w:rsidR="00A07D22" w:rsidRPr="00A07D22" w:rsidRDefault="00A07D22" w:rsidP="00A07D22">
            <w:pPr>
              <w:pStyle w:val="ConsPlusCell"/>
              <w:rPr>
                <w:rFonts w:ascii="Times New Roman" w:hAnsi="Times New Roman" w:cs="Times New Roman"/>
              </w:rPr>
            </w:pPr>
          </w:p>
        </w:tc>
      </w:tr>
      <w:tr w:rsidR="00A07D22" w:rsidRPr="00A07D22" w14:paraId="6A94311A" w14:textId="77777777" w:rsidTr="00A07D22">
        <w:trPr>
          <w:gridAfter w:val="1"/>
          <w:wAfter w:w="8" w:type="dxa"/>
          <w:tblCellSpacing w:w="5" w:type="nil"/>
        </w:trPr>
        <w:tc>
          <w:tcPr>
            <w:tcW w:w="4104" w:type="dxa"/>
            <w:tcBorders>
              <w:left w:val="single" w:sz="4" w:space="0" w:color="auto"/>
              <w:bottom w:val="single" w:sz="4" w:space="0" w:color="auto"/>
              <w:right w:val="single" w:sz="4" w:space="0" w:color="auto"/>
            </w:tcBorders>
          </w:tcPr>
          <w:p w14:paraId="39DAA59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w:t>
            </w:r>
          </w:p>
        </w:tc>
        <w:tc>
          <w:tcPr>
            <w:tcW w:w="4248" w:type="dxa"/>
            <w:tcBorders>
              <w:left w:val="single" w:sz="4" w:space="0" w:color="auto"/>
              <w:bottom w:val="single" w:sz="4" w:space="0" w:color="auto"/>
              <w:right w:val="single" w:sz="4" w:space="0" w:color="auto"/>
            </w:tcBorders>
          </w:tcPr>
          <w:p w14:paraId="140F6DC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2</w:t>
            </w:r>
          </w:p>
        </w:tc>
        <w:tc>
          <w:tcPr>
            <w:tcW w:w="1161" w:type="dxa"/>
            <w:gridSpan w:val="2"/>
            <w:tcBorders>
              <w:left w:val="single" w:sz="4" w:space="0" w:color="auto"/>
              <w:bottom w:val="single" w:sz="4" w:space="0" w:color="auto"/>
              <w:right w:val="single" w:sz="4" w:space="0" w:color="auto"/>
            </w:tcBorders>
          </w:tcPr>
          <w:p w14:paraId="2EF3D9B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3</w:t>
            </w:r>
          </w:p>
        </w:tc>
        <w:tc>
          <w:tcPr>
            <w:tcW w:w="972" w:type="dxa"/>
            <w:tcBorders>
              <w:left w:val="single" w:sz="4" w:space="0" w:color="auto"/>
              <w:bottom w:val="single" w:sz="4" w:space="0" w:color="auto"/>
              <w:right w:val="single" w:sz="4" w:space="0" w:color="auto"/>
            </w:tcBorders>
          </w:tcPr>
          <w:p w14:paraId="5BF41A9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4</w:t>
            </w:r>
          </w:p>
        </w:tc>
        <w:tc>
          <w:tcPr>
            <w:tcW w:w="996" w:type="dxa"/>
            <w:tcBorders>
              <w:left w:val="single" w:sz="4" w:space="0" w:color="auto"/>
              <w:bottom w:val="single" w:sz="4" w:space="0" w:color="auto"/>
              <w:right w:val="single" w:sz="4" w:space="0" w:color="auto"/>
            </w:tcBorders>
          </w:tcPr>
          <w:p w14:paraId="3EAC2BC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5</w:t>
            </w:r>
          </w:p>
        </w:tc>
        <w:tc>
          <w:tcPr>
            <w:tcW w:w="996" w:type="dxa"/>
            <w:tcBorders>
              <w:left w:val="single" w:sz="4" w:space="0" w:color="auto"/>
              <w:bottom w:val="single" w:sz="4" w:space="0" w:color="auto"/>
              <w:right w:val="single" w:sz="4" w:space="0" w:color="auto"/>
            </w:tcBorders>
          </w:tcPr>
          <w:p w14:paraId="6E17675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6</w:t>
            </w:r>
          </w:p>
        </w:tc>
        <w:tc>
          <w:tcPr>
            <w:tcW w:w="2265" w:type="dxa"/>
            <w:tcBorders>
              <w:left w:val="single" w:sz="4" w:space="0" w:color="auto"/>
              <w:bottom w:val="single" w:sz="4" w:space="0" w:color="auto"/>
              <w:right w:val="single" w:sz="4" w:space="0" w:color="auto"/>
            </w:tcBorders>
          </w:tcPr>
          <w:p w14:paraId="12E4B22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8</w:t>
            </w:r>
          </w:p>
        </w:tc>
      </w:tr>
      <w:tr w:rsidR="00A07D22" w:rsidRPr="00A07D22" w14:paraId="1433A57E" w14:textId="77777777" w:rsidTr="00A07D22">
        <w:trPr>
          <w:tblCellSpacing w:w="5" w:type="nil"/>
        </w:trPr>
        <w:tc>
          <w:tcPr>
            <w:tcW w:w="14750" w:type="dxa"/>
            <w:gridSpan w:val="9"/>
            <w:tcBorders>
              <w:left w:val="single" w:sz="4" w:space="0" w:color="auto"/>
              <w:bottom w:val="single" w:sz="4" w:space="0" w:color="auto"/>
              <w:right w:val="single" w:sz="4" w:space="0" w:color="auto"/>
            </w:tcBorders>
          </w:tcPr>
          <w:p w14:paraId="522C9A9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Муниципальная программа «Организация социально-значимых мероприятий на территории Куйбышевского района на 2020-2022 годы»</w:t>
            </w:r>
          </w:p>
        </w:tc>
      </w:tr>
      <w:tr w:rsidR="00A07D22" w:rsidRPr="00A07D22" w14:paraId="40BFD7C1" w14:textId="77777777" w:rsidTr="00A07D22">
        <w:trPr>
          <w:gridAfter w:val="1"/>
          <w:wAfter w:w="8" w:type="dxa"/>
          <w:trHeight w:val="335"/>
          <w:tblCellSpacing w:w="5" w:type="nil"/>
        </w:trPr>
        <w:tc>
          <w:tcPr>
            <w:tcW w:w="14742" w:type="dxa"/>
            <w:gridSpan w:val="8"/>
            <w:tcBorders>
              <w:top w:val="single" w:sz="4" w:space="0" w:color="auto"/>
              <w:left w:val="single" w:sz="4" w:space="0" w:color="auto"/>
              <w:bottom w:val="single" w:sz="4" w:space="0" w:color="auto"/>
              <w:right w:val="single" w:sz="4" w:space="0" w:color="auto"/>
            </w:tcBorders>
          </w:tcPr>
          <w:p w14:paraId="1C60984F"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color w:val="000000"/>
                <w:spacing w:val="7"/>
              </w:rPr>
              <w:t>Цель: П</w:t>
            </w:r>
            <w:r w:rsidRPr="00A07D22">
              <w:rPr>
                <w:rFonts w:ascii="Times New Roman" w:hAnsi="Times New Roman" w:cs="Times New Roman"/>
              </w:rPr>
              <w:t>роведение комплекса социально-значимых мероприятий на территории Куйбышевского района.</w:t>
            </w:r>
          </w:p>
        </w:tc>
      </w:tr>
      <w:tr w:rsidR="00A07D22" w:rsidRPr="00A07D22" w14:paraId="4FA4405F" w14:textId="77777777" w:rsidTr="00A07D22">
        <w:trPr>
          <w:gridAfter w:val="1"/>
          <w:wAfter w:w="8" w:type="dxa"/>
          <w:tblCellSpacing w:w="5" w:type="nil"/>
        </w:trPr>
        <w:tc>
          <w:tcPr>
            <w:tcW w:w="4104" w:type="dxa"/>
            <w:vMerge w:val="restart"/>
            <w:tcBorders>
              <w:top w:val="single" w:sz="4" w:space="0" w:color="auto"/>
              <w:left w:val="single" w:sz="4" w:space="0" w:color="auto"/>
              <w:right w:val="single" w:sz="4" w:space="0" w:color="auto"/>
            </w:tcBorders>
          </w:tcPr>
          <w:p w14:paraId="1AC4E4C7" w14:textId="77777777" w:rsidR="00A07D22" w:rsidRPr="00A07D22" w:rsidRDefault="00A07D22" w:rsidP="00A07D22">
            <w:pPr>
              <w:jc w:val="both"/>
              <w:rPr>
                <w:sz w:val="20"/>
                <w:szCs w:val="20"/>
              </w:rPr>
            </w:pPr>
            <w:r w:rsidRPr="00A07D22">
              <w:rPr>
                <w:sz w:val="20"/>
                <w:szCs w:val="20"/>
              </w:rPr>
              <w:t>Задача 1. Укрепление института семьи, повышение престижа материнства и отцовства, развитие и сохранение семейных ценностей</w:t>
            </w:r>
          </w:p>
        </w:tc>
        <w:tc>
          <w:tcPr>
            <w:tcW w:w="4389" w:type="dxa"/>
            <w:gridSpan w:val="2"/>
            <w:tcBorders>
              <w:top w:val="single" w:sz="4" w:space="0" w:color="auto"/>
              <w:left w:val="single" w:sz="4" w:space="0" w:color="auto"/>
              <w:bottom w:val="single" w:sz="4" w:space="0" w:color="auto"/>
              <w:right w:val="single" w:sz="4" w:space="0" w:color="auto"/>
            </w:tcBorders>
          </w:tcPr>
          <w:p w14:paraId="0E895BB8" w14:textId="77777777" w:rsidR="00A07D22" w:rsidRPr="00A07D22" w:rsidRDefault="00A07D22" w:rsidP="00A07D22">
            <w:pPr>
              <w:pStyle w:val="ConsPlusNormal"/>
              <w:ind w:firstLine="0"/>
              <w:jc w:val="both"/>
              <w:rPr>
                <w:rFonts w:ascii="Times New Roman" w:hAnsi="Times New Roman" w:cs="Times New Roman"/>
              </w:rPr>
            </w:pPr>
            <w:r w:rsidRPr="00A07D22">
              <w:rPr>
                <w:rFonts w:ascii="Times New Roman" w:hAnsi="Times New Roman" w:cs="Times New Roman"/>
              </w:rPr>
              <w:t>к</w:t>
            </w:r>
            <w:r w:rsidRPr="00A07D22">
              <w:rPr>
                <w:rFonts w:ascii="Times New Roman" w:hAnsi="Times New Roman" w:cs="Times New Roman"/>
                <w:color w:val="000000" w:themeColor="text1"/>
                <w:lang w:eastAsia="en-US"/>
              </w:rPr>
              <w:t>оличество проведенных социально-значимых мероприятий</w:t>
            </w:r>
          </w:p>
        </w:tc>
        <w:tc>
          <w:tcPr>
            <w:tcW w:w="1020" w:type="dxa"/>
            <w:tcBorders>
              <w:top w:val="single" w:sz="4" w:space="0" w:color="auto"/>
              <w:left w:val="single" w:sz="4" w:space="0" w:color="auto"/>
              <w:bottom w:val="single" w:sz="4" w:space="0" w:color="auto"/>
              <w:right w:val="single" w:sz="4" w:space="0" w:color="auto"/>
            </w:tcBorders>
          </w:tcPr>
          <w:p w14:paraId="469068E0" w14:textId="77777777" w:rsidR="00A07D22" w:rsidRPr="00A07D22" w:rsidRDefault="00A07D22" w:rsidP="00A07D22">
            <w:pPr>
              <w:pStyle w:val="ConsPlusNormal"/>
              <w:ind w:firstLine="0"/>
              <w:jc w:val="center"/>
              <w:rPr>
                <w:rFonts w:ascii="Times New Roman" w:hAnsi="Times New Roman" w:cs="Times New Roman"/>
              </w:rPr>
            </w:pPr>
            <w:r w:rsidRPr="00A07D22">
              <w:rPr>
                <w:rFonts w:ascii="Times New Roman" w:hAnsi="Times New Roman" w:cs="Times New Roman"/>
              </w:rPr>
              <w:t>шт.</w:t>
            </w:r>
          </w:p>
        </w:tc>
        <w:tc>
          <w:tcPr>
            <w:tcW w:w="972" w:type="dxa"/>
            <w:tcBorders>
              <w:top w:val="single" w:sz="4" w:space="0" w:color="auto"/>
              <w:left w:val="single" w:sz="4" w:space="0" w:color="auto"/>
              <w:bottom w:val="single" w:sz="4" w:space="0" w:color="auto"/>
              <w:right w:val="single" w:sz="4" w:space="0" w:color="auto"/>
            </w:tcBorders>
          </w:tcPr>
          <w:p w14:paraId="2D143AB5" w14:textId="77777777" w:rsidR="00A07D22" w:rsidRPr="00A07D22" w:rsidRDefault="00A07D22" w:rsidP="00A07D22">
            <w:pPr>
              <w:jc w:val="center"/>
              <w:rPr>
                <w:sz w:val="20"/>
                <w:szCs w:val="20"/>
              </w:rPr>
            </w:pPr>
            <w:r w:rsidRPr="00A07D22">
              <w:rPr>
                <w:sz w:val="20"/>
                <w:szCs w:val="20"/>
              </w:rPr>
              <w:t>17</w:t>
            </w:r>
          </w:p>
        </w:tc>
        <w:tc>
          <w:tcPr>
            <w:tcW w:w="996" w:type="dxa"/>
            <w:tcBorders>
              <w:top w:val="single" w:sz="4" w:space="0" w:color="auto"/>
              <w:left w:val="single" w:sz="4" w:space="0" w:color="auto"/>
              <w:bottom w:val="single" w:sz="4" w:space="0" w:color="auto"/>
              <w:right w:val="single" w:sz="4" w:space="0" w:color="auto"/>
            </w:tcBorders>
          </w:tcPr>
          <w:p w14:paraId="7C1D09B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18</w:t>
            </w:r>
          </w:p>
        </w:tc>
        <w:tc>
          <w:tcPr>
            <w:tcW w:w="996" w:type="dxa"/>
            <w:tcBorders>
              <w:top w:val="single" w:sz="4" w:space="0" w:color="auto"/>
              <w:left w:val="single" w:sz="4" w:space="0" w:color="auto"/>
              <w:bottom w:val="single" w:sz="4" w:space="0" w:color="auto"/>
              <w:right w:val="single" w:sz="4" w:space="0" w:color="auto"/>
            </w:tcBorders>
          </w:tcPr>
          <w:p w14:paraId="010ABB2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19</w:t>
            </w:r>
          </w:p>
        </w:tc>
        <w:tc>
          <w:tcPr>
            <w:tcW w:w="2265" w:type="dxa"/>
            <w:tcBorders>
              <w:top w:val="single" w:sz="4" w:space="0" w:color="auto"/>
              <w:left w:val="single" w:sz="4" w:space="0" w:color="auto"/>
              <w:bottom w:val="single" w:sz="4" w:space="0" w:color="auto"/>
              <w:right w:val="single" w:sz="4" w:space="0" w:color="auto"/>
            </w:tcBorders>
          </w:tcPr>
          <w:p w14:paraId="13B98807" w14:textId="77777777" w:rsidR="00A07D22" w:rsidRPr="00A07D22" w:rsidRDefault="00A07D22" w:rsidP="00A07D22">
            <w:pPr>
              <w:pStyle w:val="ConsPlusCell"/>
              <w:rPr>
                <w:rFonts w:ascii="Times New Roman" w:hAnsi="Times New Roman" w:cs="Times New Roman"/>
              </w:rPr>
            </w:pPr>
          </w:p>
        </w:tc>
      </w:tr>
      <w:tr w:rsidR="00A07D22" w:rsidRPr="00A07D22" w14:paraId="08F5F974" w14:textId="77777777" w:rsidTr="00A07D22">
        <w:trPr>
          <w:gridAfter w:val="1"/>
          <w:wAfter w:w="8" w:type="dxa"/>
          <w:trHeight w:val="617"/>
          <w:tblCellSpacing w:w="5" w:type="nil"/>
        </w:trPr>
        <w:tc>
          <w:tcPr>
            <w:tcW w:w="4104" w:type="dxa"/>
            <w:vMerge/>
            <w:tcBorders>
              <w:left w:val="single" w:sz="4" w:space="0" w:color="auto"/>
              <w:bottom w:val="single" w:sz="4" w:space="0" w:color="auto"/>
              <w:right w:val="single" w:sz="4" w:space="0" w:color="auto"/>
            </w:tcBorders>
          </w:tcPr>
          <w:p w14:paraId="6B465AF5" w14:textId="77777777" w:rsidR="00A07D22" w:rsidRPr="00A07D22" w:rsidRDefault="00A07D22" w:rsidP="00A07D22">
            <w:pPr>
              <w:pStyle w:val="ConsPlusCell"/>
              <w:jc w:val="both"/>
              <w:rPr>
                <w:rFonts w:ascii="Times New Roman" w:hAnsi="Times New Roman" w:cs="Times New Roman"/>
              </w:rPr>
            </w:pPr>
          </w:p>
        </w:tc>
        <w:tc>
          <w:tcPr>
            <w:tcW w:w="4389" w:type="dxa"/>
            <w:gridSpan w:val="2"/>
            <w:tcBorders>
              <w:top w:val="single" w:sz="4" w:space="0" w:color="auto"/>
              <w:left w:val="single" w:sz="4" w:space="0" w:color="auto"/>
              <w:bottom w:val="single" w:sz="4" w:space="0" w:color="auto"/>
              <w:right w:val="single" w:sz="4" w:space="0" w:color="auto"/>
            </w:tcBorders>
          </w:tcPr>
          <w:p w14:paraId="051C5474" w14:textId="77777777" w:rsidR="00A07D22" w:rsidRPr="00A07D22" w:rsidRDefault="00A07D22" w:rsidP="00A07D22">
            <w:pPr>
              <w:pStyle w:val="ConsPlusNormal"/>
              <w:ind w:firstLine="0"/>
              <w:jc w:val="both"/>
              <w:rPr>
                <w:rFonts w:ascii="Times New Roman" w:hAnsi="Times New Roman" w:cs="Times New Roman"/>
                <w:highlight w:val="yellow"/>
              </w:rPr>
            </w:pPr>
            <w:r w:rsidRPr="00A07D22">
              <w:rPr>
                <w:rFonts w:ascii="Times New Roman" w:hAnsi="Times New Roman" w:cs="Times New Roman"/>
                <w:color w:val="000000" w:themeColor="text1"/>
                <w:lang w:eastAsia="en-US"/>
              </w:rPr>
              <w:t xml:space="preserve"> количество мероприятий, проведенных в рамках государственных праздников</w:t>
            </w:r>
          </w:p>
        </w:tc>
        <w:tc>
          <w:tcPr>
            <w:tcW w:w="1020" w:type="dxa"/>
            <w:tcBorders>
              <w:left w:val="single" w:sz="4" w:space="0" w:color="auto"/>
              <w:bottom w:val="single" w:sz="4" w:space="0" w:color="auto"/>
              <w:right w:val="single" w:sz="4" w:space="0" w:color="auto"/>
            </w:tcBorders>
          </w:tcPr>
          <w:p w14:paraId="2AE0ABE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шт.</w:t>
            </w:r>
          </w:p>
        </w:tc>
        <w:tc>
          <w:tcPr>
            <w:tcW w:w="972" w:type="dxa"/>
            <w:tcBorders>
              <w:left w:val="single" w:sz="4" w:space="0" w:color="auto"/>
              <w:bottom w:val="single" w:sz="4" w:space="0" w:color="auto"/>
              <w:right w:val="single" w:sz="4" w:space="0" w:color="auto"/>
            </w:tcBorders>
          </w:tcPr>
          <w:p w14:paraId="082F748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17</w:t>
            </w:r>
          </w:p>
        </w:tc>
        <w:tc>
          <w:tcPr>
            <w:tcW w:w="996" w:type="dxa"/>
            <w:tcBorders>
              <w:left w:val="single" w:sz="4" w:space="0" w:color="auto"/>
              <w:bottom w:val="single" w:sz="4" w:space="0" w:color="auto"/>
              <w:right w:val="single" w:sz="4" w:space="0" w:color="auto"/>
            </w:tcBorders>
          </w:tcPr>
          <w:p w14:paraId="1F95BD4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16</w:t>
            </w:r>
          </w:p>
        </w:tc>
        <w:tc>
          <w:tcPr>
            <w:tcW w:w="996" w:type="dxa"/>
            <w:tcBorders>
              <w:left w:val="single" w:sz="4" w:space="0" w:color="auto"/>
              <w:bottom w:val="single" w:sz="4" w:space="0" w:color="auto"/>
              <w:right w:val="single" w:sz="4" w:space="0" w:color="auto"/>
            </w:tcBorders>
          </w:tcPr>
          <w:p w14:paraId="4E8A1D2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17</w:t>
            </w:r>
          </w:p>
        </w:tc>
        <w:tc>
          <w:tcPr>
            <w:tcW w:w="2265" w:type="dxa"/>
            <w:tcBorders>
              <w:left w:val="single" w:sz="4" w:space="0" w:color="auto"/>
              <w:bottom w:val="single" w:sz="4" w:space="0" w:color="auto"/>
              <w:right w:val="single" w:sz="4" w:space="0" w:color="auto"/>
            </w:tcBorders>
          </w:tcPr>
          <w:p w14:paraId="238D90BA" w14:textId="77777777" w:rsidR="00A07D22" w:rsidRPr="00A07D22" w:rsidRDefault="00A07D22" w:rsidP="00A07D22">
            <w:pPr>
              <w:pStyle w:val="ConsPlusCell"/>
              <w:rPr>
                <w:rFonts w:ascii="Times New Roman" w:hAnsi="Times New Roman" w:cs="Times New Roman"/>
              </w:rPr>
            </w:pPr>
          </w:p>
        </w:tc>
      </w:tr>
      <w:tr w:rsidR="00A07D22" w:rsidRPr="00A07D22" w14:paraId="5FED1485" w14:textId="77777777" w:rsidTr="00A07D22">
        <w:trPr>
          <w:gridAfter w:val="1"/>
          <w:wAfter w:w="8" w:type="dxa"/>
          <w:trHeight w:val="1488"/>
          <w:tblCellSpacing w:w="5" w:type="nil"/>
        </w:trPr>
        <w:tc>
          <w:tcPr>
            <w:tcW w:w="4104" w:type="dxa"/>
            <w:tcBorders>
              <w:top w:val="single" w:sz="4" w:space="0" w:color="auto"/>
              <w:left w:val="single" w:sz="4" w:space="0" w:color="auto"/>
              <w:bottom w:val="single" w:sz="4" w:space="0" w:color="auto"/>
              <w:right w:val="single" w:sz="4" w:space="0" w:color="auto"/>
            </w:tcBorders>
          </w:tcPr>
          <w:p w14:paraId="5F6F8E5C" w14:textId="77777777" w:rsidR="00A07D22" w:rsidRPr="00A07D22" w:rsidRDefault="00A07D22" w:rsidP="00A07D22">
            <w:pPr>
              <w:jc w:val="both"/>
              <w:rPr>
                <w:sz w:val="20"/>
                <w:szCs w:val="20"/>
              </w:rPr>
            </w:pPr>
            <w:r w:rsidRPr="00A07D22">
              <w:rPr>
                <w:sz w:val="20"/>
                <w:szCs w:val="20"/>
              </w:rPr>
              <w:t>Задача 2. Стимулирование активной жизненной позиции у населения Куйбышевского района за счет проведения социально-значимых мероприятий</w:t>
            </w:r>
          </w:p>
        </w:tc>
        <w:tc>
          <w:tcPr>
            <w:tcW w:w="4389" w:type="dxa"/>
            <w:gridSpan w:val="2"/>
            <w:tcBorders>
              <w:top w:val="single" w:sz="4" w:space="0" w:color="auto"/>
              <w:left w:val="single" w:sz="4" w:space="0" w:color="auto"/>
              <w:bottom w:val="single" w:sz="4" w:space="0" w:color="auto"/>
              <w:right w:val="single" w:sz="4" w:space="0" w:color="auto"/>
            </w:tcBorders>
          </w:tcPr>
          <w:p w14:paraId="55B55A9A" w14:textId="77777777" w:rsidR="00A07D22" w:rsidRPr="00A07D22" w:rsidRDefault="00A07D22" w:rsidP="00A07D22">
            <w:pPr>
              <w:pStyle w:val="aff6"/>
              <w:jc w:val="both"/>
              <w:rPr>
                <w:rFonts w:ascii="Times New Roman" w:hAnsi="Times New Roman"/>
                <w:sz w:val="20"/>
                <w:szCs w:val="20"/>
                <w:highlight w:val="yellow"/>
              </w:rPr>
            </w:pPr>
            <w:r w:rsidRPr="00A07D22">
              <w:rPr>
                <w:rFonts w:ascii="Times New Roman" w:hAnsi="Times New Roman"/>
                <w:color w:val="000000" w:themeColor="text1"/>
                <w:sz w:val="20"/>
                <w:szCs w:val="20"/>
              </w:rPr>
              <w:t>количество граждан,</w:t>
            </w:r>
            <w:r w:rsidRPr="00A07D22">
              <w:rPr>
                <w:rFonts w:ascii="Times New Roman" w:hAnsi="Times New Roman"/>
                <w:sz w:val="20"/>
                <w:szCs w:val="20"/>
                <w:lang w:eastAsia="ru-RU"/>
              </w:rPr>
              <w:t xml:space="preserve"> принимающих участие в районных праздничных, общественно значимых мероприятиях  </w:t>
            </w:r>
          </w:p>
        </w:tc>
        <w:tc>
          <w:tcPr>
            <w:tcW w:w="1020" w:type="dxa"/>
            <w:tcBorders>
              <w:top w:val="single" w:sz="4" w:space="0" w:color="auto"/>
              <w:left w:val="single" w:sz="4" w:space="0" w:color="auto"/>
              <w:bottom w:val="single" w:sz="4" w:space="0" w:color="auto"/>
              <w:right w:val="single" w:sz="4" w:space="0" w:color="auto"/>
            </w:tcBorders>
          </w:tcPr>
          <w:p w14:paraId="2961B77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чел.</w:t>
            </w:r>
          </w:p>
        </w:tc>
        <w:tc>
          <w:tcPr>
            <w:tcW w:w="972" w:type="dxa"/>
            <w:tcBorders>
              <w:top w:val="single" w:sz="4" w:space="0" w:color="auto"/>
              <w:left w:val="single" w:sz="4" w:space="0" w:color="auto"/>
              <w:bottom w:val="single" w:sz="4" w:space="0" w:color="auto"/>
              <w:right w:val="single" w:sz="4" w:space="0" w:color="auto"/>
            </w:tcBorders>
          </w:tcPr>
          <w:p w14:paraId="24C80AD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1085</w:t>
            </w:r>
          </w:p>
        </w:tc>
        <w:tc>
          <w:tcPr>
            <w:tcW w:w="996" w:type="dxa"/>
            <w:tcBorders>
              <w:top w:val="single" w:sz="4" w:space="0" w:color="auto"/>
              <w:left w:val="single" w:sz="4" w:space="0" w:color="auto"/>
              <w:bottom w:val="single" w:sz="4" w:space="0" w:color="auto"/>
              <w:right w:val="single" w:sz="4" w:space="0" w:color="auto"/>
            </w:tcBorders>
          </w:tcPr>
          <w:p w14:paraId="29541C2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1100</w:t>
            </w:r>
          </w:p>
        </w:tc>
        <w:tc>
          <w:tcPr>
            <w:tcW w:w="996" w:type="dxa"/>
            <w:tcBorders>
              <w:top w:val="single" w:sz="4" w:space="0" w:color="auto"/>
              <w:left w:val="single" w:sz="4" w:space="0" w:color="auto"/>
              <w:bottom w:val="single" w:sz="4" w:space="0" w:color="auto"/>
              <w:right w:val="single" w:sz="4" w:space="0" w:color="auto"/>
            </w:tcBorders>
          </w:tcPr>
          <w:p w14:paraId="1AC8629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1150</w:t>
            </w:r>
          </w:p>
        </w:tc>
        <w:tc>
          <w:tcPr>
            <w:tcW w:w="2265" w:type="dxa"/>
            <w:tcBorders>
              <w:top w:val="single" w:sz="4" w:space="0" w:color="auto"/>
              <w:left w:val="single" w:sz="4" w:space="0" w:color="auto"/>
              <w:bottom w:val="single" w:sz="4" w:space="0" w:color="auto"/>
              <w:right w:val="single" w:sz="4" w:space="0" w:color="auto"/>
            </w:tcBorders>
          </w:tcPr>
          <w:p w14:paraId="147B7967" w14:textId="77777777" w:rsidR="00A07D22" w:rsidRPr="00A07D22" w:rsidRDefault="00A07D22" w:rsidP="00A07D22">
            <w:pPr>
              <w:pStyle w:val="ConsPlusCell"/>
              <w:rPr>
                <w:rFonts w:ascii="Times New Roman" w:hAnsi="Times New Roman" w:cs="Times New Roman"/>
              </w:rPr>
            </w:pPr>
          </w:p>
        </w:tc>
      </w:tr>
      <w:tr w:rsidR="00A07D22" w:rsidRPr="00A07D22" w14:paraId="0F989E9F" w14:textId="77777777" w:rsidTr="00A07D22">
        <w:trPr>
          <w:gridAfter w:val="1"/>
          <w:wAfter w:w="8" w:type="dxa"/>
          <w:trHeight w:val="1308"/>
          <w:tblCellSpacing w:w="5" w:type="nil"/>
        </w:trPr>
        <w:tc>
          <w:tcPr>
            <w:tcW w:w="4104" w:type="dxa"/>
            <w:tcBorders>
              <w:top w:val="single" w:sz="4" w:space="0" w:color="auto"/>
              <w:left w:val="single" w:sz="4" w:space="0" w:color="auto"/>
              <w:bottom w:val="single" w:sz="4" w:space="0" w:color="auto"/>
              <w:right w:val="single" w:sz="4" w:space="0" w:color="auto"/>
            </w:tcBorders>
          </w:tcPr>
          <w:p w14:paraId="253923AF" w14:textId="77777777" w:rsidR="00A07D22" w:rsidRPr="00A07D22" w:rsidRDefault="00A07D22" w:rsidP="00A07D22">
            <w:pPr>
              <w:jc w:val="both"/>
              <w:rPr>
                <w:sz w:val="20"/>
                <w:szCs w:val="20"/>
              </w:rPr>
            </w:pPr>
            <w:r w:rsidRPr="00A07D22">
              <w:rPr>
                <w:sz w:val="20"/>
                <w:szCs w:val="20"/>
              </w:rPr>
              <w:t>Задача 3. Чествование долгожителей (90 и более лет) в рамках Президентских и Губернаторских поздравлений</w:t>
            </w:r>
          </w:p>
        </w:tc>
        <w:tc>
          <w:tcPr>
            <w:tcW w:w="4389" w:type="dxa"/>
            <w:gridSpan w:val="2"/>
            <w:tcBorders>
              <w:top w:val="single" w:sz="4" w:space="0" w:color="auto"/>
              <w:left w:val="single" w:sz="4" w:space="0" w:color="auto"/>
              <w:bottom w:val="single" w:sz="4" w:space="0" w:color="auto"/>
              <w:right w:val="single" w:sz="4" w:space="0" w:color="auto"/>
            </w:tcBorders>
          </w:tcPr>
          <w:p w14:paraId="1C1AC399" w14:textId="77777777" w:rsidR="00A07D22" w:rsidRPr="00A07D22" w:rsidRDefault="00A07D22" w:rsidP="00A07D22">
            <w:pPr>
              <w:pStyle w:val="aff6"/>
              <w:jc w:val="both"/>
              <w:rPr>
                <w:rFonts w:ascii="Times New Roman" w:hAnsi="Times New Roman"/>
                <w:color w:val="000000" w:themeColor="text1"/>
                <w:sz w:val="20"/>
                <w:szCs w:val="20"/>
              </w:rPr>
            </w:pPr>
            <w:r w:rsidRPr="00A07D22">
              <w:rPr>
                <w:rFonts w:ascii="Times New Roman" w:hAnsi="Times New Roman"/>
                <w:sz w:val="20"/>
                <w:szCs w:val="20"/>
                <w:lang w:eastAsia="ru-RU"/>
              </w:rPr>
              <w:t xml:space="preserve">количество долгожителей (90 лет и выше), охваченных поздравлением </w:t>
            </w:r>
            <w:r w:rsidRPr="00A07D22">
              <w:rPr>
                <w:rFonts w:ascii="Times New Roman" w:hAnsi="Times New Roman"/>
                <w:sz w:val="20"/>
                <w:szCs w:val="20"/>
              </w:rPr>
              <w:t>в рамках Президентских и Губернаторских поздравлений</w:t>
            </w:r>
          </w:p>
        </w:tc>
        <w:tc>
          <w:tcPr>
            <w:tcW w:w="1020" w:type="dxa"/>
            <w:tcBorders>
              <w:top w:val="single" w:sz="4" w:space="0" w:color="auto"/>
              <w:left w:val="single" w:sz="4" w:space="0" w:color="auto"/>
              <w:bottom w:val="single" w:sz="4" w:space="0" w:color="auto"/>
              <w:right w:val="single" w:sz="4" w:space="0" w:color="auto"/>
            </w:tcBorders>
          </w:tcPr>
          <w:p w14:paraId="49CE81F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чел.</w:t>
            </w:r>
          </w:p>
        </w:tc>
        <w:tc>
          <w:tcPr>
            <w:tcW w:w="972" w:type="dxa"/>
            <w:tcBorders>
              <w:top w:val="single" w:sz="4" w:space="0" w:color="auto"/>
              <w:left w:val="single" w:sz="4" w:space="0" w:color="auto"/>
              <w:bottom w:val="single" w:sz="4" w:space="0" w:color="auto"/>
              <w:right w:val="single" w:sz="4" w:space="0" w:color="auto"/>
            </w:tcBorders>
          </w:tcPr>
          <w:p w14:paraId="125C180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120</w:t>
            </w:r>
          </w:p>
        </w:tc>
        <w:tc>
          <w:tcPr>
            <w:tcW w:w="996" w:type="dxa"/>
            <w:tcBorders>
              <w:top w:val="single" w:sz="4" w:space="0" w:color="auto"/>
              <w:left w:val="single" w:sz="4" w:space="0" w:color="auto"/>
              <w:bottom w:val="single" w:sz="4" w:space="0" w:color="auto"/>
              <w:right w:val="single" w:sz="4" w:space="0" w:color="auto"/>
            </w:tcBorders>
          </w:tcPr>
          <w:p w14:paraId="72137D3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120</w:t>
            </w:r>
          </w:p>
        </w:tc>
        <w:tc>
          <w:tcPr>
            <w:tcW w:w="996" w:type="dxa"/>
            <w:tcBorders>
              <w:top w:val="single" w:sz="4" w:space="0" w:color="auto"/>
              <w:left w:val="single" w:sz="4" w:space="0" w:color="auto"/>
              <w:bottom w:val="single" w:sz="4" w:space="0" w:color="auto"/>
              <w:right w:val="single" w:sz="4" w:space="0" w:color="auto"/>
            </w:tcBorders>
          </w:tcPr>
          <w:p w14:paraId="70B7A6A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120</w:t>
            </w:r>
          </w:p>
        </w:tc>
        <w:tc>
          <w:tcPr>
            <w:tcW w:w="2265" w:type="dxa"/>
            <w:tcBorders>
              <w:top w:val="single" w:sz="4" w:space="0" w:color="auto"/>
              <w:left w:val="single" w:sz="4" w:space="0" w:color="auto"/>
              <w:bottom w:val="single" w:sz="4" w:space="0" w:color="auto"/>
              <w:right w:val="single" w:sz="4" w:space="0" w:color="auto"/>
            </w:tcBorders>
          </w:tcPr>
          <w:p w14:paraId="508168A7" w14:textId="77777777" w:rsidR="00A07D22" w:rsidRPr="00A07D22" w:rsidRDefault="00A07D22" w:rsidP="00A07D22">
            <w:pPr>
              <w:pStyle w:val="ConsPlusCell"/>
              <w:rPr>
                <w:rFonts w:ascii="Times New Roman" w:hAnsi="Times New Roman" w:cs="Times New Roman"/>
              </w:rPr>
            </w:pPr>
          </w:p>
        </w:tc>
      </w:tr>
      <w:tr w:rsidR="00A07D22" w:rsidRPr="00A07D22" w14:paraId="16EC33DA" w14:textId="77777777" w:rsidTr="00A07D22">
        <w:trPr>
          <w:gridAfter w:val="1"/>
          <w:wAfter w:w="8" w:type="dxa"/>
          <w:trHeight w:val="1308"/>
          <w:tblCellSpacing w:w="5" w:type="nil"/>
        </w:trPr>
        <w:tc>
          <w:tcPr>
            <w:tcW w:w="4104" w:type="dxa"/>
            <w:tcBorders>
              <w:top w:val="single" w:sz="4" w:space="0" w:color="auto"/>
              <w:left w:val="single" w:sz="4" w:space="0" w:color="auto"/>
              <w:bottom w:val="single" w:sz="4" w:space="0" w:color="auto"/>
              <w:right w:val="single" w:sz="4" w:space="0" w:color="auto"/>
            </w:tcBorders>
          </w:tcPr>
          <w:p w14:paraId="6D09E5F8" w14:textId="77777777" w:rsidR="00A07D22" w:rsidRPr="00A07D22" w:rsidRDefault="00A07D22" w:rsidP="00A07D22">
            <w:pPr>
              <w:pStyle w:val="TableParagraph"/>
              <w:jc w:val="both"/>
              <w:rPr>
                <w:rFonts w:ascii="Times New Roman" w:hAnsi="Times New Roman" w:cs="Times New Roman"/>
                <w:sz w:val="20"/>
                <w:szCs w:val="20"/>
                <w:lang w:val="ru-RU"/>
              </w:rPr>
            </w:pPr>
            <w:r w:rsidRPr="00A07D22">
              <w:rPr>
                <w:rFonts w:ascii="Times New Roman" w:hAnsi="Times New Roman" w:cs="Times New Roman"/>
                <w:sz w:val="20"/>
                <w:szCs w:val="20"/>
                <w:lang w:val="ru-RU"/>
              </w:rPr>
              <w:t>Задача</w:t>
            </w:r>
            <w:r w:rsidRPr="00A07D22">
              <w:rPr>
                <w:rFonts w:ascii="Times New Roman" w:hAnsi="Times New Roman" w:cs="Times New Roman"/>
                <w:sz w:val="20"/>
                <w:szCs w:val="20"/>
              </w:rPr>
              <w:t> </w:t>
            </w:r>
            <w:r w:rsidRPr="00A07D22">
              <w:rPr>
                <w:rFonts w:ascii="Times New Roman" w:hAnsi="Times New Roman" w:cs="Times New Roman"/>
                <w:sz w:val="20"/>
                <w:szCs w:val="20"/>
                <w:lang w:val="ru-RU"/>
              </w:rPr>
              <w:t>4.</w:t>
            </w:r>
            <w:r w:rsidRPr="00A07D22">
              <w:rPr>
                <w:rFonts w:ascii="Times New Roman" w:hAnsi="Times New Roman" w:cs="Times New Roman"/>
                <w:sz w:val="20"/>
                <w:szCs w:val="20"/>
              </w:rPr>
              <w:t> </w:t>
            </w:r>
            <w:r w:rsidRPr="00A07D22">
              <w:rPr>
                <w:rFonts w:ascii="Times New Roman" w:hAnsi="Times New Roman" w:cs="Times New Roman"/>
                <w:sz w:val="20"/>
                <w:szCs w:val="20"/>
                <w:lang w:val="ru-RU"/>
              </w:rPr>
              <w:t xml:space="preserve">Чествование юбиляров </w:t>
            </w:r>
            <w:proofErr w:type="gramStart"/>
            <w:r w:rsidRPr="00A07D22">
              <w:rPr>
                <w:rFonts w:ascii="Times New Roman" w:hAnsi="Times New Roman" w:cs="Times New Roman"/>
                <w:sz w:val="20"/>
                <w:szCs w:val="20"/>
                <w:lang w:val="ru-RU"/>
              </w:rPr>
              <w:t>семей-ной</w:t>
            </w:r>
            <w:proofErr w:type="gramEnd"/>
            <w:r w:rsidRPr="00A07D22">
              <w:rPr>
                <w:rFonts w:ascii="Times New Roman" w:hAnsi="Times New Roman" w:cs="Times New Roman"/>
                <w:sz w:val="20"/>
                <w:szCs w:val="20"/>
                <w:lang w:val="ru-RU"/>
              </w:rPr>
              <w:t xml:space="preserve"> жизни (50,25,20,15 лет семейной жизни)</w:t>
            </w:r>
          </w:p>
        </w:tc>
        <w:tc>
          <w:tcPr>
            <w:tcW w:w="4389" w:type="dxa"/>
            <w:gridSpan w:val="2"/>
            <w:tcBorders>
              <w:top w:val="single" w:sz="4" w:space="0" w:color="auto"/>
              <w:left w:val="single" w:sz="4" w:space="0" w:color="auto"/>
              <w:bottom w:val="single" w:sz="4" w:space="0" w:color="auto"/>
              <w:right w:val="single" w:sz="4" w:space="0" w:color="auto"/>
            </w:tcBorders>
          </w:tcPr>
          <w:p w14:paraId="2FC83B61" w14:textId="17F1C6BB" w:rsidR="00A4336B" w:rsidRDefault="00A07D22" w:rsidP="00A07D22">
            <w:pPr>
              <w:pStyle w:val="aff6"/>
              <w:jc w:val="both"/>
              <w:rPr>
                <w:rFonts w:ascii="Times New Roman" w:hAnsi="Times New Roman"/>
                <w:sz w:val="20"/>
                <w:szCs w:val="20"/>
                <w:lang w:eastAsia="ru-RU"/>
              </w:rPr>
            </w:pPr>
            <w:r w:rsidRPr="00A07D22">
              <w:rPr>
                <w:rFonts w:ascii="Times New Roman" w:hAnsi="Times New Roman"/>
                <w:sz w:val="20"/>
                <w:szCs w:val="20"/>
              </w:rPr>
              <w:t>количество юбиляров семейной жизни, охваченных поздравлением</w:t>
            </w:r>
          </w:p>
          <w:p w14:paraId="0648A9A1" w14:textId="77777777" w:rsidR="00A4336B" w:rsidRPr="00A4336B" w:rsidRDefault="00A4336B" w:rsidP="00A4336B"/>
          <w:p w14:paraId="1B1A9D5E" w14:textId="77777777" w:rsidR="00A4336B" w:rsidRPr="00A4336B" w:rsidRDefault="00A4336B" w:rsidP="00A4336B"/>
          <w:p w14:paraId="3161C29C" w14:textId="6713EC3F" w:rsidR="00A07D22" w:rsidRPr="00A4336B" w:rsidRDefault="00A4336B" w:rsidP="00A4336B">
            <w:pPr>
              <w:tabs>
                <w:tab w:val="left" w:pos="3456"/>
              </w:tabs>
            </w:pPr>
            <w:r>
              <w:tab/>
            </w:r>
          </w:p>
        </w:tc>
        <w:tc>
          <w:tcPr>
            <w:tcW w:w="1020" w:type="dxa"/>
            <w:tcBorders>
              <w:top w:val="single" w:sz="4" w:space="0" w:color="auto"/>
              <w:left w:val="single" w:sz="4" w:space="0" w:color="auto"/>
              <w:bottom w:val="single" w:sz="4" w:space="0" w:color="auto"/>
              <w:right w:val="single" w:sz="4" w:space="0" w:color="auto"/>
            </w:tcBorders>
          </w:tcPr>
          <w:p w14:paraId="2F9ABB7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чел.</w:t>
            </w:r>
          </w:p>
        </w:tc>
        <w:tc>
          <w:tcPr>
            <w:tcW w:w="972" w:type="dxa"/>
            <w:tcBorders>
              <w:top w:val="single" w:sz="4" w:space="0" w:color="auto"/>
              <w:left w:val="single" w:sz="4" w:space="0" w:color="auto"/>
              <w:bottom w:val="single" w:sz="4" w:space="0" w:color="auto"/>
              <w:right w:val="single" w:sz="4" w:space="0" w:color="auto"/>
            </w:tcBorders>
          </w:tcPr>
          <w:p w14:paraId="5E1601F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10</w:t>
            </w:r>
          </w:p>
        </w:tc>
        <w:tc>
          <w:tcPr>
            <w:tcW w:w="996" w:type="dxa"/>
            <w:tcBorders>
              <w:top w:val="single" w:sz="4" w:space="0" w:color="auto"/>
              <w:left w:val="single" w:sz="4" w:space="0" w:color="auto"/>
              <w:bottom w:val="single" w:sz="4" w:space="0" w:color="auto"/>
              <w:right w:val="single" w:sz="4" w:space="0" w:color="auto"/>
            </w:tcBorders>
          </w:tcPr>
          <w:p w14:paraId="0D57579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10</w:t>
            </w:r>
          </w:p>
        </w:tc>
        <w:tc>
          <w:tcPr>
            <w:tcW w:w="996" w:type="dxa"/>
            <w:tcBorders>
              <w:top w:val="single" w:sz="4" w:space="0" w:color="auto"/>
              <w:left w:val="single" w:sz="4" w:space="0" w:color="auto"/>
              <w:bottom w:val="single" w:sz="4" w:space="0" w:color="auto"/>
              <w:right w:val="single" w:sz="4" w:space="0" w:color="auto"/>
            </w:tcBorders>
          </w:tcPr>
          <w:p w14:paraId="6AC858C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10</w:t>
            </w:r>
          </w:p>
        </w:tc>
        <w:tc>
          <w:tcPr>
            <w:tcW w:w="2265" w:type="dxa"/>
            <w:tcBorders>
              <w:top w:val="single" w:sz="4" w:space="0" w:color="auto"/>
              <w:left w:val="single" w:sz="4" w:space="0" w:color="auto"/>
              <w:bottom w:val="single" w:sz="4" w:space="0" w:color="auto"/>
              <w:right w:val="single" w:sz="4" w:space="0" w:color="auto"/>
            </w:tcBorders>
          </w:tcPr>
          <w:p w14:paraId="2301CB97" w14:textId="77777777" w:rsidR="00A07D22" w:rsidRPr="00A07D22" w:rsidRDefault="00A07D22" w:rsidP="00A07D22">
            <w:pPr>
              <w:pStyle w:val="ConsPlusCell"/>
              <w:rPr>
                <w:rFonts w:ascii="Times New Roman" w:hAnsi="Times New Roman" w:cs="Times New Roman"/>
              </w:rPr>
            </w:pPr>
          </w:p>
        </w:tc>
      </w:tr>
      <w:tr w:rsidR="00A07D22" w:rsidRPr="00A07D22" w14:paraId="22437C0C" w14:textId="77777777" w:rsidTr="00A07D22">
        <w:trPr>
          <w:gridAfter w:val="1"/>
          <w:wAfter w:w="8" w:type="dxa"/>
          <w:trHeight w:val="1308"/>
          <w:tblCellSpacing w:w="5" w:type="nil"/>
        </w:trPr>
        <w:tc>
          <w:tcPr>
            <w:tcW w:w="4104" w:type="dxa"/>
            <w:tcBorders>
              <w:top w:val="single" w:sz="4" w:space="0" w:color="auto"/>
              <w:left w:val="single" w:sz="4" w:space="0" w:color="auto"/>
              <w:bottom w:val="single" w:sz="4" w:space="0" w:color="auto"/>
              <w:right w:val="single" w:sz="4" w:space="0" w:color="auto"/>
            </w:tcBorders>
          </w:tcPr>
          <w:p w14:paraId="7E8DFD6B" w14:textId="77777777" w:rsidR="00A07D22" w:rsidRPr="00A07D22" w:rsidRDefault="00A07D22" w:rsidP="00A07D22">
            <w:pPr>
              <w:pStyle w:val="TableParagraph"/>
              <w:jc w:val="both"/>
              <w:rPr>
                <w:rFonts w:ascii="Times New Roman" w:hAnsi="Times New Roman" w:cs="Times New Roman"/>
                <w:sz w:val="20"/>
                <w:szCs w:val="20"/>
                <w:lang w:val="ru-RU"/>
              </w:rPr>
            </w:pPr>
            <w:r w:rsidRPr="00A07D22">
              <w:rPr>
                <w:rFonts w:ascii="Times New Roman" w:hAnsi="Times New Roman" w:cs="Times New Roman"/>
                <w:sz w:val="20"/>
                <w:szCs w:val="20"/>
                <w:lang w:val="ru-RU"/>
              </w:rPr>
              <w:lastRenderedPageBreak/>
              <w:t>Задача 5. Чествование ветеранов ВОВ в рамках празднования Дней воинской славы России</w:t>
            </w:r>
          </w:p>
        </w:tc>
        <w:tc>
          <w:tcPr>
            <w:tcW w:w="4389" w:type="dxa"/>
            <w:gridSpan w:val="2"/>
            <w:tcBorders>
              <w:top w:val="single" w:sz="4" w:space="0" w:color="auto"/>
              <w:left w:val="single" w:sz="4" w:space="0" w:color="auto"/>
              <w:bottom w:val="single" w:sz="4" w:space="0" w:color="auto"/>
              <w:right w:val="single" w:sz="4" w:space="0" w:color="auto"/>
            </w:tcBorders>
          </w:tcPr>
          <w:p w14:paraId="28400029" w14:textId="77777777" w:rsidR="00A07D22" w:rsidRPr="00A07D22" w:rsidRDefault="00A07D22" w:rsidP="00A07D22">
            <w:pPr>
              <w:pStyle w:val="aff6"/>
              <w:jc w:val="both"/>
              <w:rPr>
                <w:rFonts w:ascii="Times New Roman" w:hAnsi="Times New Roman"/>
                <w:sz w:val="20"/>
                <w:szCs w:val="20"/>
              </w:rPr>
            </w:pPr>
            <w:r w:rsidRPr="00A07D22">
              <w:rPr>
                <w:rFonts w:ascii="Times New Roman" w:hAnsi="Times New Roman"/>
                <w:sz w:val="20"/>
                <w:szCs w:val="20"/>
              </w:rPr>
              <w:t>количество ветеранов ВОВ, охваченных поздравлением в рамках Дней воинской славы России</w:t>
            </w:r>
          </w:p>
        </w:tc>
        <w:tc>
          <w:tcPr>
            <w:tcW w:w="1020" w:type="dxa"/>
            <w:tcBorders>
              <w:top w:val="single" w:sz="4" w:space="0" w:color="auto"/>
              <w:left w:val="single" w:sz="4" w:space="0" w:color="auto"/>
              <w:bottom w:val="single" w:sz="4" w:space="0" w:color="auto"/>
              <w:right w:val="single" w:sz="4" w:space="0" w:color="auto"/>
            </w:tcBorders>
          </w:tcPr>
          <w:p w14:paraId="3A52FC5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чел.</w:t>
            </w:r>
          </w:p>
        </w:tc>
        <w:tc>
          <w:tcPr>
            <w:tcW w:w="972" w:type="dxa"/>
            <w:tcBorders>
              <w:top w:val="single" w:sz="4" w:space="0" w:color="auto"/>
              <w:left w:val="single" w:sz="4" w:space="0" w:color="auto"/>
              <w:bottom w:val="single" w:sz="4" w:space="0" w:color="auto"/>
              <w:right w:val="single" w:sz="4" w:space="0" w:color="auto"/>
            </w:tcBorders>
          </w:tcPr>
          <w:p w14:paraId="1CA7481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15</w:t>
            </w:r>
          </w:p>
        </w:tc>
        <w:tc>
          <w:tcPr>
            <w:tcW w:w="996" w:type="dxa"/>
            <w:tcBorders>
              <w:top w:val="single" w:sz="4" w:space="0" w:color="auto"/>
              <w:left w:val="single" w:sz="4" w:space="0" w:color="auto"/>
              <w:bottom w:val="single" w:sz="4" w:space="0" w:color="auto"/>
              <w:right w:val="single" w:sz="4" w:space="0" w:color="auto"/>
            </w:tcBorders>
          </w:tcPr>
          <w:p w14:paraId="58861DF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15</w:t>
            </w:r>
          </w:p>
        </w:tc>
        <w:tc>
          <w:tcPr>
            <w:tcW w:w="996" w:type="dxa"/>
            <w:tcBorders>
              <w:top w:val="single" w:sz="4" w:space="0" w:color="auto"/>
              <w:left w:val="single" w:sz="4" w:space="0" w:color="auto"/>
              <w:bottom w:val="single" w:sz="4" w:space="0" w:color="auto"/>
              <w:right w:val="single" w:sz="4" w:space="0" w:color="auto"/>
            </w:tcBorders>
          </w:tcPr>
          <w:p w14:paraId="2C390EC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15</w:t>
            </w:r>
          </w:p>
        </w:tc>
        <w:tc>
          <w:tcPr>
            <w:tcW w:w="2265" w:type="dxa"/>
            <w:tcBorders>
              <w:top w:val="single" w:sz="4" w:space="0" w:color="auto"/>
              <w:left w:val="single" w:sz="4" w:space="0" w:color="auto"/>
              <w:bottom w:val="single" w:sz="4" w:space="0" w:color="auto"/>
              <w:right w:val="single" w:sz="4" w:space="0" w:color="auto"/>
            </w:tcBorders>
          </w:tcPr>
          <w:p w14:paraId="23F8FE60" w14:textId="77777777" w:rsidR="00A07D22" w:rsidRPr="00A07D22" w:rsidRDefault="00A07D22" w:rsidP="00A07D22">
            <w:pPr>
              <w:pStyle w:val="ConsPlusCell"/>
              <w:rPr>
                <w:rFonts w:ascii="Times New Roman" w:hAnsi="Times New Roman" w:cs="Times New Roman"/>
              </w:rPr>
            </w:pPr>
          </w:p>
        </w:tc>
      </w:tr>
      <w:tr w:rsidR="00A07D22" w:rsidRPr="00A07D22" w14:paraId="19B61DEA" w14:textId="77777777" w:rsidTr="00A07D22">
        <w:trPr>
          <w:gridAfter w:val="1"/>
          <w:wAfter w:w="8" w:type="dxa"/>
          <w:trHeight w:val="1308"/>
          <w:tblCellSpacing w:w="5" w:type="nil"/>
        </w:trPr>
        <w:tc>
          <w:tcPr>
            <w:tcW w:w="4104" w:type="dxa"/>
            <w:tcBorders>
              <w:top w:val="single" w:sz="4" w:space="0" w:color="auto"/>
              <w:left w:val="single" w:sz="4" w:space="0" w:color="auto"/>
              <w:bottom w:val="single" w:sz="4" w:space="0" w:color="auto"/>
              <w:right w:val="single" w:sz="4" w:space="0" w:color="auto"/>
            </w:tcBorders>
          </w:tcPr>
          <w:p w14:paraId="11FAA3AA" w14:textId="77777777" w:rsidR="00A07D22" w:rsidRPr="00A07D22" w:rsidRDefault="00A07D22" w:rsidP="00A07D22">
            <w:pPr>
              <w:pStyle w:val="TableParagraph"/>
              <w:jc w:val="both"/>
              <w:rPr>
                <w:rFonts w:ascii="Times New Roman" w:hAnsi="Times New Roman" w:cs="Times New Roman"/>
                <w:sz w:val="20"/>
                <w:szCs w:val="20"/>
                <w:lang w:val="ru-RU"/>
              </w:rPr>
            </w:pPr>
            <w:r w:rsidRPr="00A07D22">
              <w:rPr>
                <w:rFonts w:ascii="Times New Roman" w:hAnsi="Times New Roman" w:cs="Times New Roman"/>
                <w:sz w:val="20"/>
                <w:szCs w:val="20"/>
                <w:lang w:val="ru-RU"/>
              </w:rPr>
              <w:t>Задача 6. Координация усилий органов местного самоуправления, учреждений, организаций,</w:t>
            </w:r>
            <w:r w:rsidRPr="00A07D22">
              <w:rPr>
                <w:rFonts w:ascii="Times New Roman" w:hAnsi="Times New Roman" w:cs="Times New Roman"/>
                <w:sz w:val="20"/>
                <w:szCs w:val="20"/>
              </w:rPr>
              <w:t> </w:t>
            </w:r>
            <w:hyperlink r:id="rId17" w:tooltip="Общественно-Государственные объединения" w:history="1">
              <w:r w:rsidRPr="00A07D22">
                <w:rPr>
                  <w:rFonts w:ascii="Times New Roman" w:hAnsi="Times New Roman" w:cs="Times New Roman"/>
                  <w:sz w:val="20"/>
                  <w:szCs w:val="20"/>
                  <w:lang w:val="ru-RU"/>
                </w:rPr>
                <w:t xml:space="preserve">общественных </w:t>
              </w:r>
              <w:proofErr w:type="spellStart"/>
              <w:proofErr w:type="gramStart"/>
              <w:r w:rsidRPr="00A07D22">
                <w:rPr>
                  <w:rFonts w:ascii="Times New Roman" w:hAnsi="Times New Roman" w:cs="Times New Roman"/>
                  <w:sz w:val="20"/>
                  <w:szCs w:val="20"/>
                  <w:lang w:val="ru-RU"/>
                </w:rPr>
                <w:t>объеди</w:t>
              </w:r>
              <w:proofErr w:type="spellEnd"/>
              <w:r w:rsidRPr="00A07D22">
                <w:rPr>
                  <w:rFonts w:ascii="Times New Roman" w:hAnsi="Times New Roman" w:cs="Times New Roman"/>
                  <w:sz w:val="20"/>
                  <w:szCs w:val="20"/>
                  <w:lang w:val="ru-RU"/>
                </w:rPr>
                <w:t>-нений</w:t>
              </w:r>
              <w:proofErr w:type="gramEnd"/>
            </w:hyperlink>
            <w:r w:rsidRPr="00A07D22">
              <w:rPr>
                <w:rFonts w:ascii="Times New Roman" w:hAnsi="Times New Roman" w:cs="Times New Roman"/>
                <w:sz w:val="20"/>
                <w:szCs w:val="20"/>
              </w:rPr>
              <w:t> </w:t>
            </w:r>
            <w:r w:rsidRPr="00A07D22">
              <w:rPr>
                <w:rFonts w:ascii="Times New Roman" w:hAnsi="Times New Roman" w:cs="Times New Roman"/>
                <w:sz w:val="20"/>
                <w:szCs w:val="20"/>
                <w:lang w:val="ru-RU"/>
              </w:rPr>
              <w:t>по организации и проведению районных праздничных мероприятий</w:t>
            </w:r>
          </w:p>
        </w:tc>
        <w:tc>
          <w:tcPr>
            <w:tcW w:w="4389" w:type="dxa"/>
            <w:gridSpan w:val="2"/>
            <w:tcBorders>
              <w:top w:val="single" w:sz="4" w:space="0" w:color="auto"/>
              <w:left w:val="single" w:sz="4" w:space="0" w:color="auto"/>
              <w:bottom w:val="single" w:sz="4" w:space="0" w:color="auto"/>
              <w:right w:val="single" w:sz="4" w:space="0" w:color="auto"/>
            </w:tcBorders>
          </w:tcPr>
          <w:p w14:paraId="5765794A" w14:textId="77777777" w:rsidR="00A07D22" w:rsidRPr="00A07D22" w:rsidRDefault="00A07D22" w:rsidP="00A07D22">
            <w:pPr>
              <w:pStyle w:val="aff6"/>
              <w:jc w:val="both"/>
              <w:rPr>
                <w:rFonts w:ascii="Times New Roman" w:hAnsi="Times New Roman"/>
                <w:sz w:val="20"/>
                <w:szCs w:val="20"/>
              </w:rPr>
            </w:pPr>
            <w:r w:rsidRPr="00A07D22">
              <w:rPr>
                <w:rFonts w:ascii="Times New Roman" w:hAnsi="Times New Roman"/>
                <w:sz w:val="20"/>
                <w:szCs w:val="20"/>
              </w:rPr>
              <w:t>количество общественных организаций, привлеченных к проведению социально- значимых мероприятий</w:t>
            </w:r>
          </w:p>
        </w:tc>
        <w:tc>
          <w:tcPr>
            <w:tcW w:w="1020" w:type="dxa"/>
            <w:tcBorders>
              <w:top w:val="single" w:sz="4" w:space="0" w:color="auto"/>
              <w:left w:val="single" w:sz="4" w:space="0" w:color="auto"/>
              <w:bottom w:val="single" w:sz="4" w:space="0" w:color="auto"/>
              <w:right w:val="single" w:sz="4" w:space="0" w:color="auto"/>
            </w:tcBorders>
          </w:tcPr>
          <w:p w14:paraId="6AEADF2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орг.</w:t>
            </w:r>
          </w:p>
        </w:tc>
        <w:tc>
          <w:tcPr>
            <w:tcW w:w="972" w:type="dxa"/>
            <w:tcBorders>
              <w:top w:val="single" w:sz="4" w:space="0" w:color="auto"/>
              <w:left w:val="single" w:sz="4" w:space="0" w:color="auto"/>
              <w:bottom w:val="single" w:sz="4" w:space="0" w:color="auto"/>
              <w:right w:val="single" w:sz="4" w:space="0" w:color="auto"/>
            </w:tcBorders>
          </w:tcPr>
          <w:p w14:paraId="4F7EC74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6</w:t>
            </w:r>
          </w:p>
        </w:tc>
        <w:tc>
          <w:tcPr>
            <w:tcW w:w="996" w:type="dxa"/>
            <w:tcBorders>
              <w:top w:val="single" w:sz="4" w:space="0" w:color="auto"/>
              <w:left w:val="single" w:sz="4" w:space="0" w:color="auto"/>
              <w:bottom w:val="single" w:sz="4" w:space="0" w:color="auto"/>
              <w:right w:val="single" w:sz="4" w:space="0" w:color="auto"/>
            </w:tcBorders>
          </w:tcPr>
          <w:p w14:paraId="4DAF19E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8</w:t>
            </w:r>
          </w:p>
        </w:tc>
        <w:tc>
          <w:tcPr>
            <w:tcW w:w="996" w:type="dxa"/>
            <w:tcBorders>
              <w:top w:val="single" w:sz="4" w:space="0" w:color="auto"/>
              <w:left w:val="single" w:sz="4" w:space="0" w:color="auto"/>
              <w:bottom w:val="single" w:sz="4" w:space="0" w:color="auto"/>
              <w:right w:val="single" w:sz="4" w:space="0" w:color="auto"/>
            </w:tcBorders>
          </w:tcPr>
          <w:p w14:paraId="51816E1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10</w:t>
            </w:r>
          </w:p>
        </w:tc>
        <w:tc>
          <w:tcPr>
            <w:tcW w:w="2265" w:type="dxa"/>
            <w:tcBorders>
              <w:top w:val="single" w:sz="4" w:space="0" w:color="auto"/>
              <w:left w:val="single" w:sz="4" w:space="0" w:color="auto"/>
              <w:bottom w:val="single" w:sz="4" w:space="0" w:color="auto"/>
              <w:right w:val="single" w:sz="4" w:space="0" w:color="auto"/>
            </w:tcBorders>
          </w:tcPr>
          <w:p w14:paraId="6D6A150A" w14:textId="77777777" w:rsidR="00A07D22" w:rsidRPr="00A07D22" w:rsidRDefault="00A07D22" w:rsidP="00A07D22">
            <w:pPr>
              <w:pStyle w:val="ConsPlusCell"/>
              <w:rPr>
                <w:rFonts w:ascii="Times New Roman" w:hAnsi="Times New Roman" w:cs="Times New Roman"/>
              </w:rPr>
            </w:pPr>
          </w:p>
        </w:tc>
      </w:tr>
      <w:tr w:rsidR="00A07D22" w:rsidRPr="00A07D22" w14:paraId="629BE899" w14:textId="77777777" w:rsidTr="00A07D22">
        <w:trPr>
          <w:gridAfter w:val="1"/>
          <w:wAfter w:w="8" w:type="dxa"/>
          <w:trHeight w:val="1308"/>
          <w:tblCellSpacing w:w="5" w:type="nil"/>
        </w:trPr>
        <w:tc>
          <w:tcPr>
            <w:tcW w:w="4104" w:type="dxa"/>
            <w:tcBorders>
              <w:top w:val="single" w:sz="4" w:space="0" w:color="auto"/>
              <w:left w:val="single" w:sz="4" w:space="0" w:color="auto"/>
              <w:bottom w:val="single" w:sz="4" w:space="0" w:color="auto"/>
              <w:right w:val="single" w:sz="4" w:space="0" w:color="auto"/>
            </w:tcBorders>
          </w:tcPr>
          <w:p w14:paraId="7AA66874" w14:textId="77777777" w:rsidR="00A07D22" w:rsidRPr="00A07D22" w:rsidRDefault="00A07D22" w:rsidP="00A07D22">
            <w:pPr>
              <w:pStyle w:val="TableParagraph"/>
              <w:jc w:val="both"/>
              <w:rPr>
                <w:rFonts w:ascii="Times New Roman" w:hAnsi="Times New Roman" w:cs="Times New Roman"/>
                <w:sz w:val="20"/>
                <w:szCs w:val="20"/>
                <w:lang w:val="ru-RU"/>
              </w:rPr>
            </w:pPr>
            <w:r w:rsidRPr="00A07D22">
              <w:rPr>
                <w:rFonts w:ascii="Times New Roman" w:hAnsi="Times New Roman" w:cs="Times New Roman"/>
                <w:sz w:val="20"/>
                <w:szCs w:val="20"/>
                <w:lang w:val="ru-RU"/>
              </w:rPr>
              <w:t xml:space="preserve">Задача 7. </w:t>
            </w:r>
            <w:r w:rsidRPr="00A07D22">
              <w:rPr>
                <w:rFonts w:ascii="Times New Roman" w:hAnsi="Times New Roman" w:cs="Times New Roman"/>
                <w:color w:val="000000" w:themeColor="text1"/>
                <w:sz w:val="20"/>
                <w:szCs w:val="20"/>
                <w:lang w:val="ru-RU"/>
              </w:rPr>
              <w:t xml:space="preserve">Оказание меры социальной поддержки при проезде на муниципальном </w:t>
            </w:r>
            <w:proofErr w:type="gramStart"/>
            <w:r w:rsidRPr="00A07D22">
              <w:rPr>
                <w:rFonts w:ascii="Times New Roman" w:hAnsi="Times New Roman" w:cs="Times New Roman"/>
                <w:color w:val="000000" w:themeColor="text1"/>
                <w:sz w:val="20"/>
                <w:szCs w:val="20"/>
                <w:lang w:val="ru-RU"/>
              </w:rPr>
              <w:t>транспорте  на</w:t>
            </w:r>
            <w:proofErr w:type="gramEnd"/>
            <w:r w:rsidRPr="00A07D22">
              <w:rPr>
                <w:rFonts w:ascii="Times New Roman" w:hAnsi="Times New Roman" w:cs="Times New Roman"/>
                <w:color w:val="000000" w:themeColor="text1"/>
                <w:sz w:val="20"/>
                <w:szCs w:val="20"/>
                <w:lang w:val="ru-RU"/>
              </w:rPr>
              <w:t xml:space="preserve"> </w:t>
            </w:r>
            <w:proofErr w:type="spellStart"/>
            <w:r w:rsidRPr="00A07D22">
              <w:rPr>
                <w:rFonts w:ascii="Times New Roman" w:hAnsi="Times New Roman" w:cs="Times New Roman"/>
                <w:color w:val="000000" w:themeColor="text1"/>
                <w:sz w:val="20"/>
                <w:szCs w:val="20"/>
                <w:lang w:val="ru-RU"/>
              </w:rPr>
              <w:t>террито-рии</w:t>
            </w:r>
            <w:proofErr w:type="spellEnd"/>
            <w:r w:rsidRPr="00A07D22">
              <w:rPr>
                <w:rFonts w:ascii="Times New Roman" w:hAnsi="Times New Roman" w:cs="Times New Roman"/>
                <w:color w:val="000000" w:themeColor="text1"/>
                <w:sz w:val="20"/>
                <w:szCs w:val="20"/>
                <w:lang w:val="ru-RU"/>
              </w:rPr>
              <w:t xml:space="preserve"> Куйбышевского района беременным и больным туберкулезом, проживающим в сельской местности, для посещения женской консультации и </w:t>
            </w:r>
            <w:proofErr w:type="spellStart"/>
            <w:r w:rsidRPr="00A07D22">
              <w:rPr>
                <w:rFonts w:ascii="Times New Roman" w:hAnsi="Times New Roman" w:cs="Times New Roman"/>
                <w:color w:val="000000" w:themeColor="text1"/>
                <w:sz w:val="20"/>
                <w:szCs w:val="20"/>
                <w:lang w:val="ru-RU"/>
              </w:rPr>
              <w:t>противоту-беркулезного</w:t>
            </w:r>
            <w:proofErr w:type="spellEnd"/>
            <w:r w:rsidRPr="00A07D22">
              <w:rPr>
                <w:rFonts w:ascii="Times New Roman" w:hAnsi="Times New Roman" w:cs="Times New Roman"/>
                <w:color w:val="000000" w:themeColor="text1"/>
                <w:sz w:val="20"/>
                <w:szCs w:val="20"/>
                <w:lang w:val="ru-RU"/>
              </w:rPr>
              <w:t xml:space="preserve"> диспансера.</w:t>
            </w:r>
          </w:p>
        </w:tc>
        <w:tc>
          <w:tcPr>
            <w:tcW w:w="4389" w:type="dxa"/>
            <w:gridSpan w:val="2"/>
            <w:tcBorders>
              <w:top w:val="single" w:sz="4" w:space="0" w:color="auto"/>
              <w:left w:val="single" w:sz="4" w:space="0" w:color="auto"/>
              <w:bottom w:val="single" w:sz="4" w:space="0" w:color="auto"/>
              <w:right w:val="single" w:sz="4" w:space="0" w:color="auto"/>
            </w:tcBorders>
          </w:tcPr>
          <w:p w14:paraId="5D023129" w14:textId="77777777" w:rsidR="00A07D22" w:rsidRPr="00A07D22" w:rsidRDefault="00A07D22" w:rsidP="00A07D22">
            <w:pPr>
              <w:pStyle w:val="aff6"/>
              <w:jc w:val="both"/>
              <w:rPr>
                <w:rFonts w:ascii="Times New Roman" w:hAnsi="Times New Roman"/>
                <w:sz w:val="20"/>
                <w:szCs w:val="20"/>
              </w:rPr>
            </w:pPr>
            <w:r w:rsidRPr="00A07D22">
              <w:rPr>
                <w:rFonts w:ascii="Times New Roman" w:hAnsi="Times New Roman"/>
                <w:color w:val="000000" w:themeColor="text1"/>
                <w:sz w:val="20"/>
                <w:szCs w:val="20"/>
              </w:rPr>
              <w:t xml:space="preserve">количество беременных и больных туберкулезом, проживающих в сельской местности, получающих меры социальной поддержки при проезде на муниципальном </w:t>
            </w:r>
            <w:proofErr w:type="gramStart"/>
            <w:r w:rsidRPr="00A07D22">
              <w:rPr>
                <w:rFonts w:ascii="Times New Roman" w:hAnsi="Times New Roman"/>
                <w:color w:val="000000" w:themeColor="text1"/>
                <w:sz w:val="20"/>
                <w:szCs w:val="20"/>
              </w:rPr>
              <w:t>транспорте  на</w:t>
            </w:r>
            <w:proofErr w:type="gramEnd"/>
            <w:r w:rsidRPr="00A07D22">
              <w:rPr>
                <w:rFonts w:ascii="Times New Roman" w:hAnsi="Times New Roman"/>
                <w:color w:val="000000" w:themeColor="text1"/>
                <w:sz w:val="20"/>
                <w:szCs w:val="20"/>
              </w:rPr>
              <w:t xml:space="preserve"> территории Куйбышевского района для посещения женской консультации и противотуберкулезного диспансера.</w:t>
            </w:r>
          </w:p>
        </w:tc>
        <w:tc>
          <w:tcPr>
            <w:tcW w:w="1020" w:type="dxa"/>
            <w:tcBorders>
              <w:top w:val="single" w:sz="4" w:space="0" w:color="auto"/>
              <w:left w:val="single" w:sz="4" w:space="0" w:color="auto"/>
              <w:bottom w:val="single" w:sz="4" w:space="0" w:color="auto"/>
              <w:right w:val="single" w:sz="4" w:space="0" w:color="auto"/>
            </w:tcBorders>
          </w:tcPr>
          <w:p w14:paraId="3824D80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чел.</w:t>
            </w:r>
          </w:p>
        </w:tc>
        <w:tc>
          <w:tcPr>
            <w:tcW w:w="972" w:type="dxa"/>
            <w:tcBorders>
              <w:top w:val="single" w:sz="4" w:space="0" w:color="auto"/>
              <w:left w:val="single" w:sz="4" w:space="0" w:color="auto"/>
              <w:bottom w:val="single" w:sz="4" w:space="0" w:color="auto"/>
              <w:right w:val="single" w:sz="4" w:space="0" w:color="auto"/>
            </w:tcBorders>
          </w:tcPr>
          <w:p w14:paraId="788027C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300</w:t>
            </w:r>
          </w:p>
        </w:tc>
        <w:tc>
          <w:tcPr>
            <w:tcW w:w="996" w:type="dxa"/>
            <w:tcBorders>
              <w:top w:val="single" w:sz="4" w:space="0" w:color="auto"/>
              <w:left w:val="single" w:sz="4" w:space="0" w:color="auto"/>
              <w:bottom w:val="single" w:sz="4" w:space="0" w:color="auto"/>
              <w:right w:val="single" w:sz="4" w:space="0" w:color="auto"/>
            </w:tcBorders>
          </w:tcPr>
          <w:p w14:paraId="6782258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996" w:type="dxa"/>
            <w:tcBorders>
              <w:top w:val="single" w:sz="4" w:space="0" w:color="auto"/>
              <w:left w:val="single" w:sz="4" w:space="0" w:color="auto"/>
              <w:bottom w:val="single" w:sz="4" w:space="0" w:color="auto"/>
              <w:right w:val="single" w:sz="4" w:space="0" w:color="auto"/>
            </w:tcBorders>
          </w:tcPr>
          <w:p w14:paraId="06E7779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265" w:type="dxa"/>
            <w:tcBorders>
              <w:top w:val="single" w:sz="4" w:space="0" w:color="auto"/>
              <w:left w:val="single" w:sz="4" w:space="0" w:color="auto"/>
              <w:bottom w:val="single" w:sz="4" w:space="0" w:color="auto"/>
              <w:right w:val="single" w:sz="4" w:space="0" w:color="auto"/>
            </w:tcBorders>
          </w:tcPr>
          <w:p w14:paraId="78E41F91" w14:textId="77777777" w:rsidR="00A07D22" w:rsidRPr="00A07D22" w:rsidRDefault="00A07D22" w:rsidP="00A07D22">
            <w:pPr>
              <w:pStyle w:val="ConsPlusCell"/>
              <w:rPr>
                <w:rFonts w:ascii="Times New Roman" w:hAnsi="Times New Roman" w:cs="Times New Roman"/>
              </w:rPr>
            </w:pPr>
          </w:p>
        </w:tc>
      </w:tr>
      <w:tr w:rsidR="00A07D22" w:rsidRPr="00A07D22" w14:paraId="56950558" w14:textId="77777777" w:rsidTr="00A07D22">
        <w:trPr>
          <w:gridAfter w:val="1"/>
          <w:wAfter w:w="8" w:type="dxa"/>
          <w:trHeight w:val="1308"/>
          <w:tblCellSpacing w:w="5" w:type="nil"/>
        </w:trPr>
        <w:tc>
          <w:tcPr>
            <w:tcW w:w="4104" w:type="dxa"/>
            <w:tcBorders>
              <w:top w:val="single" w:sz="4" w:space="0" w:color="auto"/>
              <w:left w:val="single" w:sz="4" w:space="0" w:color="auto"/>
              <w:bottom w:val="single" w:sz="4" w:space="0" w:color="auto"/>
              <w:right w:val="single" w:sz="4" w:space="0" w:color="auto"/>
            </w:tcBorders>
          </w:tcPr>
          <w:p w14:paraId="12371737" w14:textId="77777777" w:rsidR="00A07D22" w:rsidRPr="00A07D22" w:rsidRDefault="00A07D22" w:rsidP="00A07D22">
            <w:pPr>
              <w:pStyle w:val="TableParagraph"/>
              <w:jc w:val="both"/>
              <w:rPr>
                <w:rFonts w:ascii="Times New Roman" w:hAnsi="Times New Roman" w:cs="Times New Roman"/>
                <w:sz w:val="20"/>
                <w:szCs w:val="20"/>
                <w:lang w:val="ru-RU"/>
              </w:rPr>
            </w:pPr>
            <w:r w:rsidRPr="00A07D22">
              <w:rPr>
                <w:rFonts w:ascii="Times New Roman" w:hAnsi="Times New Roman" w:cs="Times New Roman"/>
                <w:sz w:val="20"/>
                <w:szCs w:val="20"/>
                <w:lang w:val="ru-RU"/>
              </w:rPr>
              <w:t xml:space="preserve">Задача 8. Профилактика гриппа, ОРВИ, </w:t>
            </w:r>
            <w:r w:rsidRPr="00A07D22">
              <w:rPr>
                <w:rFonts w:ascii="Times New Roman" w:hAnsi="Times New Roman" w:cs="Times New Roman"/>
                <w:sz w:val="20"/>
                <w:szCs w:val="20"/>
              </w:rPr>
              <w:t>COVID</w:t>
            </w:r>
            <w:r w:rsidRPr="00A07D22">
              <w:rPr>
                <w:rFonts w:ascii="Times New Roman" w:hAnsi="Times New Roman" w:cs="Times New Roman"/>
                <w:sz w:val="20"/>
                <w:szCs w:val="20"/>
                <w:lang w:val="ru-RU"/>
              </w:rPr>
              <w:t>-19 граждан старшего поколения от 65 лет.</w:t>
            </w:r>
          </w:p>
        </w:tc>
        <w:tc>
          <w:tcPr>
            <w:tcW w:w="4389" w:type="dxa"/>
            <w:gridSpan w:val="2"/>
            <w:tcBorders>
              <w:top w:val="single" w:sz="4" w:space="0" w:color="auto"/>
              <w:left w:val="single" w:sz="4" w:space="0" w:color="auto"/>
              <w:bottom w:val="single" w:sz="4" w:space="0" w:color="auto"/>
              <w:right w:val="single" w:sz="4" w:space="0" w:color="auto"/>
            </w:tcBorders>
          </w:tcPr>
          <w:p w14:paraId="66826674" w14:textId="77777777" w:rsidR="00A07D22" w:rsidRPr="00A07D22" w:rsidRDefault="00A07D22" w:rsidP="00A07D22">
            <w:pPr>
              <w:pStyle w:val="aff6"/>
              <w:jc w:val="both"/>
              <w:rPr>
                <w:rFonts w:ascii="Times New Roman" w:hAnsi="Times New Roman"/>
                <w:color w:val="000000" w:themeColor="text1"/>
                <w:sz w:val="20"/>
                <w:szCs w:val="20"/>
              </w:rPr>
            </w:pPr>
            <w:r w:rsidRPr="00A07D22">
              <w:rPr>
                <w:rFonts w:ascii="Times New Roman" w:hAnsi="Times New Roman"/>
                <w:sz w:val="20"/>
                <w:szCs w:val="20"/>
              </w:rPr>
              <w:t xml:space="preserve">количество граждан старшего поколения от 65 лет, охваченных профилактикой гриппа, ОРВИ, </w:t>
            </w:r>
            <w:r w:rsidRPr="00A07D22">
              <w:rPr>
                <w:rFonts w:ascii="Times New Roman" w:hAnsi="Times New Roman"/>
                <w:sz w:val="20"/>
                <w:szCs w:val="20"/>
                <w:lang w:val="en-US"/>
              </w:rPr>
              <w:t>COVID</w:t>
            </w:r>
            <w:r w:rsidRPr="00A07D22">
              <w:rPr>
                <w:rFonts w:ascii="Times New Roman" w:hAnsi="Times New Roman"/>
                <w:sz w:val="20"/>
                <w:szCs w:val="20"/>
              </w:rPr>
              <w:t xml:space="preserve">-19.  </w:t>
            </w:r>
          </w:p>
        </w:tc>
        <w:tc>
          <w:tcPr>
            <w:tcW w:w="1020" w:type="dxa"/>
            <w:tcBorders>
              <w:top w:val="single" w:sz="4" w:space="0" w:color="auto"/>
              <w:left w:val="single" w:sz="4" w:space="0" w:color="auto"/>
              <w:bottom w:val="single" w:sz="4" w:space="0" w:color="auto"/>
              <w:right w:val="single" w:sz="4" w:space="0" w:color="auto"/>
            </w:tcBorders>
          </w:tcPr>
          <w:p w14:paraId="33A1694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чел.</w:t>
            </w:r>
          </w:p>
        </w:tc>
        <w:tc>
          <w:tcPr>
            <w:tcW w:w="972" w:type="dxa"/>
            <w:tcBorders>
              <w:top w:val="single" w:sz="4" w:space="0" w:color="auto"/>
              <w:left w:val="single" w:sz="4" w:space="0" w:color="auto"/>
              <w:bottom w:val="single" w:sz="4" w:space="0" w:color="auto"/>
              <w:right w:val="single" w:sz="4" w:space="0" w:color="auto"/>
            </w:tcBorders>
          </w:tcPr>
          <w:p w14:paraId="52517DC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1800</w:t>
            </w:r>
          </w:p>
        </w:tc>
        <w:tc>
          <w:tcPr>
            <w:tcW w:w="996" w:type="dxa"/>
            <w:tcBorders>
              <w:top w:val="single" w:sz="4" w:space="0" w:color="auto"/>
              <w:left w:val="single" w:sz="4" w:space="0" w:color="auto"/>
              <w:bottom w:val="single" w:sz="4" w:space="0" w:color="auto"/>
              <w:right w:val="single" w:sz="4" w:space="0" w:color="auto"/>
            </w:tcBorders>
          </w:tcPr>
          <w:p w14:paraId="1B53D83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996" w:type="dxa"/>
            <w:tcBorders>
              <w:top w:val="single" w:sz="4" w:space="0" w:color="auto"/>
              <w:left w:val="single" w:sz="4" w:space="0" w:color="auto"/>
              <w:bottom w:val="single" w:sz="4" w:space="0" w:color="auto"/>
              <w:right w:val="single" w:sz="4" w:space="0" w:color="auto"/>
            </w:tcBorders>
          </w:tcPr>
          <w:p w14:paraId="7A9BBA4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265" w:type="dxa"/>
            <w:tcBorders>
              <w:top w:val="single" w:sz="4" w:space="0" w:color="auto"/>
              <w:left w:val="single" w:sz="4" w:space="0" w:color="auto"/>
              <w:bottom w:val="single" w:sz="4" w:space="0" w:color="auto"/>
              <w:right w:val="single" w:sz="4" w:space="0" w:color="auto"/>
            </w:tcBorders>
          </w:tcPr>
          <w:p w14:paraId="434559DB" w14:textId="77777777" w:rsidR="00A07D22" w:rsidRPr="00A07D22" w:rsidRDefault="00A07D22" w:rsidP="00A07D22">
            <w:pPr>
              <w:pStyle w:val="ConsPlusCell"/>
              <w:rPr>
                <w:rFonts w:ascii="Times New Roman" w:hAnsi="Times New Roman" w:cs="Times New Roman"/>
              </w:rPr>
            </w:pPr>
          </w:p>
        </w:tc>
      </w:tr>
    </w:tbl>
    <w:p w14:paraId="2DFAD231" w14:textId="77777777" w:rsidR="00A07D22" w:rsidRPr="00A07D22" w:rsidRDefault="00A07D22" w:rsidP="00A07D22">
      <w:pPr>
        <w:pStyle w:val="ConsPlusNormal"/>
        <w:jc w:val="both"/>
        <w:rPr>
          <w:rFonts w:ascii="Times New Roman" w:hAnsi="Times New Roman" w:cs="Times New Roman"/>
        </w:rPr>
      </w:pPr>
      <w:bookmarkStart w:id="3" w:name="Par339"/>
      <w:bookmarkEnd w:id="3"/>
    </w:p>
    <w:p w14:paraId="65249AF9" w14:textId="77777777" w:rsidR="00A07D22" w:rsidRPr="00A07D22" w:rsidRDefault="00A07D22" w:rsidP="00A07D22">
      <w:pPr>
        <w:jc w:val="right"/>
        <w:rPr>
          <w:i/>
          <w:sz w:val="20"/>
          <w:szCs w:val="20"/>
        </w:rPr>
        <w:sectPr w:rsidR="00A07D22" w:rsidRPr="00A07D22" w:rsidSect="00A4336B">
          <w:headerReference w:type="first" r:id="rId18"/>
          <w:pgSz w:w="16838" w:h="11905" w:orient="landscape"/>
          <w:pgMar w:top="1418" w:right="820" w:bottom="851" w:left="1134" w:header="709" w:footer="709" w:gutter="0"/>
          <w:cols w:space="720"/>
          <w:noEndnote/>
          <w:titlePg/>
          <w:docGrid w:linePitch="326"/>
        </w:sectPr>
      </w:pPr>
      <w:r w:rsidRPr="00A07D22">
        <w:rPr>
          <w:sz w:val="20"/>
          <w:szCs w:val="20"/>
        </w:rPr>
        <w:t>.</w:t>
      </w:r>
    </w:p>
    <w:p w14:paraId="485A3253" w14:textId="77777777" w:rsidR="00A07D22" w:rsidRPr="00A07D22" w:rsidRDefault="00A07D22" w:rsidP="008478BC">
      <w:pPr>
        <w:ind w:left="2105"/>
        <w:jc w:val="right"/>
        <w:rPr>
          <w:sz w:val="20"/>
          <w:szCs w:val="20"/>
        </w:rPr>
      </w:pPr>
      <w:r w:rsidRPr="00A07D22">
        <w:rPr>
          <w:sz w:val="20"/>
          <w:szCs w:val="20"/>
        </w:rPr>
        <w:lastRenderedPageBreak/>
        <w:t xml:space="preserve">                                                                                                                    ПРИЛОЖЕНИЕ № 2</w:t>
      </w:r>
    </w:p>
    <w:p w14:paraId="47497B42" w14:textId="77777777" w:rsidR="00A07D22" w:rsidRPr="00A07D22" w:rsidRDefault="00A07D22" w:rsidP="008478BC">
      <w:pPr>
        <w:ind w:left="2105"/>
        <w:jc w:val="right"/>
        <w:rPr>
          <w:sz w:val="20"/>
          <w:szCs w:val="20"/>
        </w:rPr>
      </w:pPr>
      <w:r w:rsidRPr="00A07D22">
        <w:rPr>
          <w:sz w:val="20"/>
          <w:szCs w:val="20"/>
        </w:rPr>
        <w:t xml:space="preserve">                                                                                                                  к муниципальной программе </w:t>
      </w:r>
    </w:p>
    <w:p w14:paraId="690A7C66" w14:textId="77777777" w:rsidR="00A07D22" w:rsidRPr="00A07D22" w:rsidRDefault="00A07D22" w:rsidP="008478BC">
      <w:pPr>
        <w:jc w:val="right"/>
        <w:rPr>
          <w:sz w:val="20"/>
          <w:szCs w:val="20"/>
        </w:rPr>
      </w:pPr>
      <w:r w:rsidRPr="00A07D22">
        <w:rPr>
          <w:sz w:val="20"/>
          <w:szCs w:val="20"/>
        </w:rPr>
        <w:t xml:space="preserve">                                                                                                                                              «Организация социально-значимых                   </w:t>
      </w:r>
    </w:p>
    <w:p w14:paraId="525344B2" w14:textId="77777777" w:rsidR="00A07D22" w:rsidRPr="00A07D22" w:rsidRDefault="00A07D22" w:rsidP="008478BC">
      <w:pPr>
        <w:jc w:val="right"/>
        <w:rPr>
          <w:sz w:val="20"/>
          <w:szCs w:val="20"/>
        </w:rPr>
      </w:pPr>
      <w:r w:rsidRPr="00A07D22">
        <w:rPr>
          <w:sz w:val="20"/>
          <w:szCs w:val="20"/>
        </w:rPr>
        <w:t xml:space="preserve">                                                                                                                                мероприятий на территории Куйбышевского                    </w:t>
      </w:r>
    </w:p>
    <w:p w14:paraId="5F7F533A" w14:textId="77777777" w:rsidR="00A07D22" w:rsidRPr="00A07D22" w:rsidRDefault="00A07D22" w:rsidP="008478BC">
      <w:pPr>
        <w:jc w:val="right"/>
        <w:rPr>
          <w:sz w:val="20"/>
          <w:szCs w:val="20"/>
        </w:rPr>
      </w:pPr>
      <w:r w:rsidRPr="00A07D22">
        <w:rPr>
          <w:sz w:val="20"/>
          <w:szCs w:val="20"/>
        </w:rPr>
        <w:t xml:space="preserve">                                                                                                                                                      района на 2020-2022 годы»</w:t>
      </w:r>
    </w:p>
    <w:p w14:paraId="32A8CDDC" w14:textId="77777777" w:rsidR="00A07D22" w:rsidRPr="00A07D22" w:rsidRDefault="00A07D22" w:rsidP="008478BC">
      <w:pPr>
        <w:jc w:val="right"/>
        <w:rPr>
          <w:sz w:val="20"/>
          <w:szCs w:val="20"/>
        </w:rPr>
      </w:pPr>
    </w:p>
    <w:p w14:paraId="10EE3915" w14:textId="77777777" w:rsidR="00A07D22" w:rsidRPr="00A07D22" w:rsidRDefault="00A07D22" w:rsidP="00A07D22">
      <w:pPr>
        <w:jc w:val="center"/>
        <w:rPr>
          <w:sz w:val="20"/>
          <w:szCs w:val="20"/>
        </w:rPr>
      </w:pPr>
      <w:r w:rsidRPr="00A07D22">
        <w:rPr>
          <w:sz w:val="20"/>
          <w:szCs w:val="20"/>
        </w:rPr>
        <w:t>ОСНОВНЫЕ МЕРОПРИЯТИЯ</w:t>
      </w:r>
    </w:p>
    <w:p w14:paraId="1E108B09" w14:textId="77777777" w:rsidR="00A07D22" w:rsidRPr="00A07D22" w:rsidRDefault="00A07D22" w:rsidP="00A07D22">
      <w:pPr>
        <w:pStyle w:val="ConsPlusNormal"/>
        <w:jc w:val="center"/>
        <w:rPr>
          <w:rFonts w:ascii="Times New Roman" w:hAnsi="Times New Roman" w:cs="Times New Roman"/>
        </w:rPr>
      </w:pPr>
      <w:r w:rsidRPr="00A07D22">
        <w:rPr>
          <w:rFonts w:ascii="Times New Roman" w:hAnsi="Times New Roman" w:cs="Times New Roman"/>
        </w:rPr>
        <w:t>муниципальной программы «Организация социально-значимых мероприятий на территории Куйбышевского района на 2020-2022 годы»</w:t>
      </w:r>
    </w:p>
    <w:p w14:paraId="7BB298C8" w14:textId="77777777" w:rsidR="00A07D22" w:rsidRPr="00A07D22" w:rsidRDefault="00A07D22" w:rsidP="00A07D22">
      <w:pPr>
        <w:pStyle w:val="ConsPlusNormal"/>
        <w:jc w:val="center"/>
        <w:rPr>
          <w:rFonts w:ascii="Times New Roman" w:hAnsi="Times New Roman" w:cs="Times New Roman"/>
        </w:rPr>
      </w:pPr>
    </w:p>
    <w:tbl>
      <w:tblPr>
        <w:tblW w:w="14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551"/>
        <w:gridCol w:w="851"/>
        <w:gridCol w:w="5997"/>
      </w:tblGrid>
      <w:tr w:rsidR="00A07D22" w:rsidRPr="00A07D22" w14:paraId="309B128D" w14:textId="77777777" w:rsidTr="00A07D22">
        <w:trPr>
          <w:trHeight w:val="786"/>
        </w:trPr>
        <w:tc>
          <w:tcPr>
            <w:tcW w:w="5070" w:type="dxa"/>
            <w:vMerge w:val="restart"/>
            <w:shd w:val="clear" w:color="auto" w:fill="auto"/>
            <w:vAlign w:val="center"/>
            <w:hideMark/>
          </w:tcPr>
          <w:p w14:paraId="0D9C198F" w14:textId="77777777" w:rsidR="00A07D22" w:rsidRPr="00A07D22" w:rsidRDefault="00A07D22" w:rsidP="00A07D22">
            <w:pPr>
              <w:jc w:val="center"/>
              <w:rPr>
                <w:color w:val="000000"/>
                <w:sz w:val="20"/>
                <w:szCs w:val="20"/>
              </w:rPr>
            </w:pPr>
            <w:r w:rsidRPr="00A07D22">
              <w:rPr>
                <w:color w:val="000000" w:themeColor="text1"/>
                <w:sz w:val="20"/>
                <w:szCs w:val="20"/>
              </w:rPr>
              <w:t xml:space="preserve">Наименование основного </w:t>
            </w:r>
            <w:r w:rsidRPr="00A07D22">
              <w:rPr>
                <w:color w:val="000000"/>
                <w:sz w:val="20"/>
                <w:szCs w:val="20"/>
              </w:rPr>
              <w:t>мероприятия</w:t>
            </w:r>
          </w:p>
        </w:tc>
        <w:tc>
          <w:tcPr>
            <w:tcW w:w="2551" w:type="dxa"/>
            <w:vMerge w:val="restart"/>
            <w:shd w:val="clear" w:color="auto" w:fill="auto"/>
            <w:vAlign w:val="center"/>
            <w:hideMark/>
          </w:tcPr>
          <w:p w14:paraId="388D41D1" w14:textId="77777777" w:rsidR="00A07D22" w:rsidRPr="00A07D22" w:rsidRDefault="00A07D22" w:rsidP="00A07D22">
            <w:pPr>
              <w:jc w:val="center"/>
              <w:rPr>
                <w:color w:val="000000"/>
                <w:sz w:val="20"/>
                <w:szCs w:val="20"/>
              </w:rPr>
            </w:pPr>
            <w:r w:rsidRPr="00A07D22">
              <w:rPr>
                <w:color w:val="000000"/>
                <w:sz w:val="20"/>
                <w:szCs w:val="20"/>
              </w:rPr>
              <w:t>Заказчики (ответственные за привлечение средств), исполнители программных мероприятий</w:t>
            </w:r>
          </w:p>
        </w:tc>
        <w:tc>
          <w:tcPr>
            <w:tcW w:w="851" w:type="dxa"/>
            <w:vMerge w:val="restart"/>
            <w:shd w:val="clear" w:color="auto" w:fill="auto"/>
            <w:vAlign w:val="center"/>
            <w:hideMark/>
          </w:tcPr>
          <w:p w14:paraId="1E22B19D" w14:textId="77777777" w:rsidR="00A07D22" w:rsidRPr="00A07D22" w:rsidRDefault="00A07D22" w:rsidP="00A07D22">
            <w:pPr>
              <w:jc w:val="center"/>
              <w:rPr>
                <w:color w:val="000000"/>
                <w:sz w:val="20"/>
                <w:szCs w:val="20"/>
              </w:rPr>
            </w:pPr>
            <w:r w:rsidRPr="00A07D22">
              <w:rPr>
                <w:color w:val="000000"/>
                <w:sz w:val="20"/>
                <w:szCs w:val="20"/>
              </w:rPr>
              <w:t>Срок реализации</w:t>
            </w:r>
          </w:p>
        </w:tc>
        <w:tc>
          <w:tcPr>
            <w:tcW w:w="5997" w:type="dxa"/>
            <w:vMerge w:val="restart"/>
            <w:shd w:val="clear" w:color="auto" w:fill="auto"/>
            <w:vAlign w:val="center"/>
          </w:tcPr>
          <w:p w14:paraId="3404A0D6" w14:textId="77777777" w:rsidR="00A07D22" w:rsidRPr="00A07D22" w:rsidRDefault="00A07D22" w:rsidP="00A07D22">
            <w:pPr>
              <w:jc w:val="center"/>
              <w:rPr>
                <w:color w:val="000000"/>
                <w:sz w:val="20"/>
                <w:szCs w:val="20"/>
              </w:rPr>
            </w:pPr>
            <w:r w:rsidRPr="00A07D22">
              <w:rPr>
                <w:color w:val="000000"/>
                <w:sz w:val="20"/>
                <w:szCs w:val="20"/>
              </w:rPr>
              <w:t>Ожидаемый результат (краткое описание)</w:t>
            </w:r>
          </w:p>
        </w:tc>
      </w:tr>
      <w:tr w:rsidR="00A07D22" w:rsidRPr="00A07D22" w14:paraId="3AD3683F" w14:textId="77777777" w:rsidTr="00A07D22">
        <w:trPr>
          <w:trHeight w:val="476"/>
        </w:trPr>
        <w:tc>
          <w:tcPr>
            <w:tcW w:w="5070" w:type="dxa"/>
            <w:vMerge/>
            <w:vAlign w:val="center"/>
            <w:hideMark/>
          </w:tcPr>
          <w:p w14:paraId="482378C6" w14:textId="77777777" w:rsidR="00A07D22" w:rsidRPr="00A07D22" w:rsidRDefault="00A07D22" w:rsidP="00A07D22">
            <w:pPr>
              <w:rPr>
                <w:color w:val="000000"/>
                <w:sz w:val="20"/>
                <w:szCs w:val="20"/>
              </w:rPr>
            </w:pPr>
          </w:p>
        </w:tc>
        <w:tc>
          <w:tcPr>
            <w:tcW w:w="2551" w:type="dxa"/>
            <w:vMerge/>
            <w:vAlign w:val="center"/>
            <w:hideMark/>
          </w:tcPr>
          <w:p w14:paraId="13DD1DB2" w14:textId="77777777" w:rsidR="00A07D22" w:rsidRPr="00A07D22" w:rsidRDefault="00A07D22" w:rsidP="00A07D22">
            <w:pPr>
              <w:rPr>
                <w:color w:val="000000"/>
                <w:sz w:val="20"/>
                <w:szCs w:val="20"/>
              </w:rPr>
            </w:pPr>
          </w:p>
        </w:tc>
        <w:tc>
          <w:tcPr>
            <w:tcW w:w="851" w:type="dxa"/>
            <w:vMerge/>
            <w:vAlign w:val="center"/>
            <w:hideMark/>
          </w:tcPr>
          <w:p w14:paraId="24C9005F" w14:textId="77777777" w:rsidR="00A07D22" w:rsidRPr="00A07D22" w:rsidRDefault="00A07D22" w:rsidP="00A07D22">
            <w:pPr>
              <w:rPr>
                <w:color w:val="000000"/>
                <w:sz w:val="20"/>
                <w:szCs w:val="20"/>
              </w:rPr>
            </w:pPr>
          </w:p>
        </w:tc>
        <w:tc>
          <w:tcPr>
            <w:tcW w:w="5997" w:type="dxa"/>
            <w:vMerge/>
            <w:vAlign w:val="center"/>
          </w:tcPr>
          <w:p w14:paraId="4E1FF3A9" w14:textId="77777777" w:rsidR="00A07D22" w:rsidRPr="00A07D22" w:rsidRDefault="00A07D22" w:rsidP="00A07D22">
            <w:pPr>
              <w:rPr>
                <w:color w:val="000000"/>
                <w:sz w:val="20"/>
                <w:szCs w:val="20"/>
              </w:rPr>
            </w:pPr>
          </w:p>
        </w:tc>
      </w:tr>
      <w:tr w:rsidR="00A07D22" w:rsidRPr="00A07D22" w14:paraId="1958CF86" w14:textId="77777777" w:rsidTr="00A07D22">
        <w:trPr>
          <w:trHeight w:val="315"/>
        </w:trPr>
        <w:tc>
          <w:tcPr>
            <w:tcW w:w="5070" w:type="dxa"/>
            <w:shd w:val="clear" w:color="auto" w:fill="auto"/>
            <w:vAlign w:val="center"/>
            <w:hideMark/>
          </w:tcPr>
          <w:p w14:paraId="5B530829" w14:textId="77777777" w:rsidR="00A07D22" w:rsidRPr="00A07D22" w:rsidRDefault="00A07D22" w:rsidP="00A07D22">
            <w:pPr>
              <w:jc w:val="center"/>
              <w:rPr>
                <w:color w:val="000000"/>
                <w:sz w:val="20"/>
                <w:szCs w:val="20"/>
              </w:rPr>
            </w:pPr>
            <w:r w:rsidRPr="00A07D22">
              <w:rPr>
                <w:color w:val="000000"/>
                <w:sz w:val="20"/>
                <w:szCs w:val="20"/>
              </w:rPr>
              <w:t>1</w:t>
            </w:r>
          </w:p>
        </w:tc>
        <w:tc>
          <w:tcPr>
            <w:tcW w:w="2551" w:type="dxa"/>
            <w:shd w:val="clear" w:color="auto" w:fill="auto"/>
            <w:vAlign w:val="center"/>
            <w:hideMark/>
          </w:tcPr>
          <w:p w14:paraId="1B6CED7B" w14:textId="77777777" w:rsidR="00A07D22" w:rsidRPr="00A07D22" w:rsidRDefault="00A07D22" w:rsidP="00A07D22">
            <w:pPr>
              <w:jc w:val="center"/>
              <w:rPr>
                <w:color w:val="000000"/>
                <w:sz w:val="20"/>
                <w:szCs w:val="20"/>
              </w:rPr>
            </w:pPr>
            <w:r w:rsidRPr="00A07D22">
              <w:rPr>
                <w:color w:val="000000"/>
                <w:sz w:val="20"/>
                <w:szCs w:val="20"/>
              </w:rPr>
              <w:t>2</w:t>
            </w:r>
          </w:p>
        </w:tc>
        <w:tc>
          <w:tcPr>
            <w:tcW w:w="851" w:type="dxa"/>
            <w:shd w:val="clear" w:color="auto" w:fill="auto"/>
            <w:vAlign w:val="center"/>
            <w:hideMark/>
          </w:tcPr>
          <w:p w14:paraId="3CDF4054" w14:textId="77777777" w:rsidR="00A07D22" w:rsidRPr="00A07D22" w:rsidRDefault="00A07D22" w:rsidP="00A07D22">
            <w:pPr>
              <w:jc w:val="center"/>
              <w:rPr>
                <w:color w:val="000000"/>
                <w:sz w:val="20"/>
                <w:szCs w:val="20"/>
              </w:rPr>
            </w:pPr>
            <w:r w:rsidRPr="00A07D22">
              <w:rPr>
                <w:color w:val="000000"/>
                <w:sz w:val="20"/>
                <w:szCs w:val="20"/>
              </w:rPr>
              <w:t>3</w:t>
            </w:r>
          </w:p>
        </w:tc>
        <w:tc>
          <w:tcPr>
            <w:tcW w:w="5997" w:type="dxa"/>
            <w:shd w:val="clear" w:color="auto" w:fill="auto"/>
            <w:vAlign w:val="center"/>
          </w:tcPr>
          <w:p w14:paraId="5BB3BCA4" w14:textId="77777777" w:rsidR="00A07D22" w:rsidRPr="00A07D22" w:rsidRDefault="00A07D22" w:rsidP="00A07D22">
            <w:pPr>
              <w:jc w:val="center"/>
              <w:rPr>
                <w:color w:val="000000"/>
                <w:sz w:val="20"/>
                <w:szCs w:val="20"/>
              </w:rPr>
            </w:pPr>
            <w:r w:rsidRPr="00A07D22">
              <w:rPr>
                <w:color w:val="000000"/>
                <w:sz w:val="20"/>
                <w:szCs w:val="20"/>
              </w:rPr>
              <w:t>4</w:t>
            </w:r>
          </w:p>
        </w:tc>
      </w:tr>
      <w:tr w:rsidR="00A07D22" w:rsidRPr="00A07D22" w14:paraId="3E5B26A2" w14:textId="77777777" w:rsidTr="00A07D22">
        <w:trPr>
          <w:trHeight w:val="315"/>
        </w:trPr>
        <w:tc>
          <w:tcPr>
            <w:tcW w:w="14469" w:type="dxa"/>
            <w:gridSpan w:val="4"/>
            <w:shd w:val="clear" w:color="auto" w:fill="auto"/>
            <w:vAlign w:val="center"/>
          </w:tcPr>
          <w:p w14:paraId="7F1E0963" w14:textId="77777777" w:rsidR="00A07D22" w:rsidRPr="00A07D22" w:rsidRDefault="00A07D22" w:rsidP="00A07D22">
            <w:pPr>
              <w:pStyle w:val="ConsPlusNormal"/>
              <w:ind w:firstLine="0"/>
              <w:rPr>
                <w:rFonts w:ascii="Times New Roman" w:hAnsi="Times New Roman" w:cs="Times New Roman"/>
                <w:color w:val="000000"/>
              </w:rPr>
            </w:pPr>
            <w:r w:rsidRPr="00A07D22">
              <w:rPr>
                <w:rFonts w:ascii="Times New Roman" w:hAnsi="Times New Roman" w:cs="Times New Roman"/>
              </w:rPr>
              <w:t>Муниципальная программа «Организация социально-значимых мероприятий на территории Куйбышевского района на 2020-2022 годы»</w:t>
            </w:r>
          </w:p>
        </w:tc>
      </w:tr>
      <w:tr w:rsidR="00A07D22" w:rsidRPr="00A07D22" w14:paraId="1295E9E9" w14:textId="77777777" w:rsidTr="00A07D22">
        <w:trPr>
          <w:trHeight w:val="315"/>
        </w:trPr>
        <w:tc>
          <w:tcPr>
            <w:tcW w:w="14469" w:type="dxa"/>
            <w:gridSpan w:val="4"/>
            <w:shd w:val="clear" w:color="auto" w:fill="FFFFFF" w:themeFill="background1"/>
            <w:vAlign w:val="center"/>
            <w:hideMark/>
          </w:tcPr>
          <w:p w14:paraId="49E5DE81" w14:textId="77777777" w:rsidR="00A07D22" w:rsidRPr="00A07D22" w:rsidRDefault="00A07D22" w:rsidP="00A07D22">
            <w:pPr>
              <w:rPr>
                <w:color w:val="000000"/>
                <w:sz w:val="20"/>
                <w:szCs w:val="20"/>
              </w:rPr>
            </w:pPr>
            <w:r w:rsidRPr="00A07D22">
              <w:rPr>
                <w:color w:val="000000"/>
                <w:spacing w:val="7"/>
                <w:sz w:val="20"/>
                <w:szCs w:val="20"/>
              </w:rPr>
              <w:t>Цель: П</w:t>
            </w:r>
            <w:r w:rsidRPr="00A07D22">
              <w:rPr>
                <w:sz w:val="20"/>
                <w:szCs w:val="20"/>
              </w:rPr>
              <w:t>роведение комплекса социально-значимых мероприятий на территории Куйбышевского района</w:t>
            </w:r>
          </w:p>
        </w:tc>
      </w:tr>
      <w:tr w:rsidR="00A07D22" w:rsidRPr="00A07D22" w14:paraId="29A48143" w14:textId="77777777" w:rsidTr="00A07D22">
        <w:trPr>
          <w:trHeight w:val="363"/>
        </w:trPr>
        <w:tc>
          <w:tcPr>
            <w:tcW w:w="14469" w:type="dxa"/>
            <w:gridSpan w:val="4"/>
            <w:shd w:val="clear" w:color="auto" w:fill="FFFFFF" w:themeFill="background1"/>
            <w:vAlign w:val="center"/>
            <w:hideMark/>
          </w:tcPr>
          <w:p w14:paraId="1C3B4A77" w14:textId="77777777" w:rsidR="00A07D22" w:rsidRPr="00A07D22" w:rsidRDefault="00A07D22" w:rsidP="00A07D22">
            <w:pPr>
              <w:jc w:val="both"/>
              <w:rPr>
                <w:color w:val="000000"/>
                <w:sz w:val="20"/>
                <w:szCs w:val="20"/>
              </w:rPr>
            </w:pPr>
            <w:r w:rsidRPr="00A07D22">
              <w:rPr>
                <w:color w:val="000000"/>
                <w:sz w:val="20"/>
                <w:szCs w:val="20"/>
              </w:rPr>
              <w:t> </w:t>
            </w:r>
            <w:r w:rsidRPr="00A07D22">
              <w:rPr>
                <w:sz w:val="20"/>
                <w:szCs w:val="20"/>
              </w:rPr>
              <w:t>Задача 1. Мероприятия, проводимые с гражданами пожилого возраста и инвалидами</w:t>
            </w:r>
          </w:p>
        </w:tc>
      </w:tr>
      <w:tr w:rsidR="00A07D22" w:rsidRPr="00A07D22" w14:paraId="4E49C91D" w14:textId="77777777" w:rsidTr="00A07D22">
        <w:trPr>
          <w:trHeight w:val="1545"/>
        </w:trPr>
        <w:tc>
          <w:tcPr>
            <w:tcW w:w="5070" w:type="dxa"/>
            <w:shd w:val="clear" w:color="auto" w:fill="FFFFFF" w:themeFill="background1"/>
            <w:hideMark/>
          </w:tcPr>
          <w:p w14:paraId="26FFAC80" w14:textId="77777777" w:rsidR="00A07D22" w:rsidRPr="00A07D22" w:rsidRDefault="00A07D22" w:rsidP="001C4E60">
            <w:pPr>
              <w:pStyle w:val="af7"/>
              <w:numPr>
                <w:ilvl w:val="1"/>
                <w:numId w:val="27"/>
              </w:numPr>
              <w:snapToGrid w:val="0"/>
              <w:spacing w:before="100" w:after="100" w:line="240" w:lineRule="auto"/>
              <w:contextualSpacing w:val="0"/>
              <w:rPr>
                <w:rFonts w:ascii="Times New Roman" w:hAnsi="Times New Roman" w:cs="Times New Roman"/>
                <w:color w:val="000000"/>
                <w:sz w:val="20"/>
                <w:szCs w:val="20"/>
              </w:rPr>
            </w:pPr>
            <w:r w:rsidRPr="00A07D22">
              <w:rPr>
                <w:rFonts w:ascii="Times New Roman" w:hAnsi="Times New Roman" w:cs="Times New Roman"/>
                <w:color w:val="000000"/>
                <w:sz w:val="20"/>
                <w:szCs w:val="20"/>
              </w:rPr>
              <w:t>Организация поздравлений ветеранов ВОВ с Днями воинской славы России.</w:t>
            </w:r>
          </w:p>
        </w:tc>
        <w:tc>
          <w:tcPr>
            <w:tcW w:w="2551" w:type="dxa"/>
            <w:shd w:val="clear" w:color="auto" w:fill="FFFFFF" w:themeFill="background1"/>
          </w:tcPr>
          <w:p w14:paraId="39897714" w14:textId="77777777" w:rsidR="00A07D22" w:rsidRPr="00A07D22" w:rsidRDefault="00A07D22" w:rsidP="00A07D22">
            <w:pPr>
              <w:jc w:val="both"/>
              <w:rPr>
                <w:color w:val="000000"/>
                <w:sz w:val="20"/>
                <w:szCs w:val="20"/>
              </w:rPr>
            </w:pPr>
            <w:r w:rsidRPr="00A07D22">
              <w:rPr>
                <w:color w:val="000000"/>
                <w:sz w:val="20"/>
                <w:szCs w:val="20"/>
              </w:rPr>
              <w:t xml:space="preserve">Администрация, ООСОН, </w:t>
            </w:r>
          </w:p>
          <w:p w14:paraId="69AA062A" w14:textId="77777777" w:rsidR="00A07D22" w:rsidRPr="00A07D22" w:rsidRDefault="00A07D22" w:rsidP="00A07D22">
            <w:pPr>
              <w:jc w:val="both"/>
              <w:rPr>
                <w:color w:val="000000"/>
                <w:sz w:val="20"/>
                <w:szCs w:val="20"/>
              </w:rPr>
            </w:pPr>
            <w:r w:rsidRPr="00A07D22">
              <w:rPr>
                <w:color w:val="000000"/>
                <w:sz w:val="20"/>
                <w:szCs w:val="20"/>
              </w:rPr>
              <w:t>МБУ КЦСОН,</w:t>
            </w:r>
          </w:p>
          <w:p w14:paraId="3ABB7989" w14:textId="77777777" w:rsidR="00A07D22" w:rsidRPr="00A07D22" w:rsidRDefault="00A07D22" w:rsidP="00A07D22">
            <w:pPr>
              <w:jc w:val="both"/>
              <w:rPr>
                <w:color w:val="000000"/>
                <w:sz w:val="20"/>
                <w:szCs w:val="20"/>
              </w:rPr>
            </w:pPr>
            <w:r w:rsidRPr="00A07D22">
              <w:rPr>
                <w:color w:val="000000"/>
                <w:sz w:val="20"/>
                <w:szCs w:val="20"/>
              </w:rPr>
              <w:t xml:space="preserve">Совет ветеранов </w:t>
            </w:r>
            <w:proofErr w:type="gramStart"/>
            <w:r w:rsidRPr="00A07D22">
              <w:rPr>
                <w:color w:val="000000"/>
                <w:sz w:val="20"/>
                <w:szCs w:val="20"/>
              </w:rPr>
              <w:t>Куй-</w:t>
            </w:r>
            <w:proofErr w:type="spellStart"/>
            <w:r w:rsidRPr="00A07D22">
              <w:rPr>
                <w:color w:val="000000"/>
                <w:sz w:val="20"/>
                <w:szCs w:val="20"/>
              </w:rPr>
              <w:t>бышевского</w:t>
            </w:r>
            <w:proofErr w:type="spellEnd"/>
            <w:proofErr w:type="gramEnd"/>
            <w:r w:rsidRPr="00A07D22">
              <w:rPr>
                <w:color w:val="000000"/>
                <w:sz w:val="20"/>
                <w:szCs w:val="20"/>
              </w:rPr>
              <w:t xml:space="preserve"> района</w:t>
            </w:r>
          </w:p>
          <w:p w14:paraId="45325569" w14:textId="77777777" w:rsidR="00A07D22" w:rsidRPr="00A07D22" w:rsidRDefault="00A07D22" w:rsidP="00A07D22">
            <w:pPr>
              <w:jc w:val="both"/>
              <w:rPr>
                <w:sz w:val="20"/>
                <w:szCs w:val="20"/>
              </w:rPr>
            </w:pPr>
          </w:p>
        </w:tc>
        <w:tc>
          <w:tcPr>
            <w:tcW w:w="851" w:type="dxa"/>
            <w:shd w:val="clear" w:color="auto" w:fill="FFFFFF" w:themeFill="background1"/>
            <w:vAlign w:val="center"/>
            <w:hideMark/>
          </w:tcPr>
          <w:p w14:paraId="3703726A" w14:textId="77777777" w:rsidR="00A07D22" w:rsidRPr="00A07D22" w:rsidRDefault="00A07D22" w:rsidP="00A07D22">
            <w:pPr>
              <w:jc w:val="center"/>
              <w:rPr>
                <w:color w:val="000000"/>
                <w:sz w:val="20"/>
                <w:szCs w:val="20"/>
              </w:rPr>
            </w:pPr>
            <w:r w:rsidRPr="00A07D22">
              <w:rPr>
                <w:color w:val="000000"/>
                <w:sz w:val="20"/>
                <w:szCs w:val="20"/>
              </w:rPr>
              <w:t>2020-2022</w:t>
            </w:r>
          </w:p>
          <w:p w14:paraId="1A491B1C" w14:textId="77777777" w:rsidR="00A07D22" w:rsidRPr="00A07D22" w:rsidRDefault="00A07D22" w:rsidP="00A07D22">
            <w:pPr>
              <w:jc w:val="center"/>
              <w:rPr>
                <w:color w:val="000000"/>
                <w:sz w:val="20"/>
                <w:szCs w:val="20"/>
              </w:rPr>
            </w:pPr>
          </w:p>
          <w:p w14:paraId="01A1C968" w14:textId="77777777" w:rsidR="00A07D22" w:rsidRPr="00A07D22" w:rsidRDefault="00A07D22" w:rsidP="00A07D22">
            <w:pPr>
              <w:jc w:val="center"/>
              <w:rPr>
                <w:color w:val="000000"/>
                <w:sz w:val="20"/>
                <w:szCs w:val="20"/>
              </w:rPr>
            </w:pPr>
          </w:p>
        </w:tc>
        <w:tc>
          <w:tcPr>
            <w:tcW w:w="5997" w:type="dxa"/>
            <w:shd w:val="clear" w:color="auto" w:fill="FFFFFF" w:themeFill="background1"/>
            <w:vAlign w:val="center"/>
          </w:tcPr>
          <w:p w14:paraId="36B85227" w14:textId="77777777" w:rsidR="00A07D22" w:rsidRPr="00A07D22" w:rsidRDefault="00A07D22" w:rsidP="00A07D22">
            <w:pPr>
              <w:pStyle w:val="aff6"/>
              <w:jc w:val="both"/>
              <w:rPr>
                <w:rFonts w:ascii="Times New Roman" w:hAnsi="Times New Roman"/>
                <w:sz w:val="20"/>
                <w:szCs w:val="20"/>
              </w:rPr>
            </w:pPr>
            <w:r w:rsidRPr="00A07D22">
              <w:rPr>
                <w:rFonts w:ascii="Times New Roman" w:hAnsi="Times New Roman"/>
                <w:sz w:val="20"/>
                <w:szCs w:val="20"/>
              </w:rPr>
              <w:t>В рамках празднования Дней воинской славы России планируется поздравить не менее 15 человек ежегодно.</w:t>
            </w:r>
          </w:p>
          <w:p w14:paraId="583484EC" w14:textId="77777777" w:rsidR="00A07D22" w:rsidRPr="00A07D22" w:rsidRDefault="00A07D22" w:rsidP="00A07D22">
            <w:pPr>
              <w:pStyle w:val="aff6"/>
              <w:jc w:val="both"/>
              <w:rPr>
                <w:rFonts w:ascii="Times New Roman" w:hAnsi="Times New Roman"/>
                <w:sz w:val="20"/>
                <w:szCs w:val="20"/>
              </w:rPr>
            </w:pPr>
          </w:p>
          <w:p w14:paraId="71DC4678" w14:textId="77777777" w:rsidR="00A07D22" w:rsidRPr="00A07D22" w:rsidRDefault="00A07D22" w:rsidP="00A07D22">
            <w:pPr>
              <w:pStyle w:val="aff6"/>
              <w:jc w:val="both"/>
              <w:rPr>
                <w:rFonts w:ascii="Times New Roman" w:hAnsi="Times New Roman"/>
                <w:sz w:val="20"/>
                <w:szCs w:val="20"/>
              </w:rPr>
            </w:pPr>
          </w:p>
          <w:p w14:paraId="2A8869A6" w14:textId="77777777" w:rsidR="00A07D22" w:rsidRPr="00A07D22" w:rsidRDefault="00A07D22" w:rsidP="00A07D22">
            <w:pPr>
              <w:jc w:val="both"/>
              <w:rPr>
                <w:color w:val="000000"/>
                <w:sz w:val="20"/>
                <w:szCs w:val="20"/>
              </w:rPr>
            </w:pPr>
          </w:p>
        </w:tc>
      </w:tr>
      <w:tr w:rsidR="00A07D22" w:rsidRPr="00A07D22" w14:paraId="165A73DD" w14:textId="77777777" w:rsidTr="00A07D22">
        <w:trPr>
          <w:trHeight w:val="1835"/>
        </w:trPr>
        <w:tc>
          <w:tcPr>
            <w:tcW w:w="5070" w:type="dxa"/>
            <w:shd w:val="clear" w:color="auto" w:fill="FFFFFF" w:themeFill="background1"/>
          </w:tcPr>
          <w:p w14:paraId="7FB54622" w14:textId="77777777" w:rsidR="00A07D22" w:rsidRPr="00A07D22" w:rsidRDefault="00A07D22" w:rsidP="00A07D22">
            <w:pPr>
              <w:pStyle w:val="af7"/>
              <w:spacing w:line="240" w:lineRule="auto"/>
              <w:ind w:left="0"/>
              <w:rPr>
                <w:rFonts w:ascii="Times New Roman" w:hAnsi="Times New Roman" w:cs="Times New Roman"/>
                <w:color w:val="000000"/>
                <w:sz w:val="20"/>
                <w:szCs w:val="20"/>
              </w:rPr>
            </w:pPr>
            <w:r w:rsidRPr="00A07D22">
              <w:rPr>
                <w:rFonts w:ascii="Times New Roman" w:hAnsi="Times New Roman" w:cs="Times New Roman"/>
                <w:sz w:val="20"/>
                <w:szCs w:val="20"/>
              </w:rPr>
              <w:t>1.2. Вручение персональных поздравлений Президента РФ и Губернатора НСО ветеранам ВОВ, в связи с традиционно считающимися юбилейными днями рождения. Чествование Почетных граждан Куйбышевского района.</w:t>
            </w:r>
          </w:p>
        </w:tc>
        <w:tc>
          <w:tcPr>
            <w:tcW w:w="2551" w:type="dxa"/>
            <w:shd w:val="clear" w:color="auto" w:fill="FFFFFF" w:themeFill="background1"/>
          </w:tcPr>
          <w:p w14:paraId="68507611" w14:textId="77777777" w:rsidR="00A07D22" w:rsidRPr="00A07D22" w:rsidRDefault="00A07D22" w:rsidP="00A07D22">
            <w:pPr>
              <w:jc w:val="both"/>
              <w:rPr>
                <w:color w:val="000000"/>
                <w:sz w:val="20"/>
                <w:szCs w:val="20"/>
              </w:rPr>
            </w:pPr>
            <w:r w:rsidRPr="00A07D22">
              <w:rPr>
                <w:color w:val="000000"/>
                <w:sz w:val="20"/>
                <w:szCs w:val="20"/>
              </w:rPr>
              <w:t xml:space="preserve">Администрация, ООСОН, </w:t>
            </w:r>
          </w:p>
          <w:p w14:paraId="71CE63C8" w14:textId="77777777" w:rsidR="00A07D22" w:rsidRPr="00A07D22" w:rsidRDefault="00A07D22" w:rsidP="00A07D22">
            <w:pPr>
              <w:jc w:val="both"/>
              <w:rPr>
                <w:color w:val="000000"/>
                <w:sz w:val="20"/>
                <w:szCs w:val="20"/>
              </w:rPr>
            </w:pPr>
            <w:r w:rsidRPr="00A07D22">
              <w:rPr>
                <w:color w:val="000000"/>
                <w:sz w:val="20"/>
                <w:szCs w:val="20"/>
              </w:rPr>
              <w:t>МБУ КЦСОН</w:t>
            </w:r>
          </w:p>
          <w:p w14:paraId="15D6E84B" w14:textId="77777777" w:rsidR="00A07D22" w:rsidRPr="00A07D22" w:rsidRDefault="00A07D22" w:rsidP="00A07D22">
            <w:pPr>
              <w:jc w:val="both"/>
              <w:rPr>
                <w:sz w:val="20"/>
                <w:szCs w:val="20"/>
              </w:rPr>
            </w:pPr>
          </w:p>
        </w:tc>
        <w:tc>
          <w:tcPr>
            <w:tcW w:w="851" w:type="dxa"/>
            <w:shd w:val="clear" w:color="auto" w:fill="FFFFFF" w:themeFill="background1"/>
            <w:vAlign w:val="center"/>
          </w:tcPr>
          <w:p w14:paraId="709A49CE" w14:textId="77777777" w:rsidR="00A07D22" w:rsidRPr="00A07D22" w:rsidRDefault="00A07D22" w:rsidP="00A07D22">
            <w:pPr>
              <w:jc w:val="center"/>
              <w:rPr>
                <w:color w:val="000000"/>
                <w:sz w:val="20"/>
                <w:szCs w:val="20"/>
              </w:rPr>
            </w:pPr>
            <w:r w:rsidRPr="00A07D22">
              <w:rPr>
                <w:color w:val="000000"/>
                <w:sz w:val="20"/>
                <w:szCs w:val="20"/>
              </w:rPr>
              <w:t>2020-2022</w:t>
            </w:r>
          </w:p>
          <w:p w14:paraId="6A0E4564" w14:textId="77777777" w:rsidR="00A07D22" w:rsidRPr="00A07D22" w:rsidRDefault="00A07D22" w:rsidP="00A07D22">
            <w:pPr>
              <w:jc w:val="center"/>
              <w:rPr>
                <w:color w:val="000000"/>
                <w:sz w:val="20"/>
                <w:szCs w:val="20"/>
              </w:rPr>
            </w:pPr>
          </w:p>
          <w:p w14:paraId="4088FA59" w14:textId="77777777" w:rsidR="00A07D22" w:rsidRPr="00A07D22" w:rsidRDefault="00A07D22" w:rsidP="00A07D22">
            <w:pPr>
              <w:jc w:val="center"/>
              <w:rPr>
                <w:color w:val="000000"/>
                <w:sz w:val="20"/>
                <w:szCs w:val="20"/>
              </w:rPr>
            </w:pPr>
          </w:p>
        </w:tc>
        <w:tc>
          <w:tcPr>
            <w:tcW w:w="5997" w:type="dxa"/>
            <w:shd w:val="clear" w:color="auto" w:fill="FFFFFF" w:themeFill="background1"/>
            <w:vAlign w:val="center"/>
          </w:tcPr>
          <w:p w14:paraId="61F90D2F" w14:textId="77777777" w:rsidR="00A07D22" w:rsidRPr="00A07D22" w:rsidRDefault="00A07D22" w:rsidP="00A07D22">
            <w:pPr>
              <w:pStyle w:val="aff6"/>
              <w:jc w:val="both"/>
              <w:rPr>
                <w:rFonts w:ascii="Times New Roman" w:hAnsi="Times New Roman"/>
                <w:sz w:val="20"/>
                <w:szCs w:val="20"/>
              </w:rPr>
            </w:pPr>
            <w:r w:rsidRPr="00A07D22">
              <w:rPr>
                <w:rFonts w:ascii="Times New Roman" w:hAnsi="Times New Roman"/>
                <w:sz w:val="20"/>
                <w:szCs w:val="20"/>
                <w:lang w:eastAsia="ru-RU"/>
              </w:rPr>
              <w:t>Ч</w:t>
            </w:r>
            <w:r w:rsidRPr="00A07D22">
              <w:rPr>
                <w:rFonts w:ascii="Times New Roman" w:hAnsi="Times New Roman"/>
                <w:sz w:val="20"/>
                <w:szCs w:val="20"/>
              </w:rPr>
              <w:t>ествование долгожителей (90 и более лет) из категории ветеранов ВОВ в рамках Президентских и Губернаторских поздравлений ежегодно будет организовано не менее 120 человек ежегодно. Поздравление с юбилейными датами Почетных граждан Куйбышевского района не менее 10 человек ежегодно.</w:t>
            </w:r>
          </w:p>
          <w:p w14:paraId="2A7BB0A6" w14:textId="77777777" w:rsidR="00A07D22" w:rsidRPr="00A07D22" w:rsidRDefault="00A07D22" w:rsidP="00A07D22">
            <w:pPr>
              <w:pStyle w:val="aff6"/>
              <w:jc w:val="both"/>
              <w:rPr>
                <w:rFonts w:ascii="Times New Roman" w:hAnsi="Times New Roman"/>
                <w:sz w:val="20"/>
                <w:szCs w:val="20"/>
              </w:rPr>
            </w:pPr>
          </w:p>
          <w:p w14:paraId="66348B59" w14:textId="77777777" w:rsidR="00A07D22" w:rsidRPr="00A07D22" w:rsidRDefault="00A07D22" w:rsidP="00A07D22">
            <w:pPr>
              <w:pStyle w:val="aff6"/>
              <w:jc w:val="both"/>
              <w:rPr>
                <w:rFonts w:ascii="Times New Roman" w:hAnsi="Times New Roman"/>
                <w:sz w:val="20"/>
                <w:szCs w:val="20"/>
              </w:rPr>
            </w:pPr>
          </w:p>
          <w:p w14:paraId="08D2B445" w14:textId="77777777" w:rsidR="00A07D22" w:rsidRPr="00A07D22" w:rsidRDefault="00A07D22" w:rsidP="00A07D22">
            <w:pPr>
              <w:pStyle w:val="aff6"/>
              <w:jc w:val="both"/>
              <w:rPr>
                <w:rFonts w:ascii="Times New Roman" w:hAnsi="Times New Roman"/>
                <w:color w:val="000000"/>
                <w:sz w:val="20"/>
                <w:szCs w:val="20"/>
              </w:rPr>
            </w:pPr>
          </w:p>
        </w:tc>
      </w:tr>
      <w:tr w:rsidR="00A07D22" w:rsidRPr="00A07D22" w14:paraId="7195E53B" w14:textId="77777777" w:rsidTr="00A07D22">
        <w:trPr>
          <w:trHeight w:val="1167"/>
        </w:trPr>
        <w:tc>
          <w:tcPr>
            <w:tcW w:w="5070" w:type="dxa"/>
            <w:shd w:val="clear" w:color="auto" w:fill="FFFFFF" w:themeFill="background1"/>
          </w:tcPr>
          <w:p w14:paraId="271BB2FD" w14:textId="77777777" w:rsidR="00A07D22" w:rsidRPr="00A07D22" w:rsidRDefault="00A07D22" w:rsidP="00A07D22">
            <w:pPr>
              <w:pStyle w:val="af7"/>
              <w:spacing w:line="240" w:lineRule="auto"/>
              <w:ind w:left="0"/>
              <w:rPr>
                <w:rFonts w:ascii="Times New Roman" w:hAnsi="Times New Roman" w:cs="Times New Roman"/>
                <w:sz w:val="20"/>
                <w:szCs w:val="20"/>
              </w:rPr>
            </w:pPr>
            <w:r w:rsidRPr="00A07D22">
              <w:rPr>
                <w:rFonts w:ascii="Times New Roman" w:hAnsi="Times New Roman" w:cs="Times New Roman"/>
                <w:sz w:val="20"/>
                <w:szCs w:val="20"/>
              </w:rPr>
              <w:t xml:space="preserve">1.3. Организация </w:t>
            </w:r>
            <w:proofErr w:type="spellStart"/>
            <w:r w:rsidRPr="00A07D22">
              <w:rPr>
                <w:rFonts w:ascii="Times New Roman" w:hAnsi="Times New Roman" w:cs="Times New Roman"/>
                <w:sz w:val="20"/>
                <w:szCs w:val="20"/>
              </w:rPr>
              <w:t>общерайонного</w:t>
            </w:r>
            <w:proofErr w:type="spellEnd"/>
            <w:r w:rsidRPr="00A07D22">
              <w:rPr>
                <w:rFonts w:ascii="Times New Roman" w:hAnsi="Times New Roman" w:cs="Times New Roman"/>
                <w:sz w:val="20"/>
                <w:szCs w:val="20"/>
              </w:rPr>
              <w:t xml:space="preserve"> </w:t>
            </w:r>
            <w:proofErr w:type="spellStart"/>
            <w:proofErr w:type="gramStart"/>
            <w:r w:rsidRPr="00A07D22">
              <w:rPr>
                <w:rFonts w:ascii="Times New Roman" w:hAnsi="Times New Roman" w:cs="Times New Roman"/>
                <w:sz w:val="20"/>
                <w:szCs w:val="20"/>
              </w:rPr>
              <w:t>празднич-ного</w:t>
            </w:r>
            <w:proofErr w:type="spellEnd"/>
            <w:proofErr w:type="gramEnd"/>
            <w:r w:rsidRPr="00A07D22">
              <w:rPr>
                <w:rFonts w:ascii="Times New Roman" w:hAnsi="Times New Roman" w:cs="Times New Roman"/>
                <w:sz w:val="20"/>
                <w:szCs w:val="20"/>
              </w:rPr>
              <w:t xml:space="preserve"> мероприятия, посвященного Дню Победы</w:t>
            </w:r>
          </w:p>
        </w:tc>
        <w:tc>
          <w:tcPr>
            <w:tcW w:w="2551" w:type="dxa"/>
            <w:shd w:val="clear" w:color="auto" w:fill="FFFFFF" w:themeFill="background1"/>
          </w:tcPr>
          <w:p w14:paraId="6CAE553F" w14:textId="77777777" w:rsidR="00A07D22" w:rsidRPr="00A07D22" w:rsidRDefault="00A07D22" w:rsidP="00A07D22">
            <w:pPr>
              <w:jc w:val="both"/>
              <w:rPr>
                <w:color w:val="000000"/>
                <w:sz w:val="20"/>
                <w:szCs w:val="20"/>
              </w:rPr>
            </w:pPr>
            <w:r w:rsidRPr="00A07D22">
              <w:rPr>
                <w:color w:val="000000"/>
                <w:sz w:val="20"/>
                <w:szCs w:val="20"/>
              </w:rPr>
              <w:t xml:space="preserve">Администрация, ООСОН, </w:t>
            </w:r>
          </w:p>
          <w:p w14:paraId="77093AB5" w14:textId="77777777" w:rsidR="00A07D22" w:rsidRPr="00A07D22" w:rsidRDefault="00A07D22" w:rsidP="00A07D22">
            <w:pPr>
              <w:jc w:val="both"/>
              <w:rPr>
                <w:color w:val="000000"/>
                <w:sz w:val="20"/>
                <w:szCs w:val="20"/>
              </w:rPr>
            </w:pPr>
            <w:r w:rsidRPr="00A07D22">
              <w:rPr>
                <w:color w:val="000000"/>
                <w:sz w:val="20"/>
                <w:szCs w:val="20"/>
              </w:rPr>
              <w:t xml:space="preserve">МБУ КЦСОН, </w:t>
            </w:r>
          </w:p>
          <w:p w14:paraId="381E3674" w14:textId="77777777" w:rsidR="00A07D22" w:rsidRPr="00A07D22" w:rsidRDefault="00A07D22" w:rsidP="00A07D22">
            <w:pPr>
              <w:jc w:val="both"/>
              <w:rPr>
                <w:color w:val="000000"/>
                <w:sz w:val="20"/>
                <w:szCs w:val="20"/>
              </w:rPr>
            </w:pPr>
            <w:r w:rsidRPr="00A07D22">
              <w:rPr>
                <w:color w:val="000000"/>
                <w:sz w:val="20"/>
                <w:szCs w:val="20"/>
              </w:rPr>
              <w:t>МБУК КДЦ</w:t>
            </w:r>
          </w:p>
          <w:p w14:paraId="7A1BCDFD" w14:textId="77777777" w:rsidR="00A07D22" w:rsidRPr="00A07D22" w:rsidRDefault="00A07D22" w:rsidP="00A07D22">
            <w:pPr>
              <w:jc w:val="both"/>
              <w:rPr>
                <w:color w:val="000000"/>
                <w:sz w:val="20"/>
                <w:szCs w:val="20"/>
              </w:rPr>
            </w:pPr>
            <w:r w:rsidRPr="00A07D22">
              <w:rPr>
                <w:color w:val="000000"/>
                <w:sz w:val="20"/>
                <w:szCs w:val="20"/>
              </w:rPr>
              <w:t xml:space="preserve">Совет ветеранов </w:t>
            </w:r>
            <w:proofErr w:type="gramStart"/>
            <w:r w:rsidRPr="00A07D22">
              <w:rPr>
                <w:color w:val="000000"/>
                <w:sz w:val="20"/>
                <w:szCs w:val="20"/>
              </w:rPr>
              <w:t>Куй-</w:t>
            </w:r>
            <w:proofErr w:type="spellStart"/>
            <w:r w:rsidRPr="00A07D22">
              <w:rPr>
                <w:color w:val="000000"/>
                <w:sz w:val="20"/>
                <w:szCs w:val="20"/>
              </w:rPr>
              <w:t>бышевского</w:t>
            </w:r>
            <w:proofErr w:type="spellEnd"/>
            <w:proofErr w:type="gramEnd"/>
            <w:r w:rsidRPr="00A07D22">
              <w:rPr>
                <w:color w:val="000000"/>
                <w:sz w:val="20"/>
                <w:szCs w:val="20"/>
              </w:rPr>
              <w:t xml:space="preserve"> района</w:t>
            </w:r>
          </w:p>
          <w:p w14:paraId="17BA588D" w14:textId="77777777" w:rsidR="00A07D22" w:rsidRPr="00A07D22" w:rsidRDefault="00A07D22" w:rsidP="00A07D22">
            <w:pPr>
              <w:jc w:val="both"/>
              <w:rPr>
                <w:color w:val="000000"/>
                <w:sz w:val="20"/>
                <w:szCs w:val="20"/>
              </w:rPr>
            </w:pPr>
          </w:p>
          <w:p w14:paraId="62E3D397" w14:textId="77777777" w:rsidR="00A07D22" w:rsidRPr="00A07D22" w:rsidRDefault="00A07D22" w:rsidP="00A07D22">
            <w:pPr>
              <w:shd w:val="clear" w:color="auto" w:fill="FFFFFF"/>
              <w:tabs>
                <w:tab w:val="left" w:pos="1560"/>
                <w:tab w:val="left" w:pos="1620"/>
              </w:tabs>
              <w:jc w:val="both"/>
              <w:rPr>
                <w:color w:val="000000"/>
                <w:sz w:val="20"/>
                <w:szCs w:val="20"/>
              </w:rPr>
            </w:pPr>
          </w:p>
        </w:tc>
        <w:tc>
          <w:tcPr>
            <w:tcW w:w="851" w:type="dxa"/>
            <w:shd w:val="clear" w:color="auto" w:fill="FFFFFF" w:themeFill="background1"/>
            <w:vAlign w:val="center"/>
          </w:tcPr>
          <w:p w14:paraId="593934CD" w14:textId="77777777" w:rsidR="00A07D22" w:rsidRPr="00A07D22" w:rsidRDefault="00A07D22" w:rsidP="00A07D22">
            <w:pPr>
              <w:jc w:val="center"/>
              <w:rPr>
                <w:color w:val="000000"/>
                <w:sz w:val="20"/>
                <w:szCs w:val="20"/>
              </w:rPr>
            </w:pPr>
            <w:r w:rsidRPr="00A07D22">
              <w:rPr>
                <w:color w:val="000000"/>
                <w:sz w:val="20"/>
                <w:szCs w:val="20"/>
              </w:rPr>
              <w:t>2020-2022</w:t>
            </w:r>
          </w:p>
          <w:p w14:paraId="02AB7A5D" w14:textId="77777777" w:rsidR="00A07D22" w:rsidRPr="00A07D22" w:rsidRDefault="00A07D22" w:rsidP="00A07D22">
            <w:pPr>
              <w:jc w:val="center"/>
              <w:rPr>
                <w:color w:val="000000"/>
                <w:sz w:val="20"/>
                <w:szCs w:val="20"/>
              </w:rPr>
            </w:pPr>
          </w:p>
        </w:tc>
        <w:tc>
          <w:tcPr>
            <w:tcW w:w="5997" w:type="dxa"/>
            <w:shd w:val="clear" w:color="auto" w:fill="FFFFFF" w:themeFill="background1"/>
            <w:vAlign w:val="center"/>
          </w:tcPr>
          <w:p w14:paraId="0781E5C1" w14:textId="77777777" w:rsidR="00A07D22" w:rsidRPr="00A07D22" w:rsidRDefault="00A07D22" w:rsidP="00A07D22">
            <w:pPr>
              <w:jc w:val="both"/>
              <w:rPr>
                <w:color w:val="000000"/>
                <w:sz w:val="20"/>
                <w:szCs w:val="20"/>
              </w:rPr>
            </w:pPr>
            <w:r w:rsidRPr="00A07D22">
              <w:rPr>
                <w:color w:val="000000"/>
                <w:sz w:val="20"/>
                <w:szCs w:val="20"/>
              </w:rPr>
              <w:t>Ежегодное чествование всех участников ВОВ, проживающих на территории Куйбышевского района.</w:t>
            </w:r>
          </w:p>
          <w:p w14:paraId="1D57D7C9" w14:textId="77777777" w:rsidR="00A07D22" w:rsidRPr="00A07D22" w:rsidRDefault="00A07D22" w:rsidP="00A07D22">
            <w:pPr>
              <w:jc w:val="both"/>
              <w:rPr>
                <w:color w:val="000000"/>
                <w:sz w:val="20"/>
                <w:szCs w:val="20"/>
              </w:rPr>
            </w:pPr>
          </w:p>
          <w:p w14:paraId="4DFE0D1B" w14:textId="77777777" w:rsidR="00A07D22" w:rsidRPr="00A07D22" w:rsidRDefault="00A07D22" w:rsidP="00A07D22">
            <w:pPr>
              <w:jc w:val="both"/>
              <w:rPr>
                <w:color w:val="000000"/>
                <w:sz w:val="20"/>
                <w:szCs w:val="20"/>
              </w:rPr>
            </w:pPr>
          </w:p>
          <w:p w14:paraId="2649A043" w14:textId="77777777" w:rsidR="00A07D22" w:rsidRPr="00A07D22" w:rsidRDefault="00A07D22" w:rsidP="00A07D22">
            <w:pPr>
              <w:jc w:val="both"/>
              <w:rPr>
                <w:color w:val="000000"/>
                <w:sz w:val="20"/>
                <w:szCs w:val="20"/>
              </w:rPr>
            </w:pPr>
          </w:p>
        </w:tc>
      </w:tr>
      <w:tr w:rsidR="00A07D22" w:rsidRPr="00A07D22" w14:paraId="1CAD73C2" w14:textId="77777777" w:rsidTr="00A07D22">
        <w:trPr>
          <w:trHeight w:val="1395"/>
        </w:trPr>
        <w:tc>
          <w:tcPr>
            <w:tcW w:w="5070" w:type="dxa"/>
            <w:shd w:val="clear" w:color="auto" w:fill="FFFFFF" w:themeFill="background1"/>
          </w:tcPr>
          <w:p w14:paraId="1E87FFCC" w14:textId="77777777" w:rsidR="00A07D22" w:rsidRPr="00A07D22" w:rsidRDefault="00A07D22" w:rsidP="00A07D22">
            <w:pPr>
              <w:pStyle w:val="af7"/>
              <w:spacing w:line="240" w:lineRule="auto"/>
              <w:ind w:left="0"/>
              <w:jc w:val="both"/>
              <w:rPr>
                <w:rFonts w:ascii="Times New Roman" w:hAnsi="Times New Roman" w:cs="Times New Roman"/>
                <w:sz w:val="20"/>
                <w:szCs w:val="20"/>
              </w:rPr>
            </w:pPr>
            <w:r w:rsidRPr="00A07D22">
              <w:rPr>
                <w:rFonts w:ascii="Times New Roman" w:hAnsi="Times New Roman" w:cs="Times New Roman"/>
                <w:sz w:val="20"/>
                <w:szCs w:val="20"/>
              </w:rPr>
              <w:lastRenderedPageBreak/>
              <w:t xml:space="preserve">1.4. Организация </w:t>
            </w:r>
            <w:proofErr w:type="spellStart"/>
            <w:r w:rsidRPr="00A07D22">
              <w:rPr>
                <w:rFonts w:ascii="Times New Roman" w:hAnsi="Times New Roman" w:cs="Times New Roman"/>
                <w:sz w:val="20"/>
                <w:szCs w:val="20"/>
              </w:rPr>
              <w:t>общерайонного</w:t>
            </w:r>
            <w:proofErr w:type="spellEnd"/>
            <w:r w:rsidRPr="00A07D22">
              <w:rPr>
                <w:rFonts w:ascii="Times New Roman" w:hAnsi="Times New Roman" w:cs="Times New Roman"/>
                <w:sz w:val="20"/>
                <w:szCs w:val="20"/>
              </w:rPr>
              <w:t xml:space="preserve"> </w:t>
            </w:r>
            <w:proofErr w:type="spellStart"/>
            <w:proofErr w:type="gramStart"/>
            <w:r w:rsidRPr="00A07D22">
              <w:rPr>
                <w:rFonts w:ascii="Times New Roman" w:hAnsi="Times New Roman" w:cs="Times New Roman"/>
                <w:sz w:val="20"/>
                <w:szCs w:val="20"/>
              </w:rPr>
              <w:t>празднич-ного</w:t>
            </w:r>
            <w:proofErr w:type="spellEnd"/>
            <w:proofErr w:type="gramEnd"/>
            <w:r w:rsidRPr="00A07D22">
              <w:rPr>
                <w:rFonts w:ascii="Times New Roman" w:hAnsi="Times New Roman" w:cs="Times New Roman"/>
                <w:sz w:val="20"/>
                <w:szCs w:val="20"/>
              </w:rPr>
              <w:t xml:space="preserve"> мероприятия, посвященного Дню пожилого человека. Проведение выставки «Осенние мотивы». Организация «чайных столиков» для граждан пожилого возраста.</w:t>
            </w:r>
          </w:p>
        </w:tc>
        <w:tc>
          <w:tcPr>
            <w:tcW w:w="2551" w:type="dxa"/>
            <w:shd w:val="clear" w:color="auto" w:fill="FFFFFF" w:themeFill="background1"/>
          </w:tcPr>
          <w:p w14:paraId="626CF638" w14:textId="77777777" w:rsidR="00A07D22" w:rsidRPr="00A07D22" w:rsidRDefault="00A07D22" w:rsidP="00A07D22">
            <w:pPr>
              <w:jc w:val="both"/>
              <w:rPr>
                <w:color w:val="000000"/>
                <w:sz w:val="20"/>
                <w:szCs w:val="20"/>
              </w:rPr>
            </w:pPr>
            <w:r w:rsidRPr="00A07D22">
              <w:rPr>
                <w:color w:val="000000"/>
                <w:sz w:val="20"/>
                <w:szCs w:val="20"/>
              </w:rPr>
              <w:t xml:space="preserve">Администрация, ООСОН, </w:t>
            </w:r>
          </w:p>
          <w:p w14:paraId="092EBCA1" w14:textId="77777777" w:rsidR="00A07D22" w:rsidRPr="00A07D22" w:rsidRDefault="00A07D22" w:rsidP="00A07D22">
            <w:pPr>
              <w:jc w:val="both"/>
              <w:rPr>
                <w:color w:val="000000"/>
                <w:sz w:val="20"/>
                <w:szCs w:val="20"/>
              </w:rPr>
            </w:pPr>
            <w:r w:rsidRPr="00A07D22">
              <w:rPr>
                <w:color w:val="000000"/>
                <w:sz w:val="20"/>
                <w:szCs w:val="20"/>
              </w:rPr>
              <w:t>МБУ КЦСОН,</w:t>
            </w:r>
          </w:p>
          <w:p w14:paraId="610730BF" w14:textId="77777777" w:rsidR="00A07D22" w:rsidRPr="00A07D22" w:rsidRDefault="00A07D22" w:rsidP="00A07D22">
            <w:pPr>
              <w:jc w:val="both"/>
              <w:rPr>
                <w:color w:val="000000"/>
                <w:sz w:val="20"/>
                <w:szCs w:val="20"/>
              </w:rPr>
            </w:pPr>
            <w:r w:rsidRPr="00A07D22">
              <w:rPr>
                <w:color w:val="000000"/>
                <w:sz w:val="20"/>
                <w:szCs w:val="20"/>
              </w:rPr>
              <w:t>МБУК КДК</w:t>
            </w:r>
          </w:p>
          <w:p w14:paraId="6BE5FB6E" w14:textId="77777777" w:rsidR="00A07D22" w:rsidRPr="00A07D22" w:rsidRDefault="00A07D22" w:rsidP="00A07D22">
            <w:pPr>
              <w:shd w:val="clear" w:color="auto" w:fill="FFFFFF"/>
              <w:tabs>
                <w:tab w:val="left" w:pos="1560"/>
                <w:tab w:val="left" w:pos="1620"/>
              </w:tabs>
              <w:jc w:val="both"/>
              <w:rPr>
                <w:color w:val="000000"/>
                <w:sz w:val="20"/>
                <w:szCs w:val="20"/>
              </w:rPr>
            </w:pPr>
          </w:p>
        </w:tc>
        <w:tc>
          <w:tcPr>
            <w:tcW w:w="851" w:type="dxa"/>
            <w:shd w:val="clear" w:color="auto" w:fill="FFFFFF" w:themeFill="background1"/>
            <w:vAlign w:val="center"/>
          </w:tcPr>
          <w:p w14:paraId="70EBA850" w14:textId="77777777" w:rsidR="00A07D22" w:rsidRPr="00A07D22" w:rsidRDefault="00A07D22" w:rsidP="00A07D22">
            <w:pPr>
              <w:jc w:val="center"/>
              <w:rPr>
                <w:color w:val="000000"/>
                <w:sz w:val="20"/>
                <w:szCs w:val="20"/>
              </w:rPr>
            </w:pPr>
            <w:r w:rsidRPr="00A07D22">
              <w:rPr>
                <w:color w:val="000000"/>
                <w:sz w:val="20"/>
                <w:szCs w:val="20"/>
              </w:rPr>
              <w:t>2020-2022</w:t>
            </w:r>
          </w:p>
          <w:p w14:paraId="1BA500EC" w14:textId="77777777" w:rsidR="00A07D22" w:rsidRPr="00A07D22" w:rsidRDefault="00A07D22" w:rsidP="00A07D22">
            <w:pPr>
              <w:jc w:val="center"/>
              <w:rPr>
                <w:color w:val="000000"/>
                <w:sz w:val="20"/>
                <w:szCs w:val="20"/>
              </w:rPr>
            </w:pPr>
          </w:p>
          <w:p w14:paraId="24211AF4" w14:textId="77777777" w:rsidR="00A07D22" w:rsidRPr="00A07D22" w:rsidRDefault="00A07D22" w:rsidP="00A07D22">
            <w:pPr>
              <w:jc w:val="center"/>
              <w:rPr>
                <w:color w:val="000000"/>
                <w:sz w:val="20"/>
                <w:szCs w:val="20"/>
              </w:rPr>
            </w:pPr>
          </w:p>
        </w:tc>
        <w:tc>
          <w:tcPr>
            <w:tcW w:w="5997" w:type="dxa"/>
            <w:shd w:val="clear" w:color="auto" w:fill="FFFFFF" w:themeFill="background1"/>
            <w:vAlign w:val="center"/>
          </w:tcPr>
          <w:p w14:paraId="2513C57B" w14:textId="77777777" w:rsidR="00A07D22" w:rsidRPr="00A07D22" w:rsidRDefault="00A07D22" w:rsidP="00A07D22">
            <w:pPr>
              <w:jc w:val="both"/>
              <w:rPr>
                <w:color w:val="000000"/>
                <w:sz w:val="20"/>
                <w:szCs w:val="20"/>
              </w:rPr>
            </w:pPr>
            <w:r w:rsidRPr="00A07D22">
              <w:rPr>
                <w:color w:val="000000"/>
                <w:sz w:val="20"/>
                <w:szCs w:val="20"/>
              </w:rPr>
              <w:t>Ежегодное чествование граждан пожилого возраста не менее 280 человек.</w:t>
            </w:r>
          </w:p>
          <w:p w14:paraId="028BB410" w14:textId="77777777" w:rsidR="00A07D22" w:rsidRPr="00A07D22" w:rsidRDefault="00A07D22" w:rsidP="00A07D22">
            <w:pPr>
              <w:jc w:val="both"/>
              <w:rPr>
                <w:color w:val="000000"/>
                <w:sz w:val="20"/>
                <w:szCs w:val="20"/>
              </w:rPr>
            </w:pPr>
          </w:p>
          <w:p w14:paraId="44877C04" w14:textId="77777777" w:rsidR="00A07D22" w:rsidRPr="00A07D22" w:rsidRDefault="00A07D22" w:rsidP="00A07D22">
            <w:pPr>
              <w:jc w:val="both"/>
              <w:rPr>
                <w:color w:val="000000"/>
                <w:sz w:val="20"/>
                <w:szCs w:val="20"/>
              </w:rPr>
            </w:pPr>
          </w:p>
        </w:tc>
      </w:tr>
      <w:tr w:rsidR="00A07D22" w:rsidRPr="00A07D22" w14:paraId="29F0E572" w14:textId="77777777" w:rsidTr="00A07D22">
        <w:trPr>
          <w:trHeight w:val="910"/>
        </w:trPr>
        <w:tc>
          <w:tcPr>
            <w:tcW w:w="5070" w:type="dxa"/>
            <w:shd w:val="clear" w:color="auto" w:fill="FFFFFF" w:themeFill="background1"/>
          </w:tcPr>
          <w:p w14:paraId="453E9CD6" w14:textId="77777777" w:rsidR="00A07D22" w:rsidRPr="00A07D22" w:rsidRDefault="00A07D22" w:rsidP="00A07D22">
            <w:pPr>
              <w:pStyle w:val="af7"/>
              <w:spacing w:line="240" w:lineRule="auto"/>
              <w:ind w:left="0"/>
              <w:jc w:val="both"/>
              <w:rPr>
                <w:rFonts w:ascii="Times New Roman" w:hAnsi="Times New Roman" w:cs="Times New Roman"/>
                <w:sz w:val="20"/>
                <w:szCs w:val="20"/>
              </w:rPr>
            </w:pPr>
            <w:r w:rsidRPr="00A07D22">
              <w:rPr>
                <w:rFonts w:ascii="Times New Roman" w:hAnsi="Times New Roman" w:cs="Times New Roman"/>
                <w:sz w:val="20"/>
                <w:szCs w:val="20"/>
              </w:rPr>
              <w:t>1.5.Чествование долгожителей Куйбышевского района (старше 95 лет) в рамках Дня пожилого человека</w:t>
            </w:r>
          </w:p>
        </w:tc>
        <w:tc>
          <w:tcPr>
            <w:tcW w:w="2551" w:type="dxa"/>
            <w:shd w:val="clear" w:color="auto" w:fill="FFFFFF" w:themeFill="background1"/>
          </w:tcPr>
          <w:p w14:paraId="0E13A2E6" w14:textId="77777777" w:rsidR="00A07D22" w:rsidRPr="00A07D22" w:rsidRDefault="00A07D22" w:rsidP="00A07D22">
            <w:pPr>
              <w:jc w:val="both"/>
              <w:rPr>
                <w:color w:val="000000"/>
                <w:sz w:val="20"/>
                <w:szCs w:val="20"/>
              </w:rPr>
            </w:pPr>
            <w:r w:rsidRPr="00A07D22">
              <w:rPr>
                <w:color w:val="000000"/>
                <w:sz w:val="20"/>
                <w:szCs w:val="20"/>
              </w:rPr>
              <w:t xml:space="preserve">Администрация, ООСОН, </w:t>
            </w:r>
          </w:p>
          <w:p w14:paraId="225D0D46" w14:textId="77777777" w:rsidR="00A07D22" w:rsidRPr="00A07D22" w:rsidRDefault="00A07D22" w:rsidP="00A07D22">
            <w:pPr>
              <w:jc w:val="both"/>
              <w:rPr>
                <w:color w:val="000000"/>
                <w:sz w:val="20"/>
                <w:szCs w:val="20"/>
              </w:rPr>
            </w:pPr>
            <w:r w:rsidRPr="00A07D22">
              <w:rPr>
                <w:color w:val="000000"/>
                <w:sz w:val="20"/>
                <w:szCs w:val="20"/>
              </w:rPr>
              <w:t xml:space="preserve">МБУ КЦСОН, </w:t>
            </w:r>
          </w:p>
          <w:p w14:paraId="66D3075A" w14:textId="77777777" w:rsidR="00A07D22" w:rsidRPr="00A07D22" w:rsidRDefault="00A07D22" w:rsidP="00A07D22">
            <w:pPr>
              <w:jc w:val="both"/>
              <w:rPr>
                <w:color w:val="000000"/>
                <w:sz w:val="20"/>
                <w:szCs w:val="20"/>
              </w:rPr>
            </w:pPr>
            <w:r w:rsidRPr="00A07D22">
              <w:rPr>
                <w:color w:val="000000"/>
                <w:sz w:val="20"/>
                <w:szCs w:val="20"/>
              </w:rPr>
              <w:t xml:space="preserve">Совет ветеранов </w:t>
            </w:r>
            <w:proofErr w:type="gramStart"/>
            <w:r w:rsidRPr="00A07D22">
              <w:rPr>
                <w:color w:val="000000"/>
                <w:sz w:val="20"/>
                <w:szCs w:val="20"/>
              </w:rPr>
              <w:t>Куй-</w:t>
            </w:r>
            <w:proofErr w:type="spellStart"/>
            <w:r w:rsidRPr="00A07D22">
              <w:rPr>
                <w:color w:val="000000"/>
                <w:sz w:val="20"/>
                <w:szCs w:val="20"/>
              </w:rPr>
              <w:t>бышевского</w:t>
            </w:r>
            <w:proofErr w:type="spellEnd"/>
            <w:proofErr w:type="gramEnd"/>
            <w:r w:rsidRPr="00A07D22">
              <w:rPr>
                <w:color w:val="000000"/>
                <w:sz w:val="20"/>
                <w:szCs w:val="20"/>
              </w:rPr>
              <w:t xml:space="preserve"> района</w:t>
            </w:r>
          </w:p>
          <w:p w14:paraId="48CDE821" w14:textId="77777777" w:rsidR="00A07D22" w:rsidRPr="00A07D22" w:rsidRDefault="00A07D22" w:rsidP="00A07D22">
            <w:pPr>
              <w:jc w:val="both"/>
              <w:rPr>
                <w:color w:val="000000"/>
                <w:sz w:val="20"/>
                <w:szCs w:val="20"/>
              </w:rPr>
            </w:pPr>
          </w:p>
          <w:p w14:paraId="1E4F0B10" w14:textId="77777777" w:rsidR="00A07D22" w:rsidRPr="00A07D22" w:rsidRDefault="00A07D22" w:rsidP="00A07D22">
            <w:pPr>
              <w:jc w:val="both"/>
              <w:rPr>
                <w:color w:val="000000"/>
                <w:sz w:val="20"/>
                <w:szCs w:val="20"/>
              </w:rPr>
            </w:pPr>
          </w:p>
        </w:tc>
        <w:tc>
          <w:tcPr>
            <w:tcW w:w="851" w:type="dxa"/>
            <w:shd w:val="clear" w:color="auto" w:fill="FFFFFF" w:themeFill="background1"/>
            <w:vAlign w:val="center"/>
          </w:tcPr>
          <w:p w14:paraId="59682CD1" w14:textId="77777777" w:rsidR="00A07D22" w:rsidRPr="00A07D22" w:rsidRDefault="00A07D22" w:rsidP="00A07D22">
            <w:pPr>
              <w:jc w:val="center"/>
              <w:rPr>
                <w:color w:val="000000"/>
                <w:sz w:val="20"/>
                <w:szCs w:val="20"/>
              </w:rPr>
            </w:pPr>
            <w:r w:rsidRPr="00A07D22">
              <w:rPr>
                <w:color w:val="000000"/>
                <w:sz w:val="20"/>
                <w:szCs w:val="20"/>
              </w:rPr>
              <w:t>2020-2022</w:t>
            </w:r>
          </w:p>
          <w:p w14:paraId="0C8C3D1F" w14:textId="77777777" w:rsidR="00A07D22" w:rsidRPr="00A07D22" w:rsidRDefault="00A07D22" w:rsidP="00A07D22">
            <w:pPr>
              <w:jc w:val="center"/>
              <w:rPr>
                <w:color w:val="000000"/>
                <w:sz w:val="20"/>
                <w:szCs w:val="20"/>
              </w:rPr>
            </w:pPr>
          </w:p>
          <w:p w14:paraId="7B119704" w14:textId="77777777" w:rsidR="00A07D22" w:rsidRPr="00A07D22" w:rsidRDefault="00A07D22" w:rsidP="00A07D22">
            <w:pPr>
              <w:jc w:val="center"/>
              <w:rPr>
                <w:color w:val="000000"/>
                <w:sz w:val="20"/>
                <w:szCs w:val="20"/>
              </w:rPr>
            </w:pPr>
          </w:p>
        </w:tc>
        <w:tc>
          <w:tcPr>
            <w:tcW w:w="5997" w:type="dxa"/>
            <w:shd w:val="clear" w:color="auto" w:fill="FFFFFF" w:themeFill="background1"/>
            <w:vAlign w:val="center"/>
          </w:tcPr>
          <w:p w14:paraId="6CDB5C9A" w14:textId="77777777" w:rsidR="00A07D22" w:rsidRPr="00A07D22" w:rsidRDefault="00A07D22" w:rsidP="00A07D22">
            <w:pPr>
              <w:jc w:val="both"/>
              <w:rPr>
                <w:color w:val="000000"/>
                <w:sz w:val="20"/>
                <w:szCs w:val="20"/>
              </w:rPr>
            </w:pPr>
            <w:r w:rsidRPr="00A07D22">
              <w:rPr>
                <w:color w:val="000000"/>
                <w:sz w:val="20"/>
                <w:szCs w:val="20"/>
              </w:rPr>
              <w:t>Ежегодное чествование пожилых граждан старше 95 лет не менее 10 человек.</w:t>
            </w:r>
          </w:p>
          <w:p w14:paraId="367C6C5E" w14:textId="77777777" w:rsidR="00A07D22" w:rsidRPr="00A07D22" w:rsidRDefault="00A07D22" w:rsidP="00A07D22">
            <w:pPr>
              <w:jc w:val="both"/>
              <w:rPr>
                <w:color w:val="000000"/>
                <w:sz w:val="20"/>
                <w:szCs w:val="20"/>
              </w:rPr>
            </w:pPr>
          </w:p>
          <w:p w14:paraId="5E5625B1" w14:textId="77777777" w:rsidR="00A07D22" w:rsidRPr="00A07D22" w:rsidRDefault="00A07D22" w:rsidP="00A07D22">
            <w:pPr>
              <w:jc w:val="both"/>
              <w:rPr>
                <w:color w:val="000000"/>
                <w:sz w:val="20"/>
                <w:szCs w:val="20"/>
              </w:rPr>
            </w:pPr>
            <w:r w:rsidRPr="00A07D22">
              <w:rPr>
                <w:color w:val="000000"/>
                <w:sz w:val="20"/>
                <w:szCs w:val="20"/>
              </w:rPr>
              <w:t xml:space="preserve"> </w:t>
            </w:r>
          </w:p>
        </w:tc>
      </w:tr>
      <w:tr w:rsidR="00A07D22" w:rsidRPr="00A07D22" w14:paraId="73514E88" w14:textId="77777777" w:rsidTr="00A07D22">
        <w:trPr>
          <w:trHeight w:val="1395"/>
        </w:trPr>
        <w:tc>
          <w:tcPr>
            <w:tcW w:w="5070" w:type="dxa"/>
            <w:shd w:val="clear" w:color="auto" w:fill="FFFFFF" w:themeFill="background1"/>
          </w:tcPr>
          <w:p w14:paraId="199F20B5" w14:textId="77777777" w:rsidR="00A07D22" w:rsidRPr="00A07D22" w:rsidRDefault="00A07D22" w:rsidP="00A07D22">
            <w:pPr>
              <w:pStyle w:val="af7"/>
              <w:spacing w:line="240" w:lineRule="auto"/>
              <w:ind w:left="0"/>
              <w:jc w:val="both"/>
              <w:rPr>
                <w:rFonts w:ascii="Times New Roman" w:hAnsi="Times New Roman" w:cs="Times New Roman"/>
                <w:sz w:val="20"/>
                <w:szCs w:val="20"/>
              </w:rPr>
            </w:pPr>
            <w:r w:rsidRPr="00A07D22">
              <w:rPr>
                <w:rFonts w:ascii="Times New Roman" w:hAnsi="Times New Roman" w:cs="Times New Roman"/>
                <w:sz w:val="20"/>
                <w:szCs w:val="20"/>
              </w:rPr>
              <w:t>1.6. Организация торжественных мероприятий, посвященных Дню памяти жертв политических репрессий (возложение венков к памятнику жертвам политических репрессий, организация поминального обеда).</w:t>
            </w:r>
          </w:p>
        </w:tc>
        <w:tc>
          <w:tcPr>
            <w:tcW w:w="2551" w:type="dxa"/>
            <w:shd w:val="clear" w:color="auto" w:fill="FFFFFF" w:themeFill="background1"/>
          </w:tcPr>
          <w:p w14:paraId="08B66E83" w14:textId="77777777" w:rsidR="00A07D22" w:rsidRPr="00A07D22" w:rsidRDefault="00A07D22" w:rsidP="00A07D22">
            <w:pPr>
              <w:jc w:val="both"/>
              <w:rPr>
                <w:color w:val="000000"/>
                <w:sz w:val="20"/>
                <w:szCs w:val="20"/>
              </w:rPr>
            </w:pPr>
            <w:r w:rsidRPr="00A07D22">
              <w:rPr>
                <w:color w:val="000000"/>
                <w:sz w:val="20"/>
                <w:szCs w:val="20"/>
              </w:rPr>
              <w:t xml:space="preserve">Администрация, ООСОН, </w:t>
            </w:r>
          </w:p>
          <w:p w14:paraId="59BA5840" w14:textId="77777777" w:rsidR="00A07D22" w:rsidRPr="00A07D22" w:rsidRDefault="00A07D22" w:rsidP="00A07D22">
            <w:pPr>
              <w:jc w:val="both"/>
              <w:rPr>
                <w:color w:val="000000"/>
                <w:sz w:val="20"/>
                <w:szCs w:val="20"/>
              </w:rPr>
            </w:pPr>
            <w:r w:rsidRPr="00A07D22">
              <w:rPr>
                <w:color w:val="000000"/>
                <w:sz w:val="20"/>
                <w:szCs w:val="20"/>
              </w:rPr>
              <w:t xml:space="preserve">МБУ КЦСОН, </w:t>
            </w:r>
          </w:p>
          <w:p w14:paraId="5CD88616" w14:textId="77777777" w:rsidR="00A07D22" w:rsidRPr="00A07D22" w:rsidRDefault="00A07D22" w:rsidP="00A07D22">
            <w:pPr>
              <w:jc w:val="both"/>
              <w:rPr>
                <w:color w:val="000000"/>
                <w:sz w:val="20"/>
                <w:szCs w:val="20"/>
              </w:rPr>
            </w:pPr>
            <w:r w:rsidRPr="00A07D22">
              <w:rPr>
                <w:color w:val="000000"/>
                <w:sz w:val="20"/>
                <w:szCs w:val="20"/>
              </w:rPr>
              <w:t xml:space="preserve">МБУК КДК, </w:t>
            </w:r>
          </w:p>
          <w:p w14:paraId="799CD6FA" w14:textId="77777777" w:rsidR="00A07D22" w:rsidRPr="00A07D22" w:rsidRDefault="00A07D22" w:rsidP="00A07D22">
            <w:pPr>
              <w:jc w:val="both"/>
              <w:rPr>
                <w:color w:val="000000"/>
                <w:sz w:val="20"/>
                <w:szCs w:val="20"/>
              </w:rPr>
            </w:pPr>
            <w:r w:rsidRPr="00A07D22">
              <w:rPr>
                <w:color w:val="000000"/>
                <w:sz w:val="20"/>
                <w:szCs w:val="20"/>
              </w:rPr>
              <w:t>МБУК КДЦ</w:t>
            </w:r>
          </w:p>
        </w:tc>
        <w:tc>
          <w:tcPr>
            <w:tcW w:w="851" w:type="dxa"/>
            <w:shd w:val="clear" w:color="auto" w:fill="FFFFFF" w:themeFill="background1"/>
            <w:vAlign w:val="center"/>
          </w:tcPr>
          <w:p w14:paraId="10F01E9F" w14:textId="77777777" w:rsidR="00A07D22" w:rsidRPr="00A07D22" w:rsidRDefault="00A07D22" w:rsidP="00A07D22">
            <w:pPr>
              <w:jc w:val="center"/>
              <w:rPr>
                <w:color w:val="000000"/>
                <w:sz w:val="20"/>
                <w:szCs w:val="20"/>
              </w:rPr>
            </w:pPr>
            <w:r w:rsidRPr="00A07D22">
              <w:rPr>
                <w:color w:val="000000"/>
                <w:sz w:val="20"/>
                <w:szCs w:val="20"/>
              </w:rPr>
              <w:t>2020-2022</w:t>
            </w:r>
          </w:p>
          <w:p w14:paraId="66D37F85" w14:textId="77777777" w:rsidR="00A07D22" w:rsidRPr="00A07D22" w:rsidRDefault="00A07D22" w:rsidP="00A07D22">
            <w:pPr>
              <w:jc w:val="center"/>
              <w:rPr>
                <w:color w:val="000000"/>
                <w:sz w:val="20"/>
                <w:szCs w:val="20"/>
              </w:rPr>
            </w:pPr>
          </w:p>
        </w:tc>
        <w:tc>
          <w:tcPr>
            <w:tcW w:w="5997" w:type="dxa"/>
            <w:shd w:val="clear" w:color="auto" w:fill="FFFFFF" w:themeFill="background1"/>
            <w:vAlign w:val="center"/>
          </w:tcPr>
          <w:p w14:paraId="5ACFEF46" w14:textId="77777777" w:rsidR="00A07D22" w:rsidRPr="00A07D22" w:rsidRDefault="00A07D22" w:rsidP="00A07D22">
            <w:pPr>
              <w:jc w:val="both"/>
              <w:rPr>
                <w:color w:val="000000"/>
                <w:sz w:val="20"/>
                <w:szCs w:val="20"/>
              </w:rPr>
            </w:pPr>
            <w:r w:rsidRPr="00A07D22">
              <w:rPr>
                <w:color w:val="000000"/>
                <w:sz w:val="20"/>
                <w:szCs w:val="20"/>
              </w:rPr>
              <w:t>Ежегодное участие в мероприятиях не менее 40 человек.</w:t>
            </w:r>
          </w:p>
          <w:p w14:paraId="761B4816" w14:textId="77777777" w:rsidR="00A07D22" w:rsidRPr="00A07D22" w:rsidRDefault="00A07D22" w:rsidP="00A07D22">
            <w:pPr>
              <w:jc w:val="both"/>
              <w:rPr>
                <w:color w:val="000000"/>
                <w:sz w:val="20"/>
                <w:szCs w:val="20"/>
              </w:rPr>
            </w:pPr>
          </w:p>
          <w:p w14:paraId="0FA97745" w14:textId="77777777" w:rsidR="00A07D22" w:rsidRPr="00A07D22" w:rsidRDefault="00A07D22" w:rsidP="00A07D22">
            <w:pPr>
              <w:jc w:val="both"/>
              <w:rPr>
                <w:color w:val="000000"/>
                <w:sz w:val="20"/>
                <w:szCs w:val="20"/>
              </w:rPr>
            </w:pPr>
          </w:p>
        </w:tc>
      </w:tr>
      <w:tr w:rsidR="00A07D22" w:rsidRPr="00A07D22" w14:paraId="5C5B6768" w14:textId="77777777" w:rsidTr="00A07D22">
        <w:trPr>
          <w:trHeight w:val="1395"/>
        </w:trPr>
        <w:tc>
          <w:tcPr>
            <w:tcW w:w="5070" w:type="dxa"/>
            <w:shd w:val="clear" w:color="auto" w:fill="FFFFFF" w:themeFill="background1"/>
          </w:tcPr>
          <w:p w14:paraId="113EA7A7" w14:textId="77777777" w:rsidR="00A07D22" w:rsidRPr="00A07D22" w:rsidRDefault="00A07D22" w:rsidP="00A07D22">
            <w:pPr>
              <w:pStyle w:val="af7"/>
              <w:spacing w:line="240" w:lineRule="auto"/>
              <w:ind w:left="0"/>
              <w:jc w:val="both"/>
              <w:rPr>
                <w:rFonts w:ascii="Times New Roman" w:hAnsi="Times New Roman" w:cs="Times New Roman"/>
                <w:sz w:val="20"/>
                <w:szCs w:val="20"/>
              </w:rPr>
            </w:pPr>
            <w:r w:rsidRPr="00A07D22">
              <w:rPr>
                <w:rFonts w:ascii="Times New Roman" w:hAnsi="Times New Roman" w:cs="Times New Roman"/>
                <w:sz w:val="20"/>
                <w:szCs w:val="20"/>
              </w:rPr>
              <w:t>1.7. </w:t>
            </w:r>
            <w:proofErr w:type="gramStart"/>
            <w:r w:rsidRPr="00A07D22">
              <w:rPr>
                <w:rFonts w:ascii="Times New Roman" w:hAnsi="Times New Roman" w:cs="Times New Roman"/>
                <w:sz w:val="20"/>
                <w:szCs w:val="20"/>
              </w:rPr>
              <w:t>Проведение  акции</w:t>
            </w:r>
            <w:proofErr w:type="gramEnd"/>
            <w:r w:rsidRPr="00A07D22">
              <w:rPr>
                <w:rFonts w:ascii="Times New Roman" w:hAnsi="Times New Roman" w:cs="Times New Roman"/>
                <w:sz w:val="20"/>
                <w:szCs w:val="20"/>
              </w:rPr>
              <w:t xml:space="preserve"> «Защити себя от вируса. Носи маску!» для граждан старшего </w:t>
            </w:r>
            <w:proofErr w:type="spellStart"/>
            <w:proofErr w:type="gramStart"/>
            <w:r w:rsidRPr="00A07D22">
              <w:rPr>
                <w:rFonts w:ascii="Times New Roman" w:hAnsi="Times New Roman" w:cs="Times New Roman"/>
                <w:sz w:val="20"/>
                <w:szCs w:val="20"/>
              </w:rPr>
              <w:t>поко-ления</w:t>
            </w:r>
            <w:proofErr w:type="spellEnd"/>
            <w:proofErr w:type="gramEnd"/>
            <w:r w:rsidRPr="00A07D22">
              <w:rPr>
                <w:rFonts w:ascii="Times New Roman" w:hAnsi="Times New Roman" w:cs="Times New Roman"/>
                <w:sz w:val="20"/>
                <w:szCs w:val="20"/>
              </w:rPr>
              <w:t xml:space="preserve"> от 65 лет.</w:t>
            </w:r>
          </w:p>
        </w:tc>
        <w:tc>
          <w:tcPr>
            <w:tcW w:w="2551" w:type="dxa"/>
            <w:shd w:val="clear" w:color="auto" w:fill="FFFFFF" w:themeFill="background1"/>
          </w:tcPr>
          <w:p w14:paraId="2BB2690B" w14:textId="77777777" w:rsidR="00A07D22" w:rsidRPr="00A07D22" w:rsidRDefault="00A07D22" w:rsidP="00A07D22">
            <w:pPr>
              <w:jc w:val="both"/>
              <w:rPr>
                <w:color w:val="000000"/>
                <w:sz w:val="20"/>
                <w:szCs w:val="20"/>
              </w:rPr>
            </w:pPr>
            <w:r w:rsidRPr="00A07D22">
              <w:rPr>
                <w:color w:val="000000"/>
                <w:sz w:val="20"/>
                <w:szCs w:val="20"/>
              </w:rPr>
              <w:t>Администрация,</w:t>
            </w:r>
          </w:p>
          <w:p w14:paraId="76748763" w14:textId="77777777" w:rsidR="00A07D22" w:rsidRPr="00A07D22" w:rsidRDefault="00A07D22" w:rsidP="00A07D22">
            <w:pPr>
              <w:jc w:val="both"/>
              <w:rPr>
                <w:color w:val="000000"/>
                <w:sz w:val="20"/>
                <w:szCs w:val="20"/>
              </w:rPr>
            </w:pPr>
            <w:r w:rsidRPr="00A07D22">
              <w:rPr>
                <w:color w:val="000000"/>
                <w:sz w:val="20"/>
                <w:szCs w:val="20"/>
              </w:rPr>
              <w:t xml:space="preserve">ООСОН, </w:t>
            </w:r>
          </w:p>
          <w:p w14:paraId="6F7ACA3D" w14:textId="77777777" w:rsidR="00A07D22" w:rsidRPr="00A07D22" w:rsidRDefault="00A07D22" w:rsidP="00A07D22">
            <w:pPr>
              <w:jc w:val="both"/>
              <w:rPr>
                <w:color w:val="000000"/>
                <w:sz w:val="20"/>
                <w:szCs w:val="20"/>
              </w:rPr>
            </w:pPr>
            <w:r w:rsidRPr="00A07D22">
              <w:rPr>
                <w:color w:val="000000"/>
                <w:sz w:val="20"/>
                <w:szCs w:val="20"/>
              </w:rPr>
              <w:t xml:space="preserve">МБУ КЦСОН </w:t>
            </w:r>
          </w:p>
          <w:p w14:paraId="54AD67F1" w14:textId="77777777" w:rsidR="00A07D22" w:rsidRPr="00A07D22" w:rsidRDefault="00A07D22" w:rsidP="00A07D22">
            <w:pPr>
              <w:jc w:val="both"/>
              <w:rPr>
                <w:color w:val="000000"/>
                <w:sz w:val="20"/>
                <w:szCs w:val="20"/>
              </w:rPr>
            </w:pPr>
          </w:p>
        </w:tc>
        <w:tc>
          <w:tcPr>
            <w:tcW w:w="851" w:type="dxa"/>
            <w:shd w:val="clear" w:color="auto" w:fill="FFFFFF" w:themeFill="background1"/>
            <w:vAlign w:val="center"/>
          </w:tcPr>
          <w:p w14:paraId="1B79640A" w14:textId="77777777" w:rsidR="00A07D22" w:rsidRPr="00A07D22" w:rsidRDefault="00A07D22" w:rsidP="00A07D22">
            <w:pPr>
              <w:jc w:val="center"/>
              <w:rPr>
                <w:color w:val="000000"/>
                <w:sz w:val="20"/>
                <w:szCs w:val="20"/>
              </w:rPr>
            </w:pPr>
            <w:r w:rsidRPr="00A07D22">
              <w:rPr>
                <w:color w:val="000000"/>
                <w:sz w:val="20"/>
                <w:szCs w:val="20"/>
              </w:rPr>
              <w:t>2020</w:t>
            </w:r>
          </w:p>
          <w:p w14:paraId="1AFFA528" w14:textId="77777777" w:rsidR="00A07D22" w:rsidRPr="00A07D22" w:rsidRDefault="00A07D22" w:rsidP="00A07D22">
            <w:pPr>
              <w:jc w:val="center"/>
              <w:rPr>
                <w:color w:val="000000"/>
                <w:sz w:val="20"/>
                <w:szCs w:val="20"/>
              </w:rPr>
            </w:pPr>
          </w:p>
          <w:p w14:paraId="5C6FBAFC" w14:textId="77777777" w:rsidR="00A07D22" w:rsidRPr="00A07D22" w:rsidRDefault="00A07D22" w:rsidP="00A07D22">
            <w:pPr>
              <w:jc w:val="center"/>
              <w:rPr>
                <w:color w:val="000000"/>
                <w:sz w:val="20"/>
                <w:szCs w:val="20"/>
              </w:rPr>
            </w:pPr>
          </w:p>
        </w:tc>
        <w:tc>
          <w:tcPr>
            <w:tcW w:w="5997" w:type="dxa"/>
            <w:shd w:val="clear" w:color="auto" w:fill="FFFFFF" w:themeFill="background1"/>
            <w:vAlign w:val="center"/>
          </w:tcPr>
          <w:p w14:paraId="45652C04" w14:textId="77777777" w:rsidR="00A07D22" w:rsidRPr="00A07D22" w:rsidRDefault="00A07D22" w:rsidP="00A07D22">
            <w:pPr>
              <w:jc w:val="both"/>
              <w:rPr>
                <w:sz w:val="20"/>
                <w:szCs w:val="20"/>
              </w:rPr>
            </w:pPr>
            <w:r w:rsidRPr="00A07D22">
              <w:rPr>
                <w:sz w:val="20"/>
                <w:szCs w:val="20"/>
              </w:rPr>
              <w:t xml:space="preserve">Планируется организация профилактических мер для 1800 граждан старшего поколения от 65 лет против гриппа, ОРВИ, </w:t>
            </w:r>
            <w:r w:rsidRPr="00A07D22">
              <w:rPr>
                <w:sz w:val="20"/>
                <w:szCs w:val="20"/>
                <w:lang w:val="en-US"/>
              </w:rPr>
              <w:t>COVID</w:t>
            </w:r>
            <w:r w:rsidRPr="00A07D22">
              <w:rPr>
                <w:sz w:val="20"/>
                <w:szCs w:val="20"/>
              </w:rPr>
              <w:t>-19 (бесплатная раздача гигиенических одноразовых масок из расчета 5 масок на каждого).</w:t>
            </w:r>
          </w:p>
          <w:p w14:paraId="55566075" w14:textId="77777777" w:rsidR="00A07D22" w:rsidRPr="00A07D22" w:rsidRDefault="00A07D22" w:rsidP="00A07D22">
            <w:pPr>
              <w:jc w:val="both"/>
              <w:rPr>
                <w:sz w:val="20"/>
                <w:szCs w:val="20"/>
              </w:rPr>
            </w:pPr>
          </w:p>
          <w:p w14:paraId="6DBF3B86" w14:textId="77777777" w:rsidR="00A07D22" w:rsidRPr="00A07D22" w:rsidRDefault="00A07D22" w:rsidP="00A07D22">
            <w:pPr>
              <w:jc w:val="both"/>
              <w:rPr>
                <w:color w:val="000000"/>
                <w:sz w:val="20"/>
                <w:szCs w:val="20"/>
              </w:rPr>
            </w:pPr>
          </w:p>
        </w:tc>
      </w:tr>
      <w:tr w:rsidR="00A07D22" w:rsidRPr="00A07D22" w14:paraId="7744BBDA" w14:textId="77777777" w:rsidTr="00A07D22">
        <w:trPr>
          <w:trHeight w:val="300"/>
        </w:trPr>
        <w:tc>
          <w:tcPr>
            <w:tcW w:w="14469" w:type="dxa"/>
            <w:gridSpan w:val="4"/>
            <w:shd w:val="clear" w:color="auto" w:fill="FFFFFF" w:themeFill="background1"/>
            <w:vAlign w:val="center"/>
            <w:hideMark/>
          </w:tcPr>
          <w:p w14:paraId="399AF7FE" w14:textId="77777777" w:rsidR="00A07D22" w:rsidRPr="00A07D22" w:rsidRDefault="00A07D22" w:rsidP="00A07D22">
            <w:pPr>
              <w:tabs>
                <w:tab w:val="left" w:pos="709"/>
              </w:tabs>
              <w:rPr>
                <w:sz w:val="20"/>
                <w:szCs w:val="20"/>
              </w:rPr>
            </w:pPr>
            <w:r w:rsidRPr="00A07D22">
              <w:rPr>
                <w:sz w:val="20"/>
                <w:szCs w:val="20"/>
              </w:rPr>
              <w:t>Задача 2. Мероприятия, проводимые в рамках семейной политики.</w:t>
            </w:r>
          </w:p>
          <w:p w14:paraId="0928A4BE" w14:textId="77777777" w:rsidR="00A07D22" w:rsidRPr="00A07D22" w:rsidRDefault="00A07D22" w:rsidP="00A07D22">
            <w:pPr>
              <w:jc w:val="both"/>
              <w:rPr>
                <w:color w:val="000000"/>
                <w:sz w:val="20"/>
                <w:szCs w:val="20"/>
              </w:rPr>
            </w:pPr>
          </w:p>
        </w:tc>
      </w:tr>
      <w:tr w:rsidR="00A07D22" w:rsidRPr="00A07D22" w14:paraId="78B42D75" w14:textId="77777777" w:rsidTr="00A07D22">
        <w:trPr>
          <w:trHeight w:val="282"/>
        </w:trPr>
        <w:tc>
          <w:tcPr>
            <w:tcW w:w="5070" w:type="dxa"/>
            <w:shd w:val="clear" w:color="auto" w:fill="auto"/>
            <w:hideMark/>
          </w:tcPr>
          <w:p w14:paraId="22E78831" w14:textId="77777777" w:rsidR="00A07D22" w:rsidRPr="00A07D22" w:rsidRDefault="00A07D22" w:rsidP="00A07D22">
            <w:pPr>
              <w:rPr>
                <w:color w:val="000000"/>
                <w:sz w:val="20"/>
                <w:szCs w:val="20"/>
              </w:rPr>
            </w:pPr>
            <w:r w:rsidRPr="00A07D22">
              <w:rPr>
                <w:color w:val="000000"/>
                <w:sz w:val="20"/>
                <w:szCs w:val="20"/>
              </w:rPr>
              <w:t>2.1. Организация проезда детей к месту отдыха и обратно (в круглогодичные загородные ДОЛ и СОЛ). Приобретение ж/д билетов.</w:t>
            </w:r>
          </w:p>
        </w:tc>
        <w:tc>
          <w:tcPr>
            <w:tcW w:w="2551" w:type="dxa"/>
            <w:shd w:val="clear" w:color="auto" w:fill="auto"/>
            <w:hideMark/>
          </w:tcPr>
          <w:p w14:paraId="27608C28" w14:textId="77777777" w:rsidR="00A07D22" w:rsidRPr="00A07D22" w:rsidRDefault="00A07D22" w:rsidP="00A07D22">
            <w:pPr>
              <w:jc w:val="both"/>
              <w:rPr>
                <w:color w:val="000000"/>
                <w:sz w:val="20"/>
                <w:szCs w:val="20"/>
              </w:rPr>
            </w:pPr>
            <w:r w:rsidRPr="00A07D22">
              <w:rPr>
                <w:color w:val="000000"/>
                <w:sz w:val="20"/>
                <w:szCs w:val="20"/>
              </w:rPr>
              <w:t xml:space="preserve">Администрация, ООСОН, </w:t>
            </w:r>
          </w:p>
          <w:p w14:paraId="3DED9187" w14:textId="77777777" w:rsidR="00A07D22" w:rsidRPr="00A07D22" w:rsidRDefault="00A07D22" w:rsidP="00A07D22">
            <w:pPr>
              <w:jc w:val="both"/>
              <w:rPr>
                <w:color w:val="000000"/>
                <w:sz w:val="20"/>
                <w:szCs w:val="20"/>
              </w:rPr>
            </w:pPr>
            <w:r w:rsidRPr="00A07D22">
              <w:rPr>
                <w:color w:val="000000"/>
                <w:sz w:val="20"/>
                <w:szCs w:val="20"/>
              </w:rPr>
              <w:t xml:space="preserve">МБУ КЦСОН </w:t>
            </w:r>
          </w:p>
          <w:p w14:paraId="5DF4CE52" w14:textId="77777777" w:rsidR="00A07D22" w:rsidRPr="00A07D22" w:rsidRDefault="00A07D22" w:rsidP="00A07D22">
            <w:pPr>
              <w:rPr>
                <w:color w:val="000000"/>
                <w:sz w:val="20"/>
                <w:szCs w:val="20"/>
              </w:rPr>
            </w:pPr>
          </w:p>
        </w:tc>
        <w:tc>
          <w:tcPr>
            <w:tcW w:w="851" w:type="dxa"/>
            <w:shd w:val="clear" w:color="auto" w:fill="auto"/>
            <w:vAlign w:val="center"/>
            <w:hideMark/>
          </w:tcPr>
          <w:p w14:paraId="139BF74F" w14:textId="77777777" w:rsidR="00A07D22" w:rsidRPr="00A07D22" w:rsidRDefault="00A07D22" w:rsidP="00A07D22">
            <w:pPr>
              <w:jc w:val="center"/>
              <w:rPr>
                <w:color w:val="000000"/>
                <w:sz w:val="20"/>
                <w:szCs w:val="20"/>
              </w:rPr>
            </w:pPr>
            <w:r w:rsidRPr="00A07D22">
              <w:rPr>
                <w:color w:val="000000"/>
                <w:sz w:val="20"/>
                <w:szCs w:val="20"/>
              </w:rPr>
              <w:t>2020-2022</w:t>
            </w:r>
          </w:p>
          <w:p w14:paraId="616B4B2B" w14:textId="77777777" w:rsidR="00A07D22" w:rsidRPr="00A07D22" w:rsidRDefault="00A07D22" w:rsidP="00A07D22">
            <w:pPr>
              <w:jc w:val="center"/>
              <w:rPr>
                <w:color w:val="000000"/>
                <w:sz w:val="20"/>
                <w:szCs w:val="20"/>
              </w:rPr>
            </w:pPr>
          </w:p>
        </w:tc>
        <w:tc>
          <w:tcPr>
            <w:tcW w:w="5997" w:type="dxa"/>
            <w:shd w:val="clear" w:color="auto" w:fill="auto"/>
            <w:vAlign w:val="center"/>
          </w:tcPr>
          <w:p w14:paraId="6C2F96AC" w14:textId="77777777" w:rsidR="00A07D22" w:rsidRPr="00A07D22" w:rsidRDefault="00A07D22" w:rsidP="00A07D22">
            <w:pPr>
              <w:jc w:val="both"/>
              <w:rPr>
                <w:color w:val="000000"/>
                <w:sz w:val="20"/>
                <w:szCs w:val="20"/>
              </w:rPr>
            </w:pPr>
            <w:r w:rsidRPr="00A07D22">
              <w:rPr>
                <w:color w:val="000000"/>
                <w:sz w:val="20"/>
                <w:szCs w:val="20"/>
              </w:rPr>
              <w:t>Ежегодная доставка к месту отдыха и обратно не менее 150 детей.</w:t>
            </w:r>
          </w:p>
        </w:tc>
      </w:tr>
      <w:tr w:rsidR="00A07D22" w:rsidRPr="00A07D22" w14:paraId="58517164" w14:textId="77777777" w:rsidTr="00A07D22">
        <w:trPr>
          <w:trHeight w:val="282"/>
        </w:trPr>
        <w:tc>
          <w:tcPr>
            <w:tcW w:w="5070" w:type="dxa"/>
            <w:shd w:val="clear" w:color="auto" w:fill="auto"/>
          </w:tcPr>
          <w:p w14:paraId="3340CDC7" w14:textId="77777777" w:rsidR="00A07D22" w:rsidRPr="00A07D22" w:rsidRDefault="00A07D22" w:rsidP="00A07D22">
            <w:pPr>
              <w:jc w:val="both"/>
              <w:rPr>
                <w:color w:val="000000"/>
                <w:sz w:val="20"/>
                <w:szCs w:val="20"/>
              </w:rPr>
            </w:pPr>
            <w:r w:rsidRPr="00A07D22">
              <w:rPr>
                <w:color w:val="000000"/>
                <w:sz w:val="20"/>
                <w:szCs w:val="20"/>
              </w:rPr>
              <w:t>2.2. Чествование юбиляров семейной жизни («золотая», «серебряная» свадьба и т.п.)</w:t>
            </w:r>
          </w:p>
          <w:p w14:paraId="582310E6" w14:textId="77777777" w:rsidR="00A07D22" w:rsidRPr="00A07D22" w:rsidRDefault="00A07D22" w:rsidP="00A07D22">
            <w:pPr>
              <w:rPr>
                <w:color w:val="000000"/>
                <w:sz w:val="20"/>
                <w:szCs w:val="20"/>
              </w:rPr>
            </w:pPr>
          </w:p>
        </w:tc>
        <w:tc>
          <w:tcPr>
            <w:tcW w:w="2551" w:type="dxa"/>
            <w:shd w:val="clear" w:color="auto" w:fill="auto"/>
          </w:tcPr>
          <w:p w14:paraId="544C3DF1" w14:textId="77777777" w:rsidR="00A07D22" w:rsidRPr="00A07D22" w:rsidRDefault="00A07D22" w:rsidP="00A07D22">
            <w:pPr>
              <w:jc w:val="both"/>
              <w:rPr>
                <w:color w:val="000000"/>
                <w:sz w:val="20"/>
                <w:szCs w:val="20"/>
              </w:rPr>
            </w:pPr>
            <w:r w:rsidRPr="00A07D22">
              <w:rPr>
                <w:color w:val="000000"/>
                <w:sz w:val="20"/>
                <w:szCs w:val="20"/>
              </w:rPr>
              <w:t xml:space="preserve">Администрация, ООСОН, </w:t>
            </w:r>
          </w:p>
          <w:p w14:paraId="0BF12018" w14:textId="77777777" w:rsidR="00A07D22" w:rsidRPr="00A07D22" w:rsidRDefault="00A07D22" w:rsidP="00A07D22">
            <w:pPr>
              <w:jc w:val="both"/>
              <w:rPr>
                <w:color w:val="000000"/>
                <w:sz w:val="20"/>
                <w:szCs w:val="20"/>
              </w:rPr>
            </w:pPr>
            <w:r w:rsidRPr="00A07D22">
              <w:rPr>
                <w:color w:val="000000"/>
                <w:sz w:val="20"/>
                <w:szCs w:val="20"/>
              </w:rPr>
              <w:t xml:space="preserve">МБУ КЦСОН, ЗАГС </w:t>
            </w:r>
          </w:p>
          <w:p w14:paraId="3C68EE85" w14:textId="77777777" w:rsidR="00A07D22" w:rsidRPr="00A07D22" w:rsidRDefault="00A07D22" w:rsidP="00A07D22">
            <w:pPr>
              <w:rPr>
                <w:color w:val="000000"/>
                <w:sz w:val="20"/>
                <w:szCs w:val="20"/>
              </w:rPr>
            </w:pPr>
          </w:p>
        </w:tc>
        <w:tc>
          <w:tcPr>
            <w:tcW w:w="851" w:type="dxa"/>
            <w:shd w:val="clear" w:color="auto" w:fill="auto"/>
            <w:vAlign w:val="center"/>
          </w:tcPr>
          <w:p w14:paraId="209327D4" w14:textId="77777777" w:rsidR="00A07D22" w:rsidRPr="00A07D22" w:rsidRDefault="00A07D22" w:rsidP="00A07D22">
            <w:pPr>
              <w:jc w:val="center"/>
              <w:rPr>
                <w:color w:val="000000"/>
                <w:sz w:val="20"/>
                <w:szCs w:val="20"/>
              </w:rPr>
            </w:pPr>
            <w:r w:rsidRPr="00A07D22">
              <w:rPr>
                <w:color w:val="000000"/>
                <w:sz w:val="20"/>
                <w:szCs w:val="20"/>
              </w:rPr>
              <w:t>2020-2022</w:t>
            </w:r>
          </w:p>
          <w:p w14:paraId="486BBCBE" w14:textId="77777777" w:rsidR="00A07D22" w:rsidRPr="00A07D22" w:rsidRDefault="00A07D22" w:rsidP="00A07D22">
            <w:pPr>
              <w:jc w:val="center"/>
              <w:rPr>
                <w:color w:val="000000"/>
                <w:sz w:val="20"/>
                <w:szCs w:val="20"/>
              </w:rPr>
            </w:pPr>
          </w:p>
        </w:tc>
        <w:tc>
          <w:tcPr>
            <w:tcW w:w="5997" w:type="dxa"/>
            <w:shd w:val="clear" w:color="auto" w:fill="auto"/>
            <w:vAlign w:val="center"/>
          </w:tcPr>
          <w:p w14:paraId="68349EDC" w14:textId="77777777" w:rsidR="00A07D22" w:rsidRPr="00A07D22" w:rsidRDefault="00A07D22" w:rsidP="00A07D22">
            <w:pPr>
              <w:jc w:val="both"/>
              <w:rPr>
                <w:color w:val="000000"/>
                <w:sz w:val="20"/>
                <w:szCs w:val="20"/>
              </w:rPr>
            </w:pPr>
            <w:r w:rsidRPr="00A07D22">
              <w:rPr>
                <w:color w:val="000000"/>
                <w:sz w:val="20"/>
                <w:szCs w:val="20"/>
              </w:rPr>
              <w:t>Ежегодное чествование юбиляров семейной жизни не менее 10 пар.</w:t>
            </w:r>
          </w:p>
          <w:p w14:paraId="45BF55F5" w14:textId="77777777" w:rsidR="00A07D22" w:rsidRPr="00A07D22" w:rsidRDefault="00A07D22" w:rsidP="00A07D22">
            <w:pPr>
              <w:jc w:val="both"/>
              <w:rPr>
                <w:color w:val="000000"/>
                <w:sz w:val="20"/>
                <w:szCs w:val="20"/>
              </w:rPr>
            </w:pPr>
          </w:p>
        </w:tc>
      </w:tr>
      <w:tr w:rsidR="00A07D22" w:rsidRPr="00A07D22" w14:paraId="62E03645" w14:textId="77777777" w:rsidTr="00A07D22">
        <w:trPr>
          <w:trHeight w:val="282"/>
        </w:trPr>
        <w:tc>
          <w:tcPr>
            <w:tcW w:w="5070" w:type="dxa"/>
            <w:shd w:val="clear" w:color="auto" w:fill="auto"/>
          </w:tcPr>
          <w:p w14:paraId="4777FDEB" w14:textId="77777777" w:rsidR="00A07D22" w:rsidRPr="00A07D22" w:rsidRDefault="00A07D22" w:rsidP="00A07D22">
            <w:pPr>
              <w:jc w:val="both"/>
              <w:rPr>
                <w:color w:val="000000"/>
                <w:sz w:val="20"/>
                <w:szCs w:val="20"/>
              </w:rPr>
            </w:pPr>
            <w:r w:rsidRPr="00A07D22">
              <w:rPr>
                <w:color w:val="000000"/>
                <w:sz w:val="20"/>
                <w:szCs w:val="20"/>
              </w:rPr>
              <w:t>2.3.</w:t>
            </w:r>
            <w:r w:rsidRPr="00A07D22">
              <w:rPr>
                <w:sz w:val="20"/>
                <w:szCs w:val="20"/>
              </w:rPr>
              <w:t xml:space="preserve"> Праздничное </w:t>
            </w:r>
            <w:proofErr w:type="spellStart"/>
            <w:r w:rsidRPr="00A07D22">
              <w:rPr>
                <w:sz w:val="20"/>
                <w:szCs w:val="20"/>
              </w:rPr>
              <w:t>общерайонное</w:t>
            </w:r>
            <w:proofErr w:type="spellEnd"/>
            <w:r w:rsidRPr="00A07D22">
              <w:rPr>
                <w:sz w:val="20"/>
                <w:szCs w:val="20"/>
              </w:rPr>
              <w:t xml:space="preserve"> мероприятие, посвященное Международному Дню семьи. Чествование молодых семей, в которых накануне мероприятия родились дети.</w:t>
            </w:r>
          </w:p>
        </w:tc>
        <w:tc>
          <w:tcPr>
            <w:tcW w:w="2551" w:type="dxa"/>
            <w:shd w:val="clear" w:color="auto" w:fill="auto"/>
          </w:tcPr>
          <w:p w14:paraId="6154EC1F" w14:textId="77777777" w:rsidR="00A07D22" w:rsidRPr="00A07D22" w:rsidRDefault="00A07D22" w:rsidP="00A07D22">
            <w:pPr>
              <w:jc w:val="both"/>
              <w:rPr>
                <w:color w:val="000000"/>
                <w:sz w:val="20"/>
                <w:szCs w:val="20"/>
              </w:rPr>
            </w:pPr>
            <w:r w:rsidRPr="00A07D22">
              <w:rPr>
                <w:color w:val="000000"/>
                <w:sz w:val="20"/>
                <w:szCs w:val="20"/>
              </w:rPr>
              <w:t xml:space="preserve">Администрация, ООСОН, </w:t>
            </w:r>
          </w:p>
          <w:p w14:paraId="11F3539B" w14:textId="77777777" w:rsidR="00A07D22" w:rsidRPr="00A07D22" w:rsidRDefault="00A07D22" w:rsidP="00A07D22">
            <w:pPr>
              <w:jc w:val="both"/>
              <w:rPr>
                <w:color w:val="000000"/>
                <w:sz w:val="20"/>
                <w:szCs w:val="20"/>
              </w:rPr>
            </w:pPr>
            <w:proofErr w:type="spellStart"/>
            <w:r w:rsidRPr="00A07D22">
              <w:rPr>
                <w:color w:val="000000"/>
                <w:sz w:val="20"/>
                <w:szCs w:val="20"/>
              </w:rPr>
              <w:t>УКСМиТ</w:t>
            </w:r>
            <w:proofErr w:type="spellEnd"/>
            <w:r w:rsidRPr="00A07D22">
              <w:rPr>
                <w:color w:val="000000"/>
                <w:sz w:val="20"/>
                <w:szCs w:val="20"/>
              </w:rPr>
              <w:t>,</w:t>
            </w:r>
          </w:p>
          <w:p w14:paraId="3EDB1BD4" w14:textId="77777777" w:rsidR="00A07D22" w:rsidRPr="00A07D22" w:rsidRDefault="00A07D22" w:rsidP="00A07D22">
            <w:pPr>
              <w:jc w:val="both"/>
              <w:rPr>
                <w:color w:val="000000"/>
                <w:sz w:val="20"/>
                <w:szCs w:val="20"/>
              </w:rPr>
            </w:pPr>
            <w:r w:rsidRPr="00A07D22">
              <w:rPr>
                <w:color w:val="000000"/>
                <w:sz w:val="20"/>
                <w:szCs w:val="20"/>
              </w:rPr>
              <w:t xml:space="preserve">МБУ КЦСОН, </w:t>
            </w:r>
          </w:p>
          <w:p w14:paraId="76C76888" w14:textId="77777777" w:rsidR="00A07D22" w:rsidRPr="00A07D22" w:rsidRDefault="00A07D22" w:rsidP="00A07D22">
            <w:pPr>
              <w:jc w:val="both"/>
              <w:rPr>
                <w:color w:val="000000"/>
                <w:sz w:val="20"/>
                <w:szCs w:val="20"/>
              </w:rPr>
            </w:pPr>
            <w:r w:rsidRPr="00A07D22">
              <w:rPr>
                <w:color w:val="000000"/>
                <w:sz w:val="20"/>
                <w:szCs w:val="20"/>
              </w:rPr>
              <w:t xml:space="preserve">МБУК КДЦ, </w:t>
            </w:r>
          </w:p>
          <w:p w14:paraId="5B022569" w14:textId="77777777" w:rsidR="00A07D22" w:rsidRPr="00A07D22" w:rsidRDefault="00A07D22" w:rsidP="00A07D22">
            <w:pPr>
              <w:rPr>
                <w:color w:val="000000"/>
                <w:sz w:val="20"/>
                <w:szCs w:val="20"/>
              </w:rPr>
            </w:pPr>
            <w:r w:rsidRPr="00A07D22">
              <w:rPr>
                <w:color w:val="000000"/>
                <w:sz w:val="20"/>
                <w:szCs w:val="20"/>
              </w:rPr>
              <w:t xml:space="preserve">Совет женщин Куйбышевского района </w:t>
            </w:r>
          </w:p>
        </w:tc>
        <w:tc>
          <w:tcPr>
            <w:tcW w:w="851" w:type="dxa"/>
            <w:shd w:val="clear" w:color="auto" w:fill="auto"/>
            <w:vAlign w:val="center"/>
          </w:tcPr>
          <w:p w14:paraId="7C621EA8" w14:textId="77777777" w:rsidR="00A07D22" w:rsidRPr="00A07D22" w:rsidRDefault="00A07D22" w:rsidP="00A07D22">
            <w:pPr>
              <w:jc w:val="center"/>
              <w:rPr>
                <w:color w:val="000000"/>
                <w:sz w:val="20"/>
                <w:szCs w:val="20"/>
              </w:rPr>
            </w:pPr>
            <w:r w:rsidRPr="00A07D22">
              <w:rPr>
                <w:color w:val="000000"/>
                <w:sz w:val="20"/>
                <w:szCs w:val="20"/>
              </w:rPr>
              <w:t>2020-2022</w:t>
            </w:r>
          </w:p>
          <w:p w14:paraId="5B3F1A5A" w14:textId="77777777" w:rsidR="00A07D22" w:rsidRPr="00A07D22" w:rsidRDefault="00A07D22" w:rsidP="00A07D22">
            <w:pPr>
              <w:jc w:val="center"/>
              <w:rPr>
                <w:color w:val="000000"/>
                <w:sz w:val="20"/>
                <w:szCs w:val="20"/>
              </w:rPr>
            </w:pPr>
          </w:p>
          <w:p w14:paraId="1EE2CA56" w14:textId="77777777" w:rsidR="00A07D22" w:rsidRPr="00A07D22" w:rsidRDefault="00A07D22" w:rsidP="00A07D22">
            <w:pPr>
              <w:jc w:val="center"/>
              <w:rPr>
                <w:color w:val="000000"/>
                <w:sz w:val="20"/>
                <w:szCs w:val="20"/>
              </w:rPr>
            </w:pPr>
          </w:p>
        </w:tc>
        <w:tc>
          <w:tcPr>
            <w:tcW w:w="5997" w:type="dxa"/>
            <w:shd w:val="clear" w:color="auto" w:fill="auto"/>
            <w:vAlign w:val="center"/>
          </w:tcPr>
          <w:p w14:paraId="7D78FE56" w14:textId="77777777" w:rsidR="00A07D22" w:rsidRPr="00A07D22" w:rsidRDefault="00A07D22" w:rsidP="00A07D22">
            <w:pPr>
              <w:jc w:val="both"/>
              <w:rPr>
                <w:color w:val="000000"/>
                <w:sz w:val="20"/>
                <w:szCs w:val="20"/>
              </w:rPr>
            </w:pPr>
            <w:r w:rsidRPr="00A07D22">
              <w:rPr>
                <w:color w:val="000000"/>
                <w:sz w:val="20"/>
                <w:szCs w:val="20"/>
              </w:rPr>
              <w:t>Ежегодное чествование не менее 18 семейных пар, достойно воспитавших детей. Чествование не менее 3 семейных пар, в которых накануне мероприятия родились дети.</w:t>
            </w:r>
          </w:p>
          <w:p w14:paraId="25C212D1" w14:textId="77777777" w:rsidR="00A07D22" w:rsidRPr="00A07D22" w:rsidRDefault="00A07D22" w:rsidP="00A07D22">
            <w:pPr>
              <w:jc w:val="both"/>
              <w:rPr>
                <w:color w:val="000000"/>
                <w:sz w:val="20"/>
                <w:szCs w:val="20"/>
              </w:rPr>
            </w:pPr>
          </w:p>
          <w:p w14:paraId="2158B338" w14:textId="77777777" w:rsidR="00A07D22" w:rsidRPr="00A07D22" w:rsidRDefault="00A07D22" w:rsidP="00A07D22">
            <w:pPr>
              <w:jc w:val="both"/>
              <w:rPr>
                <w:color w:val="000000"/>
                <w:sz w:val="20"/>
                <w:szCs w:val="20"/>
              </w:rPr>
            </w:pPr>
          </w:p>
        </w:tc>
      </w:tr>
      <w:tr w:rsidR="00A07D22" w:rsidRPr="00A07D22" w14:paraId="121D1205" w14:textId="77777777" w:rsidTr="00A07D22">
        <w:trPr>
          <w:trHeight w:val="282"/>
        </w:trPr>
        <w:tc>
          <w:tcPr>
            <w:tcW w:w="5070" w:type="dxa"/>
            <w:shd w:val="clear" w:color="auto" w:fill="auto"/>
          </w:tcPr>
          <w:p w14:paraId="4E8EE77B" w14:textId="77777777" w:rsidR="00A07D22" w:rsidRPr="00A07D22" w:rsidRDefault="00A07D22" w:rsidP="00A07D22">
            <w:pPr>
              <w:jc w:val="both"/>
              <w:rPr>
                <w:color w:val="000000"/>
                <w:sz w:val="20"/>
                <w:szCs w:val="20"/>
              </w:rPr>
            </w:pPr>
            <w:r w:rsidRPr="00A07D22">
              <w:rPr>
                <w:color w:val="000000"/>
                <w:sz w:val="20"/>
                <w:szCs w:val="20"/>
              </w:rPr>
              <w:t xml:space="preserve">2.4. Праздничные мероприятия, посвященные Дню защиты детей </w:t>
            </w:r>
            <w:proofErr w:type="gramStart"/>
            <w:r w:rsidRPr="00A07D22">
              <w:rPr>
                <w:color w:val="000000"/>
                <w:sz w:val="20"/>
                <w:szCs w:val="20"/>
              </w:rPr>
              <w:t>в  оздоровительном</w:t>
            </w:r>
            <w:proofErr w:type="gramEnd"/>
            <w:r w:rsidRPr="00A07D22">
              <w:rPr>
                <w:color w:val="000000"/>
                <w:sz w:val="20"/>
                <w:szCs w:val="20"/>
              </w:rPr>
              <w:t xml:space="preserve"> летнем лагере с дневным пребыванием на базе МБУ КЦСОН</w:t>
            </w:r>
          </w:p>
        </w:tc>
        <w:tc>
          <w:tcPr>
            <w:tcW w:w="2551" w:type="dxa"/>
            <w:shd w:val="clear" w:color="auto" w:fill="auto"/>
          </w:tcPr>
          <w:p w14:paraId="5B534188" w14:textId="77777777" w:rsidR="00A07D22" w:rsidRPr="00A07D22" w:rsidRDefault="00A07D22" w:rsidP="00A07D22">
            <w:pPr>
              <w:jc w:val="both"/>
              <w:rPr>
                <w:color w:val="000000"/>
                <w:sz w:val="20"/>
                <w:szCs w:val="20"/>
              </w:rPr>
            </w:pPr>
            <w:r w:rsidRPr="00A07D22">
              <w:rPr>
                <w:color w:val="000000"/>
                <w:sz w:val="20"/>
                <w:szCs w:val="20"/>
              </w:rPr>
              <w:t xml:space="preserve">Администрация, ООСОН, </w:t>
            </w:r>
          </w:p>
          <w:p w14:paraId="2405F52B" w14:textId="77777777" w:rsidR="00A07D22" w:rsidRPr="00A07D22" w:rsidRDefault="00A07D22" w:rsidP="00A07D22">
            <w:pPr>
              <w:jc w:val="both"/>
              <w:rPr>
                <w:color w:val="000000"/>
                <w:sz w:val="20"/>
                <w:szCs w:val="20"/>
              </w:rPr>
            </w:pPr>
            <w:r w:rsidRPr="00A07D22">
              <w:rPr>
                <w:color w:val="000000"/>
                <w:sz w:val="20"/>
                <w:szCs w:val="20"/>
              </w:rPr>
              <w:t xml:space="preserve">МБУ КЦСОН </w:t>
            </w:r>
          </w:p>
          <w:p w14:paraId="139B48A4" w14:textId="77777777" w:rsidR="00A07D22" w:rsidRPr="00A07D22" w:rsidRDefault="00A07D22" w:rsidP="00A07D22">
            <w:pPr>
              <w:jc w:val="both"/>
              <w:rPr>
                <w:color w:val="000000"/>
                <w:sz w:val="20"/>
                <w:szCs w:val="20"/>
              </w:rPr>
            </w:pPr>
          </w:p>
        </w:tc>
        <w:tc>
          <w:tcPr>
            <w:tcW w:w="851" w:type="dxa"/>
            <w:shd w:val="clear" w:color="auto" w:fill="auto"/>
            <w:vAlign w:val="center"/>
          </w:tcPr>
          <w:p w14:paraId="473E8322" w14:textId="77777777" w:rsidR="00A07D22" w:rsidRPr="00A07D22" w:rsidRDefault="00A07D22" w:rsidP="00A07D22">
            <w:pPr>
              <w:jc w:val="center"/>
              <w:rPr>
                <w:color w:val="000000"/>
                <w:sz w:val="20"/>
                <w:szCs w:val="20"/>
              </w:rPr>
            </w:pPr>
            <w:r w:rsidRPr="00A07D22">
              <w:rPr>
                <w:color w:val="000000"/>
                <w:sz w:val="20"/>
                <w:szCs w:val="20"/>
              </w:rPr>
              <w:t>2020-2022</w:t>
            </w:r>
          </w:p>
          <w:p w14:paraId="44399B19" w14:textId="77777777" w:rsidR="00A07D22" w:rsidRPr="00A07D22" w:rsidRDefault="00A07D22" w:rsidP="00A07D22">
            <w:pPr>
              <w:jc w:val="center"/>
              <w:rPr>
                <w:color w:val="000000"/>
                <w:sz w:val="20"/>
                <w:szCs w:val="20"/>
              </w:rPr>
            </w:pPr>
          </w:p>
        </w:tc>
        <w:tc>
          <w:tcPr>
            <w:tcW w:w="5997" w:type="dxa"/>
            <w:shd w:val="clear" w:color="auto" w:fill="auto"/>
            <w:vAlign w:val="center"/>
          </w:tcPr>
          <w:p w14:paraId="70FFEF90" w14:textId="77777777" w:rsidR="00A07D22" w:rsidRPr="00A07D22" w:rsidRDefault="00A07D22" w:rsidP="00A07D22">
            <w:pPr>
              <w:jc w:val="both"/>
              <w:rPr>
                <w:color w:val="000000"/>
                <w:sz w:val="20"/>
                <w:szCs w:val="20"/>
              </w:rPr>
            </w:pPr>
            <w:r w:rsidRPr="00A07D22">
              <w:rPr>
                <w:color w:val="000000"/>
                <w:sz w:val="20"/>
                <w:szCs w:val="20"/>
              </w:rPr>
              <w:t>Ежегодное участие в мероприятиях не менее 20 детей, посещающих летний лагерь.</w:t>
            </w:r>
          </w:p>
          <w:p w14:paraId="25964D38" w14:textId="77777777" w:rsidR="00A07D22" w:rsidRPr="00A07D22" w:rsidRDefault="00A07D22" w:rsidP="00A07D22">
            <w:pPr>
              <w:jc w:val="both"/>
              <w:rPr>
                <w:color w:val="000000"/>
                <w:sz w:val="20"/>
                <w:szCs w:val="20"/>
              </w:rPr>
            </w:pPr>
          </w:p>
        </w:tc>
      </w:tr>
      <w:tr w:rsidR="00A07D22" w:rsidRPr="00A07D22" w14:paraId="6099DF3F" w14:textId="77777777" w:rsidTr="00A07D22">
        <w:trPr>
          <w:trHeight w:val="282"/>
        </w:trPr>
        <w:tc>
          <w:tcPr>
            <w:tcW w:w="5070" w:type="dxa"/>
            <w:shd w:val="clear" w:color="auto" w:fill="auto"/>
          </w:tcPr>
          <w:p w14:paraId="004917E5" w14:textId="77777777" w:rsidR="00A07D22" w:rsidRPr="00A07D22" w:rsidRDefault="00A07D22" w:rsidP="00A07D22">
            <w:pPr>
              <w:jc w:val="both"/>
              <w:rPr>
                <w:color w:val="000000"/>
                <w:sz w:val="20"/>
                <w:szCs w:val="20"/>
              </w:rPr>
            </w:pPr>
            <w:r w:rsidRPr="00A07D22">
              <w:rPr>
                <w:color w:val="000000"/>
                <w:sz w:val="20"/>
                <w:szCs w:val="20"/>
              </w:rPr>
              <w:t xml:space="preserve">2.5. Торжественное мероприятие, посвященное Дню </w:t>
            </w:r>
            <w:r w:rsidRPr="00A07D22">
              <w:rPr>
                <w:color w:val="000000"/>
                <w:sz w:val="20"/>
                <w:szCs w:val="20"/>
              </w:rPr>
              <w:lastRenderedPageBreak/>
              <w:t>социального работника.</w:t>
            </w:r>
          </w:p>
        </w:tc>
        <w:tc>
          <w:tcPr>
            <w:tcW w:w="2551" w:type="dxa"/>
            <w:shd w:val="clear" w:color="auto" w:fill="auto"/>
          </w:tcPr>
          <w:p w14:paraId="0F266A03" w14:textId="77777777" w:rsidR="00A07D22" w:rsidRPr="00A07D22" w:rsidRDefault="00A07D22" w:rsidP="00A07D22">
            <w:pPr>
              <w:jc w:val="both"/>
              <w:rPr>
                <w:color w:val="000000"/>
                <w:sz w:val="20"/>
                <w:szCs w:val="20"/>
              </w:rPr>
            </w:pPr>
            <w:r w:rsidRPr="00A07D22">
              <w:rPr>
                <w:color w:val="000000"/>
                <w:sz w:val="20"/>
                <w:szCs w:val="20"/>
              </w:rPr>
              <w:lastRenderedPageBreak/>
              <w:t xml:space="preserve">Администрация, ООСОН, </w:t>
            </w:r>
          </w:p>
          <w:p w14:paraId="4FBDA2F2" w14:textId="77777777" w:rsidR="00A07D22" w:rsidRPr="00A07D22" w:rsidRDefault="00A07D22" w:rsidP="00A07D22">
            <w:pPr>
              <w:jc w:val="both"/>
              <w:rPr>
                <w:color w:val="000000"/>
                <w:sz w:val="20"/>
                <w:szCs w:val="20"/>
              </w:rPr>
            </w:pPr>
            <w:r w:rsidRPr="00A07D22">
              <w:rPr>
                <w:color w:val="000000"/>
                <w:sz w:val="20"/>
                <w:szCs w:val="20"/>
              </w:rPr>
              <w:lastRenderedPageBreak/>
              <w:t xml:space="preserve">МБУ КЦСОН, </w:t>
            </w:r>
          </w:p>
          <w:p w14:paraId="39210C6A" w14:textId="77777777" w:rsidR="00A07D22" w:rsidRPr="00A07D22" w:rsidRDefault="00A07D22" w:rsidP="00A07D22">
            <w:pPr>
              <w:jc w:val="both"/>
              <w:rPr>
                <w:color w:val="000000"/>
                <w:sz w:val="20"/>
                <w:szCs w:val="20"/>
              </w:rPr>
            </w:pPr>
            <w:r w:rsidRPr="00A07D22">
              <w:rPr>
                <w:color w:val="000000"/>
                <w:sz w:val="20"/>
                <w:szCs w:val="20"/>
              </w:rPr>
              <w:t xml:space="preserve">МБУК КДЦ </w:t>
            </w:r>
          </w:p>
          <w:p w14:paraId="43E61D24" w14:textId="77777777" w:rsidR="00A07D22" w:rsidRPr="00A07D22" w:rsidRDefault="00A07D22" w:rsidP="00A07D22">
            <w:pPr>
              <w:jc w:val="both"/>
              <w:rPr>
                <w:color w:val="000000"/>
                <w:sz w:val="20"/>
                <w:szCs w:val="20"/>
              </w:rPr>
            </w:pPr>
            <w:r w:rsidRPr="00A07D22">
              <w:rPr>
                <w:color w:val="000000"/>
                <w:sz w:val="20"/>
                <w:szCs w:val="20"/>
              </w:rPr>
              <w:t xml:space="preserve"> </w:t>
            </w:r>
          </w:p>
        </w:tc>
        <w:tc>
          <w:tcPr>
            <w:tcW w:w="851" w:type="dxa"/>
            <w:shd w:val="clear" w:color="auto" w:fill="auto"/>
            <w:vAlign w:val="center"/>
          </w:tcPr>
          <w:p w14:paraId="6DF8D7B9" w14:textId="77777777" w:rsidR="00A07D22" w:rsidRPr="00A07D22" w:rsidRDefault="00A07D22" w:rsidP="00A07D22">
            <w:pPr>
              <w:jc w:val="center"/>
              <w:rPr>
                <w:color w:val="000000"/>
                <w:sz w:val="20"/>
                <w:szCs w:val="20"/>
              </w:rPr>
            </w:pPr>
            <w:r w:rsidRPr="00A07D22">
              <w:rPr>
                <w:color w:val="000000"/>
                <w:sz w:val="20"/>
                <w:szCs w:val="20"/>
              </w:rPr>
              <w:lastRenderedPageBreak/>
              <w:t>2020-</w:t>
            </w:r>
            <w:r w:rsidRPr="00A07D22">
              <w:rPr>
                <w:color w:val="000000"/>
                <w:sz w:val="20"/>
                <w:szCs w:val="20"/>
              </w:rPr>
              <w:lastRenderedPageBreak/>
              <w:t>2022</w:t>
            </w:r>
          </w:p>
          <w:p w14:paraId="7E78D8C0" w14:textId="77777777" w:rsidR="00A07D22" w:rsidRPr="00A07D22" w:rsidRDefault="00A07D22" w:rsidP="00A07D22">
            <w:pPr>
              <w:jc w:val="center"/>
              <w:rPr>
                <w:color w:val="000000"/>
                <w:sz w:val="20"/>
                <w:szCs w:val="20"/>
              </w:rPr>
            </w:pPr>
          </w:p>
        </w:tc>
        <w:tc>
          <w:tcPr>
            <w:tcW w:w="5997" w:type="dxa"/>
            <w:shd w:val="clear" w:color="auto" w:fill="auto"/>
            <w:vAlign w:val="center"/>
          </w:tcPr>
          <w:p w14:paraId="7D204A63" w14:textId="77777777" w:rsidR="00A07D22" w:rsidRPr="00A07D22" w:rsidRDefault="00A07D22" w:rsidP="00A07D22">
            <w:pPr>
              <w:jc w:val="both"/>
              <w:rPr>
                <w:color w:val="000000"/>
                <w:sz w:val="20"/>
                <w:szCs w:val="20"/>
              </w:rPr>
            </w:pPr>
            <w:r w:rsidRPr="00A07D22">
              <w:rPr>
                <w:color w:val="000000"/>
                <w:sz w:val="20"/>
                <w:szCs w:val="20"/>
              </w:rPr>
              <w:lastRenderedPageBreak/>
              <w:t xml:space="preserve">Ежегодное чествование не менее 20 социальных работников МБУ </w:t>
            </w:r>
            <w:r w:rsidRPr="00A07D22">
              <w:rPr>
                <w:color w:val="000000"/>
                <w:sz w:val="20"/>
                <w:szCs w:val="20"/>
              </w:rPr>
              <w:lastRenderedPageBreak/>
              <w:t>КЦСОН.</w:t>
            </w:r>
          </w:p>
          <w:p w14:paraId="5AD2B5EB" w14:textId="77777777" w:rsidR="00A07D22" w:rsidRPr="00A07D22" w:rsidRDefault="00A07D22" w:rsidP="00A07D22">
            <w:pPr>
              <w:jc w:val="both"/>
              <w:rPr>
                <w:color w:val="000000"/>
                <w:sz w:val="20"/>
                <w:szCs w:val="20"/>
              </w:rPr>
            </w:pPr>
          </w:p>
        </w:tc>
      </w:tr>
      <w:tr w:rsidR="00A07D22" w:rsidRPr="00A07D22" w14:paraId="7B9C4371" w14:textId="77777777" w:rsidTr="00A07D22">
        <w:trPr>
          <w:trHeight w:val="282"/>
        </w:trPr>
        <w:tc>
          <w:tcPr>
            <w:tcW w:w="5070" w:type="dxa"/>
            <w:shd w:val="clear" w:color="auto" w:fill="auto"/>
          </w:tcPr>
          <w:p w14:paraId="0A165CCA" w14:textId="77777777" w:rsidR="00A07D22" w:rsidRPr="00A07D22" w:rsidRDefault="00A07D22" w:rsidP="00A07D22">
            <w:pPr>
              <w:jc w:val="both"/>
              <w:rPr>
                <w:color w:val="000000"/>
                <w:sz w:val="20"/>
                <w:szCs w:val="20"/>
              </w:rPr>
            </w:pPr>
            <w:r w:rsidRPr="00A07D22">
              <w:rPr>
                <w:color w:val="000000"/>
                <w:sz w:val="20"/>
                <w:szCs w:val="20"/>
              </w:rPr>
              <w:lastRenderedPageBreak/>
              <w:t xml:space="preserve">2.6. Праздничное </w:t>
            </w:r>
            <w:proofErr w:type="spellStart"/>
            <w:r w:rsidRPr="00A07D22">
              <w:rPr>
                <w:color w:val="000000"/>
                <w:sz w:val="20"/>
                <w:szCs w:val="20"/>
              </w:rPr>
              <w:t>общерайонное</w:t>
            </w:r>
            <w:proofErr w:type="spellEnd"/>
            <w:r w:rsidRPr="00A07D22">
              <w:rPr>
                <w:color w:val="000000"/>
                <w:sz w:val="20"/>
                <w:szCs w:val="20"/>
              </w:rPr>
              <w:t xml:space="preserve"> мероприятие, посвященное Дню семьи, любви и верности. </w:t>
            </w:r>
          </w:p>
        </w:tc>
        <w:tc>
          <w:tcPr>
            <w:tcW w:w="2551" w:type="dxa"/>
            <w:shd w:val="clear" w:color="auto" w:fill="auto"/>
          </w:tcPr>
          <w:p w14:paraId="16F27040" w14:textId="77777777" w:rsidR="00A07D22" w:rsidRPr="00A07D22" w:rsidRDefault="00A07D22" w:rsidP="00A07D22">
            <w:pPr>
              <w:jc w:val="both"/>
              <w:rPr>
                <w:color w:val="000000"/>
                <w:sz w:val="20"/>
                <w:szCs w:val="20"/>
              </w:rPr>
            </w:pPr>
            <w:r w:rsidRPr="00A07D22">
              <w:rPr>
                <w:color w:val="000000"/>
                <w:sz w:val="20"/>
                <w:szCs w:val="20"/>
              </w:rPr>
              <w:t xml:space="preserve">Администрация, ООСОН, </w:t>
            </w:r>
          </w:p>
          <w:p w14:paraId="6DC909EF" w14:textId="77777777" w:rsidR="00A07D22" w:rsidRPr="00A07D22" w:rsidRDefault="00A07D22" w:rsidP="00A07D22">
            <w:pPr>
              <w:jc w:val="both"/>
              <w:rPr>
                <w:color w:val="000000"/>
                <w:sz w:val="20"/>
                <w:szCs w:val="20"/>
              </w:rPr>
            </w:pPr>
            <w:proofErr w:type="spellStart"/>
            <w:r w:rsidRPr="00A07D22">
              <w:rPr>
                <w:color w:val="000000"/>
                <w:sz w:val="20"/>
                <w:szCs w:val="20"/>
              </w:rPr>
              <w:t>УКСМиТ</w:t>
            </w:r>
            <w:proofErr w:type="spellEnd"/>
            <w:r w:rsidRPr="00A07D22">
              <w:rPr>
                <w:color w:val="000000"/>
                <w:sz w:val="20"/>
                <w:szCs w:val="20"/>
              </w:rPr>
              <w:t>,</w:t>
            </w:r>
          </w:p>
          <w:p w14:paraId="548F08FD" w14:textId="77777777" w:rsidR="00A07D22" w:rsidRPr="00A07D22" w:rsidRDefault="00A07D22" w:rsidP="00A07D22">
            <w:pPr>
              <w:jc w:val="both"/>
              <w:rPr>
                <w:color w:val="000000"/>
                <w:sz w:val="20"/>
                <w:szCs w:val="20"/>
              </w:rPr>
            </w:pPr>
            <w:r w:rsidRPr="00A07D22">
              <w:rPr>
                <w:color w:val="000000"/>
                <w:sz w:val="20"/>
                <w:szCs w:val="20"/>
              </w:rPr>
              <w:t xml:space="preserve">МБУ КЦСОН, </w:t>
            </w:r>
          </w:p>
          <w:p w14:paraId="0E58B2CC" w14:textId="77777777" w:rsidR="00A07D22" w:rsidRPr="00A07D22" w:rsidRDefault="00A07D22" w:rsidP="00A07D22">
            <w:pPr>
              <w:jc w:val="both"/>
              <w:rPr>
                <w:color w:val="000000"/>
                <w:sz w:val="20"/>
                <w:szCs w:val="20"/>
              </w:rPr>
            </w:pPr>
            <w:r w:rsidRPr="00A07D22">
              <w:rPr>
                <w:color w:val="000000"/>
                <w:sz w:val="20"/>
                <w:szCs w:val="20"/>
              </w:rPr>
              <w:t xml:space="preserve">МБУК КДЦ, </w:t>
            </w:r>
          </w:p>
          <w:p w14:paraId="7BCFEA43" w14:textId="77777777" w:rsidR="00A07D22" w:rsidRPr="00A07D22" w:rsidRDefault="00A07D22" w:rsidP="00A07D22">
            <w:pPr>
              <w:rPr>
                <w:color w:val="000000"/>
                <w:sz w:val="20"/>
                <w:szCs w:val="20"/>
              </w:rPr>
            </w:pPr>
            <w:r w:rsidRPr="00A07D22">
              <w:rPr>
                <w:color w:val="000000"/>
                <w:sz w:val="20"/>
                <w:szCs w:val="20"/>
              </w:rPr>
              <w:t xml:space="preserve">Совет женщин Куйбышевского района </w:t>
            </w:r>
          </w:p>
        </w:tc>
        <w:tc>
          <w:tcPr>
            <w:tcW w:w="851" w:type="dxa"/>
            <w:shd w:val="clear" w:color="auto" w:fill="auto"/>
            <w:vAlign w:val="center"/>
          </w:tcPr>
          <w:p w14:paraId="725B0858" w14:textId="77777777" w:rsidR="00A07D22" w:rsidRPr="00A07D22" w:rsidRDefault="00A07D22" w:rsidP="00A07D22">
            <w:pPr>
              <w:jc w:val="center"/>
              <w:rPr>
                <w:color w:val="000000"/>
                <w:sz w:val="20"/>
                <w:szCs w:val="20"/>
              </w:rPr>
            </w:pPr>
            <w:r w:rsidRPr="00A07D22">
              <w:rPr>
                <w:color w:val="000000"/>
                <w:sz w:val="20"/>
                <w:szCs w:val="20"/>
              </w:rPr>
              <w:t>2020-2022</w:t>
            </w:r>
          </w:p>
          <w:p w14:paraId="295C097D" w14:textId="77777777" w:rsidR="00A07D22" w:rsidRPr="00A07D22" w:rsidRDefault="00A07D22" w:rsidP="00A07D22">
            <w:pPr>
              <w:jc w:val="center"/>
              <w:rPr>
                <w:color w:val="000000"/>
                <w:sz w:val="20"/>
                <w:szCs w:val="20"/>
              </w:rPr>
            </w:pPr>
          </w:p>
          <w:p w14:paraId="4AE4BB14" w14:textId="77777777" w:rsidR="00A07D22" w:rsidRPr="00A07D22" w:rsidRDefault="00A07D22" w:rsidP="00A07D22">
            <w:pPr>
              <w:jc w:val="center"/>
              <w:rPr>
                <w:color w:val="000000"/>
                <w:sz w:val="20"/>
                <w:szCs w:val="20"/>
              </w:rPr>
            </w:pPr>
          </w:p>
        </w:tc>
        <w:tc>
          <w:tcPr>
            <w:tcW w:w="5997" w:type="dxa"/>
            <w:shd w:val="clear" w:color="auto" w:fill="auto"/>
            <w:vAlign w:val="center"/>
          </w:tcPr>
          <w:p w14:paraId="43E9D0B9" w14:textId="77777777" w:rsidR="00A07D22" w:rsidRPr="00A07D22" w:rsidRDefault="00A07D22" w:rsidP="00A07D22">
            <w:pPr>
              <w:jc w:val="both"/>
              <w:rPr>
                <w:color w:val="000000"/>
                <w:sz w:val="20"/>
                <w:szCs w:val="20"/>
              </w:rPr>
            </w:pPr>
            <w:r w:rsidRPr="00A07D22">
              <w:rPr>
                <w:color w:val="000000"/>
                <w:sz w:val="20"/>
                <w:szCs w:val="20"/>
              </w:rPr>
              <w:t>Ежегодное чествование не менее 5 семейных пар: награжденных медалью «За любовь и верность», «</w:t>
            </w:r>
            <w:proofErr w:type="spellStart"/>
            <w:r w:rsidRPr="00A07D22">
              <w:rPr>
                <w:color w:val="000000"/>
                <w:sz w:val="20"/>
                <w:szCs w:val="20"/>
              </w:rPr>
              <w:t>золотоженов</w:t>
            </w:r>
            <w:proofErr w:type="spellEnd"/>
            <w:r w:rsidRPr="00A07D22">
              <w:rPr>
                <w:color w:val="000000"/>
                <w:sz w:val="20"/>
                <w:szCs w:val="20"/>
              </w:rPr>
              <w:t>», отметивших «серебряную» свадьбу, «ситцевую» свадьбу, молодоженов.</w:t>
            </w:r>
          </w:p>
          <w:p w14:paraId="7BF9169B" w14:textId="77777777" w:rsidR="00A07D22" w:rsidRPr="00A07D22" w:rsidRDefault="00A07D22" w:rsidP="00A07D22">
            <w:pPr>
              <w:jc w:val="both"/>
              <w:rPr>
                <w:color w:val="000000"/>
                <w:sz w:val="20"/>
                <w:szCs w:val="20"/>
              </w:rPr>
            </w:pPr>
          </w:p>
          <w:p w14:paraId="1DE52A80" w14:textId="77777777" w:rsidR="00A07D22" w:rsidRPr="00A07D22" w:rsidRDefault="00A07D22" w:rsidP="00A07D22">
            <w:pPr>
              <w:jc w:val="both"/>
              <w:rPr>
                <w:color w:val="000000"/>
                <w:sz w:val="20"/>
                <w:szCs w:val="20"/>
              </w:rPr>
            </w:pPr>
          </w:p>
        </w:tc>
      </w:tr>
      <w:tr w:rsidR="00A07D22" w:rsidRPr="00A07D22" w14:paraId="65B83C15" w14:textId="77777777" w:rsidTr="00A07D22">
        <w:trPr>
          <w:trHeight w:val="2876"/>
        </w:trPr>
        <w:tc>
          <w:tcPr>
            <w:tcW w:w="5070" w:type="dxa"/>
            <w:shd w:val="clear" w:color="auto" w:fill="auto"/>
          </w:tcPr>
          <w:p w14:paraId="34D4492D" w14:textId="77777777" w:rsidR="00A07D22" w:rsidRPr="00A07D22" w:rsidRDefault="00A07D22" w:rsidP="00A07D22">
            <w:pPr>
              <w:jc w:val="both"/>
              <w:rPr>
                <w:color w:val="000000"/>
                <w:sz w:val="20"/>
                <w:szCs w:val="20"/>
              </w:rPr>
            </w:pPr>
            <w:r w:rsidRPr="00A07D22">
              <w:rPr>
                <w:sz w:val="20"/>
                <w:szCs w:val="20"/>
              </w:rPr>
              <w:t xml:space="preserve">2.7. Праздничное </w:t>
            </w:r>
            <w:proofErr w:type="spellStart"/>
            <w:r w:rsidRPr="00A07D22">
              <w:rPr>
                <w:sz w:val="20"/>
                <w:szCs w:val="20"/>
              </w:rPr>
              <w:t>общерайонное</w:t>
            </w:r>
            <w:proofErr w:type="spellEnd"/>
            <w:r w:rsidRPr="00A07D22">
              <w:rPr>
                <w:sz w:val="20"/>
                <w:szCs w:val="20"/>
              </w:rPr>
              <w:t xml:space="preserve"> мероприятие, посвященное Дню отца. Награждение достойных отцов Куйбышевского района Почетным знаком Куйбышевского района «За верность отцовскому долгу». Чествование молодых семей, в которых накануне мероприятия родились дети.</w:t>
            </w:r>
          </w:p>
        </w:tc>
        <w:tc>
          <w:tcPr>
            <w:tcW w:w="2551" w:type="dxa"/>
            <w:shd w:val="clear" w:color="auto" w:fill="auto"/>
          </w:tcPr>
          <w:p w14:paraId="4F081864" w14:textId="77777777" w:rsidR="00A07D22" w:rsidRPr="00A07D22" w:rsidRDefault="00A07D22" w:rsidP="00A07D22">
            <w:pPr>
              <w:jc w:val="both"/>
              <w:rPr>
                <w:color w:val="000000"/>
                <w:sz w:val="20"/>
                <w:szCs w:val="20"/>
              </w:rPr>
            </w:pPr>
            <w:r w:rsidRPr="00A07D22">
              <w:rPr>
                <w:color w:val="000000"/>
                <w:sz w:val="20"/>
                <w:szCs w:val="20"/>
              </w:rPr>
              <w:t xml:space="preserve">Администрация, ООСОН, </w:t>
            </w:r>
          </w:p>
          <w:p w14:paraId="049C9464" w14:textId="77777777" w:rsidR="00A07D22" w:rsidRPr="00A07D22" w:rsidRDefault="00A07D22" w:rsidP="00A07D22">
            <w:pPr>
              <w:jc w:val="both"/>
              <w:rPr>
                <w:color w:val="000000"/>
                <w:sz w:val="20"/>
                <w:szCs w:val="20"/>
              </w:rPr>
            </w:pPr>
            <w:proofErr w:type="spellStart"/>
            <w:r w:rsidRPr="00A07D22">
              <w:rPr>
                <w:color w:val="000000"/>
                <w:sz w:val="20"/>
                <w:szCs w:val="20"/>
              </w:rPr>
              <w:t>УКСМиТ</w:t>
            </w:r>
            <w:proofErr w:type="spellEnd"/>
            <w:r w:rsidRPr="00A07D22">
              <w:rPr>
                <w:color w:val="000000"/>
                <w:sz w:val="20"/>
                <w:szCs w:val="20"/>
              </w:rPr>
              <w:t>,</w:t>
            </w:r>
          </w:p>
          <w:p w14:paraId="05F56E90" w14:textId="77777777" w:rsidR="00A07D22" w:rsidRPr="00A07D22" w:rsidRDefault="00A07D22" w:rsidP="00A07D22">
            <w:pPr>
              <w:jc w:val="both"/>
              <w:rPr>
                <w:color w:val="000000"/>
                <w:sz w:val="20"/>
                <w:szCs w:val="20"/>
              </w:rPr>
            </w:pPr>
            <w:r w:rsidRPr="00A07D22">
              <w:rPr>
                <w:color w:val="000000"/>
                <w:sz w:val="20"/>
                <w:szCs w:val="20"/>
              </w:rPr>
              <w:t xml:space="preserve">МБУ КЦСОН, </w:t>
            </w:r>
          </w:p>
          <w:p w14:paraId="339F4090" w14:textId="77777777" w:rsidR="00A07D22" w:rsidRPr="00A07D22" w:rsidRDefault="00A07D22" w:rsidP="00A07D22">
            <w:pPr>
              <w:jc w:val="both"/>
              <w:rPr>
                <w:color w:val="000000"/>
                <w:sz w:val="20"/>
                <w:szCs w:val="20"/>
              </w:rPr>
            </w:pPr>
            <w:r w:rsidRPr="00A07D22">
              <w:rPr>
                <w:color w:val="000000"/>
                <w:sz w:val="20"/>
                <w:szCs w:val="20"/>
              </w:rPr>
              <w:t xml:space="preserve">МБУК КДЦ, </w:t>
            </w:r>
          </w:p>
          <w:p w14:paraId="7F7C9B44" w14:textId="77777777" w:rsidR="00A07D22" w:rsidRPr="00A07D22" w:rsidRDefault="00A07D22" w:rsidP="00A07D22">
            <w:pPr>
              <w:rPr>
                <w:color w:val="000000"/>
                <w:sz w:val="20"/>
                <w:szCs w:val="20"/>
              </w:rPr>
            </w:pPr>
            <w:r w:rsidRPr="00A07D22">
              <w:rPr>
                <w:color w:val="000000"/>
                <w:sz w:val="20"/>
                <w:szCs w:val="20"/>
              </w:rPr>
              <w:t xml:space="preserve">Совет женщин Куйбышевского района </w:t>
            </w:r>
          </w:p>
        </w:tc>
        <w:tc>
          <w:tcPr>
            <w:tcW w:w="851" w:type="dxa"/>
            <w:shd w:val="clear" w:color="auto" w:fill="auto"/>
            <w:vAlign w:val="center"/>
          </w:tcPr>
          <w:p w14:paraId="6A5D806D" w14:textId="77777777" w:rsidR="00A07D22" w:rsidRPr="00A07D22" w:rsidRDefault="00A07D22" w:rsidP="00A07D22">
            <w:pPr>
              <w:jc w:val="center"/>
              <w:rPr>
                <w:color w:val="000000"/>
                <w:sz w:val="20"/>
                <w:szCs w:val="20"/>
              </w:rPr>
            </w:pPr>
            <w:r w:rsidRPr="00A07D22">
              <w:rPr>
                <w:color w:val="000000"/>
                <w:sz w:val="20"/>
                <w:szCs w:val="20"/>
              </w:rPr>
              <w:t>2020-2022</w:t>
            </w:r>
          </w:p>
          <w:p w14:paraId="2014D833" w14:textId="77777777" w:rsidR="00A07D22" w:rsidRPr="00A07D22" w:rsidRDefault="00A07D22" w:rsidP="00A07D22">
            <w:pPr>
              <w:jc w:val="center"/>
              <w:rPr>
                <w:color w:val="000000"/>
                <w:sz w:val="20"/>
                <w:szCs w:val="20"/>
              </w:rPr>
            </w:pPr>
          </w:p>
          <w:p w14:paraId="5AB6E701" w14:textId="77777777" w:rsidR="00A07D22" w:rsidRPr="00A07D22" w:rsidRDefault="00A07D22" w:rsidP="00A07D22">
            <w:pPr>
              <w:jc w:val="center"/>
              <w:rPr>
                <w:color w:val="000000"/>
                <w:sz w:val="20"/>
                <w:szCs w:val="20"/>
              </w:rPr>
            </w:pPr>
          </w:p>
          <w:p w14:paraId="35C90055" w14:textId="77777777" w:rsidR="00A07D22" w:rsidRPr="00A07D22" w:rsidRDefault="00A07D22" w:rsidP="00A07D22">
            <w:pPr>
              <w:jc w:val="center"/>
              <w:rPr>
                <w:color w:val="000000"/>
                <w:sz w:val="20"/>
                <w:szCs w:val="20"/>
              </w:rPr>
            </w:pPr>
          </w:p>
          <w:p w14:paraId="7B1E9717" w14:textId="77777777" w:rsidR="00A07D22" w:rsidRPr="00A07D22" w:rsidRDefault="00A07D22" w:rsidP="00A07D22">
            <w:pPr>
              <w:jc w:val="center"/>
              <w:rPr>
                <w:color w:val="000000"/>
                <w:sz w:val="20"/>
                <w:szCs w:val="20"/>
              </w:rPr>
            </w:pPr>
          </w:p>
        </w:tc>
        <w:tc>
          <w:tcPr>
            <w:tcW w:w="5997" w:type="dxa"/>
            <w:shd w:val="clear" w:color="auto" w:fill="auto"/>
            <w:vAlign w:val="center"/>
          </w:tcPr>
          <w:p w14:paraId="5F9741DE" w14:textId="77777777" w:rsidR="00A07D22" w:rsidRPr="00A07D22" w:rsidRDefault="00A07D22" w:rsidP="00A07D22">
            <w:pPr>
              <w:jc w:val="both"/>
              <w:rPr>
                <w:color w:val="000000"/>
                <w:sz w:val="20"/>
                <w:szCs w:val="20"/>
              </w:rPr>
            </w:pPr>
            <w:r w:rsidRPr="00A07D22">
              <w:rPr>
                <w:color w:val="000000"/>
                <w:sz w:val="20"/>
                <w:szCs w:val="20"/>
              </w:rPr>
              <w:t xml:space="preserve">Ежегодное награждение не менее 20 достойных отцов </w:t>
            </w:r>
            <w:proofErr w:type="spellStart"/>
            <w:r w:rsidRPr="00A07D22">
              <w:rPr>
                <w:color w:val="000000"/>
                <w:sz w:val="20"/>
                <w:szCs w:val="20"/>
              </w:rPr>
              <w:t>Куйбышеского</w:t>
            </w:r>
            <w:proofErr w:type="spellEnd"/>
            <w:r w:rsidRPr="00A07D22">
              <w:rPr>
                <w:color w:val="000000"/>
                <w:sz w:val="20"/>
                <w:szCs w:val="20"/>
              </w:rPr>
              <w:t xml:space="preserve"> района. Чествование не менее 3 семейных пар, в которых накануне мероприятия родились дети.</w:t>
            </w:r>
          </w:p>
          <w:p w14:paraId="48C6CCDF" w14:textId="77777777" w:rsidR="00A07D22" w:rsidRPr="00A07D22" w:rsidRDefault="00A07D22" w:rsidP="00A07D22">
            <w:pPr>
              <w:jc w:val="both"/>
              <w:rPr>
                <w:color w:val="000000"/>
                <w:sz w:val="20"/>
                <w:szCs w:val="20"/>
              </w:rPr>
            </w:pPr>
          </w:p>
          <w:p w14:paraId="0DAE5E15" w14:textId="77777777" w:rsidR="00A07D22" w:rsidRPr="00A07D22" w:rsidRDefault="00A07D22" w:rsidP="00A07D22">
            <w:pPr>
              <w:jc w:val="both"/>
              <w:rPr>
                <w:color w:val="000000"/>
                <w:sz w:val="20"/>
                <w:szCs w:val="20"/>
              </w:rPr>
            </w:pPr>
          </w:p>
          <w:p w14:paraId="755C01A6" w14:textId="77777777" w:rsidR="00A07D22" w:rsidRPr="00A07D22" w:rsidRDefault="00A07D22" w:rsidP="00A07D22">
            <w:pPr>
              <w:jc w:val="both"/>
              <w:rPr>
                <w:color w:val="000000"/>
                <w:sz w:val="20"/>
                <w:szCs w:val="20"/>
              </w:rPr>
            </w:pPr>
          </w:p>
        </w:tc>
      </w:tr>
      <w:tr w:rsidR="00A07D22" w:rsidRPr="00A07D22" w14:paraId="6155EE4D" w14:textId="77777777" w:rsidTr="00A07D22">
        <w:trPr>
          <w:trHeight w:val="58"/>
        </w:trPr>
        <w:tc>
          <w:tcPr>
            <w:tcW w:w="5070" w:type="dxa"/>
            <w:shd w:val="clear" w:color="auto" w:fill="auto"/>
          </w:tcPr>
          <w:p w14:paraId="67E5D85A" w14:textId="77777777" w:rsidR="00A07D22" w:rsidRPr="00A07D22" w:rsidRDefault="00A07D22" w:rsidP="00A07D22">
            <w:pPr>
              <w:jc w:val="both"/>
              <w:rPr>
                <w:sz w:val="20"/>
                <w:szCs w:val="20"/>
              </w:rPr>
            </w:pPr>
            <w:r w:rsidRPr="00A07D22">
              <w:rPr>
                <w:sz w:val="20"/>
                <w:szCs w:val="20"/>
              </w:rPr>
              <w:t xml:space="preserve">2.8. Праздничное </w:t>
            </w:r>
            <w:proofErr w:type="spellStart"/>
            <w:r w:rsidRPr="00A07D22">
              <w:rPr>
                <w:sz w:val="20"/>
                <w:szCs w:val="20"/>
              </w:rPr>
              <w:t>общерайонное</w:t>
            </w:r>
            <w:proofErr w:type="spellEnd"/>
            <w:r w:rsidRPr="00A07D22">
              <w:rPr>
                <w:sz w:val="20"/>
                <w:szCs w:val="20"/>
              </w:rPr>
              <w:t xml:space="preserve"> мероприятие, посвященное Дню Матери. </w:t>
            </w:r>
          </w:p>
        </w:tc>
        <w:tc>
          <w:tcPr>
            <w:tcW w:w="2551" w:type="dxa"/>
            <w:shd w:val="clear" w:color="auto" w:fill="auto"/>
          </w:tcPr>
          <w:p w14:paraId="77A9F605" w14:textId="77777777" w:rsidR="00A07D22" w:rsidRPr="00A07D22" w:rsidRDefault="00A07D22" w:rsidP="00A07D22">
            <w:pPr>
              <w:jc w:val="both"/>
              <w:rPr>
                <w:color w:val="000000"/>
                <w:sz w:val="20"/>
                <w:szCs w:val="20"/>
              </w:rPr>
            </w:pPr>
            <w:r w:rsidRPr="00A07D22">
              <w:rPr>
                <w:color w:val="000000"/>
                <w:sz w:val="20"/>
                <w:szCs w:val="20"/>
              </w:rPr>
              <w:t xml:space="preserve">Администрация, ООСОН, </w:t>
            </w:r>
          </w:p>
          <w:p w14:paraId="4E500B49" w14:textId="77777777" w:rsidR="00A07D22" w:rsidRPr="00A07D22" w:rsidRDefault="00A07D22" w:rsidP="00A07D22">
            <w:pPr>
              <w:jc w:val="both"/>
              <w:rPr>
                <w:color w:val="000000"/>
                <w:sz w:val="20"/>
                <w:szCs w:val="20"/>
              </w:rPr>
            </w:pPr>
            <w:proofErr w:type="spellStart"/>
            <w:r w:rsidRPr="00A07D22">
              <w:rPr>
                <w:color w:val="000000"/>
                <w:sz w:val="20"/>
                <w:szCs w:val="20"/>
              </w:rPr>
              <w:t>УКСМиТ</w:t>
            </w:r>
            <w:proofErr w:type="spellEnd"/>
            <w:r w:rsidRPr="00A07D22">
              <w:rPr>
                <w:color w:val="000000"/>
                <w:sz w:val="20"/>
                <w:szCs w:val="20"/>
              </w:rPr>
              <w:t>,</w:t>
            </w:r>
          </w:p>
          <w:p w14:paraId="6FCDD7E4" w14:textId="77777777" w:rsidR="00A07D22" w:rsidRPr="00A07D22" w:rsidRDefault="00A07D22" w:rsidP="00A07D22">
            <w:pPr>
              <w:jc w:val="both"/>
              <w:rPr>
                <w:color w:val="000000"/>
                <w:sz w:val="20"/>
                <w:szCs w:val="20"/>
              </w:rPr>
            </w:pPr>
            <w:r w:rsidRPr="00A07D22">
              <w:rPr>
                <w:color w:val="000000"/>
                <w:sz w:val="20"/>
                <w:szCs w:val="20"/>
              </w:rPr>
              <w:t xml:space="preserve">МБУ КЦСОН, </w:t>
            </w:r>
          </w:p>
          <w:p w14:paraId="46E04701" w14:textId="77777777" w:rsidR="00A07D22" w:rsidRPr="00A07D22" w:rsidRDefault="00A07D22" w:rsidP="00A07D22">
            <w:pPr>
              <w:jc w:val="both"/>
              <w:rPr>
                <w:color w:val="000000"/>
                <w:sz w:val="20"/>
                <w:szCs w:val="20"/>
              </w:rPr>
            </w:pPr>
            <w:r w:rsidRPr="00A07D22">
              <w:rPr>
                <w:color w:val="000000"/>
                <w:sz w:val="20"/>
                <w:szCs w:val="20"/>
              </w:rPr>
              <w:t xml:space="preserve">МБУК КДЦ, </w:t>
            </w:r>
          </w:p>
          <w:p w14:paraId="2510D0E6" w14:textId="77777777" w:rsidR="00A07D22" w:rsidRPr="00A07D22" w:rsidRDefault="00A07D22" w:rsidP="00A07D22">
            <w:pPr>
              <w:rPr>
                <w:color w:val="000000"/>
                <w:sz w:val="20"/>
                <w:szCs w:val="20"/>
              </w:rPr>
            </w:pPr>
            <w:r w:rsidRPr="00A07D22">
              <w:rPr>
                <w:color w:val="000000"/>
                <w:sz w:val="20"/>
                <w:szCs w:val="20"/>
              </w:rPr>
              <w:t xml:space="preserve">Совет женщин Куйбышевского района </w:t>
            </w:r>
          </w:p>
        </w:tc>
        <w:tc>
          <w:tcPr>
            <w:tcW w:w="851" w:type="dxa"/>
            <w:shd w:val="clear" w:color="auto" w:fill="auto"/>
            <w:vAlign w:val="center"/>
          </w:tcPr>
          <w:p w14:paraId="112AD1BD" w14:textId="77777777" w:rsidR="00A07D22" w:rsidRPr="00A07D22" w:rsidRDefault="00A07D22" w:rsidP="00A07D22">
            <w:pPr>
              <w:jc w:val="center"/>
              <w:rPr>
                <w:color w:val="000000"/>
                <w:sz w:val="20"/>
                <w:szCs w:val="20"/>
              </w:rPr>
            </w:pPr>
            <w:r w:rsidRPr="00A07D22">
              <w:rPr>
                <w:color w:val="000000"/>
                <w:sz w:val="20"/>
                <w:szCs w:val="20"/>
              </w:rPr>
              <w:t>2020-2022</w:t>
            </w:r>
          </w:p>
        </w:tc>
        <w:tc>
          <w:tcPr>
            <w:tcW w:w="5997" w:type="dxa"/>
            <w:shd w:val="clear" w:color="auto" w:fill="auto"/>
            <w:vAlign w:val="center"/>
          </w:tcPr>
          <w:p w14:paraId="32BCEC65" w14:textId="77777777" w:rsidR="00A07D22" w:rsidRPr="00A07D22" w:rsidRDefault="00A07D22" w:rsidP="00A07D22">
            <w:pPr>
              <w:pStyle w:val="ConsPlusNormal"/>
              <w:widowControl/>
              <w:ind w:firstLine="0"/>
              <w:jc w:val="both"/>
              <w:rPr>
                <w:rFonts w:ascii="Times New Roman" w:hAnsi="Times New Roman" w:cs="Times New Roman"/>
                <w:color w:val="000000"/>
              </w:rPr>
            </w:pPr>
            <w:r w:rsidRPr="00A07D22">
              <w:rPr>
                <w:rFonts w:ascii="Times New Roman" w:hAnsi="Times New Roman" w:cs="Times New Roman"/>
                <w:color w:val="000000"/>
              </w:rPr>
              <w:t>Ежегодное чествование не менее 18 матерей, достойно, воспитавших детей.</w:t>
            </w:r>
          </w:p>
          <w:p w14:paraId="14C5A307" w14:textId="77777777" w:rsidR="00A07D22" w:rsidRPr="00A07D22" w:rsidRDefault="00A07D22" w:rsidP="00A07D22">
            <w:pPr>
              <w:pStyle w:val="ConsPlusNormal"/>
              <w:widowControl/>
              <w:ind w:firstLine="0"/>
              <w:jc w:val="both"/>
              <w:rPr>
                <w:rFonts w:ascii="Times New Roman" w:hAnsi="Times New Roman" w:cs="Times New Roman"/>
                <w:color w:val="000000"/>
              </w:rPr>
            </w:pPr>
          </w:p>
          <w:p w14:paraId="7D0C1031" w14:textId="77777777" w:rsidR="00A07D22" w:rsidRPr="00A07D22" w:rsidRDefault="00A07D22" w:rsidP="00A07D22">
            <w:pPr>
              <w:pStyle w:val="ConsPlusNormal"/>
              <w:widowControl/>
              <w:ind w:firstLine="0"/>
              <w:jc w:val="both"/>
              <w:rPr>
                <w:rFonts w:ascii="Times New Roman" w:hAnsi="Times New Roman" w:cs="Times New Roman"/>
                <w:color w:val="000000"/>
              </w:rPr>
            </w:pPr>
          </w:p>
          <w:p w14:paraId="52D62109" w14:textId="77777777" w:rsidR="00A07D22" w:rsidRPr="00A07D22" w:rsidRDefault="00A07D22" w:rsidP="00A07D22">
            <w:pPr>
              <w:pStyle w:val="ConsPlusNormal"/>
              <w:widowControl/>
              <w:ind w:firstLine="0"/>
              <w:jc w:val="both"/>
              <w:rPr>
                <w:rFonts w:ascii="Times New Roman" w:hAnsi="Times New Roman" w:cs="Times New Roman"/>
                <w:color w:val="000000"/>
              </w:rPr>
            </w:pPr>
          </w:p>
          <w:p w14:paraId="7BBE2C35" w14:textId="77777777" w:rsidR="00A07D22" w:rsidRPr="00A07D22" w:rsidRDefault="00A07D22" w:rsidP="00A07D22">
            <w:pPr>
              <w:pStyle w:val="ConsPlusNormal"/>
              <w:widowControl/>
              <w:ind w:firstLine="0"/>
              <w:jc w:val="both"/>
              <w:rPr>
                <w:rFonts w:ascii="Times New Roman" w:hAnsi="Times New Roman" w:cs="Times New Roman"/>
                <w:color w:val="000000"/>
              </w:rPr>
            </w:pPr>
          </w:p>
          <w:p w14:paraId="49B2FA92" w14:textId="77777777" w:rsidR="00A07D22" w:rsidRPr="00A07D22" w:rsidRDefault="00A07D22" w:rsidP="00A07D22">
            <w:pPr>
              <w:pStyle w:val="ConsPlusNormal"/>
              <w:widowControl/>
              <w:ind w:firstLine="0"/>
              <w:jc w:val="both"/>
              <w:rPr>
                <w:rFonts w:ascii="Times New Roman" w:hAnsi="Times New Roman" w:cs="Times New Roman"/>
                <w:color w:val="000000"/>
              </w:rPr>
            </w:pPr>
          </w:p>
          <w:p w14:paraId="72437CB1" w14:textId="77777777" w:rsidR="00A07D22" w:rsidRPr="00A07D22" w:rsidRDefault="00A07D22" w:rsidP="00A07D22">
            <w:pPr>
              <w:pStyle w:val="ConsPlusNormal"/>
              <w:widowControl/>
              <w:ind w:firstLine="0"/>
              <w:jc w:val="both"/>
              <w:rPr>
                <w:rFonts w:ascii="Times New Roman" w:hAnsi="Times New Roman" w:cs="Times New Roman"/>
                <w:color w:val="000000"/>
              </w:rPr>
            </w:pPr>
          </w:p>
          <w:p w14:paraId="22138159" w14:textId="77777777" w:rsidR="00A07D22" w:rsidRPr="00A07D22" w:rsidRDefault="00A07D22" w:rsidP="00A07D22">
            <w:pPr>
              <w:pStyle w:val="ConsPlusNormal"/>
              <w:widowControl/>
              <w:ind w:firstLine="0"/>
              <w:jc w:val="both"/>
              <w:rPr>
                <w:rFonts w:ascii="Times New Roman" w:hAnsi="Times New Roman" w:cs="Times New Roman"/>
                <w:color w:val="000000"/>
              </w:rPr>
            </w:pPr>
          </w:p>
        </w:tc>
      </w:tr>
      <w:tr w:rsidR="00A07D22" w:rsidRPr="00A07D22" w14:paraId="29B29200" w14:textId="77777777" w:rsidTr="00A07D22">
        <w:trPr>
          <w:trHeight w:val="1182"/>
        </w:trPr>
        <w:tc>
          <w:tcPr>
            <w:tcW w:w="5070" w:type="dxa"/>
            <w:shd w:val="clear" w:color="auto" w:fill="auto"/>
          </w:tcPr>
          <w:p w14:paraId="38A3D7F0" w14:textId="77777777" w:rsidR="00A07D22" w:rsidRPr="00A07D22" w:rsidRDefault="00A07D22" w:rsidP="00A07D22">
            <w:pPr>
              <w:pStyle w:val="ConsPlusNormal"/>
              <w:widowControl/>
              <w:ind w:firstLine="0"/>
              <w:jc w:val="both"/>
              <w:rPr>
                <w:rFonts w:ascii="Times New Roman" w:hAnsi="Times New Roman" w:cs="Times New Roman"/>
              </w:rPr>
            </w:pPr>
            <w:r w:rsidRPr="00A07D22">
              <w:rPr>
                <w:rFonts w:ascii="Times New Roman" w:hAnsi="Times New Roman" w:cs="Times New Roman"/>
              </w:rPr>
              <w:t>2.9. Творческий концерт для детей-инвалидов в рамках декады инвалидов.</w:t>
            </w:r>
          </w:p>
        </w:tc>
        <w:tc>
          <w:tcPr>
            <w:tcW w:w="2551" w:type="dxa"/>
            <w:shd w:val="clear" w:color="auto" w:fill="auto"/>
          </w:tcPr>
          <w:p w14:paraId="009FF579" w14:textId="77777777" w:rsidR="00A07D22" w:rsidRPr="00A07D22" w:rsidRDefault="00A07D22" w:rsidP="00A07D22">
            <w:pPr>
              <w:jc w:val="both"/>
              <w:rPr>
                <w:color w:val="000000"/>
                <w:sz w:val="20"/>
                <w:szCs w:val="20"/>
              </w:rPr>
            </w:pPr>
            <w:r w:rsidRPr="00A07D22">
              <w:rPr>
                <w:color w:val="000000"/>
                <w:sz w:val="20"/>
                <w:szCs w:val="20"/>
              </w:rPr>
              <w:t xml:space="preserve">Администрация, ООСОН, </w:t>
            </w:r>
          </w:p>
          <w:p w14:paraId="1398C9EC" w14:textId="77777777" w:rsidR="00A07D22" w:rsidRPr="00A07D22" w:rsidRDefault="00A07D22" w:rsidP="00A07D22">
            <w:pPr>
              <w:jc w:val="both"/>
              <w:rPr>
                <w:color w:val="000000"/>
                <w:sz w:val="20"/>
                <w:szCs w:val="20"/>
              </w:rPr>
            </w:pPr>
            <w:proofErr w:type="spellStart"/>
            <w:r w:rsidRPr="00A07D22">
              <w:rPr>
                <w:color w:val="000000"/>
                <w:sz w:val="20"/>
                <w:szCs w:val="20"/>
              </w:rPr>
              <w:t>УКСМиТ</w:t>
            </w:r>
            <w:proofErr w:type="spellEnd"/>
            <w:r w:rsidRPr="00A07D22">
              <w:rPr>
                <w:color w:val="000000"/>
                <w:sz w:val="20"/>
                <w:szCs w:val="20"/>
              </w:rPr>
              <w:t>,</w:t>
            </w:r>
          </w:p>
          <w:p w14:paraId="67872798" w14:textId="77777777" w:rsidR="00A07D22" w:rsidRPr="00A07D22" w:rsidRDefault="00A07D22" w:rsidP="00A07D22">
            <w:pPr>
              <w:jc w:val="both"/>
              <w:rPr>
                <w:color w:val="000000"/>
                <w:sz w:val="20"/>
                <w:szCs w:val="20"/>
              </w:rPr>
            </w:pPr>
            <w:r w:rsidRPr="00A07D22">
              <w:rPr>
                <w:color w:val="000000"/>
                <w:sz w:val="20"/>
                <w:szCs w:val="20"/>
              </w:rPr>
              <w:t xml:space="preserve">МБУ КЦСОН, </w:t>
            </w:r>
          </w:p>
          <w:p w14:paraId="4706D4C9" w14:textId="77777777" w:rsidR="00A07D22" w:rsidRPr="00A07D22" w:rsidRDefault="00A07D22" w:rsidP="00A07D22">
            <w:pPr>
              <w:jc w:val="both"/>
              <w:rPr>
                <w:color w:val="000000"/>
                <w:sz w:val="20"/>
                <w:szCs w:val="20"/>
              </w:rPr>
            </w:pPr>
            <w:r w:rsidRPr="00A07D22">
              <w:rPr>
                <w:color w:val="000000"/>
                <w:sz w:val="20"/>
                <w:szCs w:val="20"/>
              </w:rPr>
              <w:t xml:space="preserve">МБУК КДК, </w:t>
            </w:r>
          </w:p>
          <w:p w14:paraId="6C1E0E04" w14:textId="77777777" w:rsidR="00A07D22" w:rsidRPr="00A07D22" w:rsidRDefault="00A07D22" w:rsidP="00A07D22">
            <w:pPr>
              <w:jc w:val="both"/>
              <w:rPr>
                <w:color w:val="000000"/>
                <w:sz w:val="20"/>
                <w:szCs w:val="20"/>
              </w:rPr>
            </w:pPr>
            <w:r w:rsidRPr="00A07D22">
              <w:rPr>
                <w:color w:val="000000"/>
                <w:sz w:val="20"/>
                <w:szCs w:val="20"/>
              </w:rPr>
              <w:t xml:space="preserve">Общество инвалидов Куйбышевского района </w:t>
            </w:r>
          </w:p>
        </w:tc>
        <w:tc>
          <w:tcPr>
            <w:tcW w:w="851" w:type="dxa"/>
            <w:shd w:val="clear" w:color="auto" w:fill="auto"/>
            <w:vAlign w:val="center"/>
          </w:tcPr>
          <w:p w14:paraId="580C97FA" w14:textId="77777777" w:rsidR="00A07D22" w:rsidRPr="00A07D22" w:rsidRDefault="00A07D22" w:rsidP="00A07D22">
            <w:pPr>
              <w:jc w:val="center"/>
              <w:rPr>
                <w:color w:val="000000"/>
                <w:sz w:val="20"/>
                <w:szCs w:val="20"/>
              </w:rPr>
            </w:pPr>
            <w:r w:rsidRPr="00A07D22">
              <w:rPr>
                <w:color w:val="000000"/>
                <w:sz w:val="20"/>
                <w:szCs w:val="20"/>
              </w:rPr>
              <w:t>2020-2022</w:t>
            </w:r>
          </w:p>
          <w:p w14:paraId="762F3AA4" w14:textId="77777777" w:rsidR="00A07D22" w:rsidRPr="00A07D22" w:rsidRDefault="00A07D22" w:rsidP="00A07D22">
            <w:pPr>
              <w:jc w:val="center"/>
              <w:rPr>
                <w:color w:val="000000"/>
                <w:sz w:val="20"/>
                <w:szCs w:val="20"/>
              </w:rPr>
            </w:pPr>
          </w:p>
          <w:p w14:paraId="0CE9AA34" w14:textId="77777777" w:rsidR="00A07D22" w:rsidRPr="00A07D22" w:rsidRDefault="00A07D22" w:rsidP="00A07D22">
            <w:pPr>
              <w:jc w:val="center"/>
              <w:rPr>
                <w:color w:val="000000"/>
                <w:sz w:val="20"/>
                <w:szCs w:val="20"/>
              </w:rPr>
            </w:pPr>
          </w:p>
          <w:p w14:paraId="7B3353D8" w14:textId="77777777" w:rsidR="00A07D22" w:rsidRPr="00A07D22" w:rsidRDefault="00A07D22" w:rsidP="00A07D22">
            <w:pPr>
              <w:jc w:val="center"/>
              <w:rPr>
                <w:color w:val="000000"/>
                <w:sz w:val="20"/>
                <w:szCs w:val="20"/>
              </w:rPr>
            </w:pPr>
          </w:p>
        </w:tc>
        <w:tc>
          <w:tcPr>
            <w:tcW w:w="5997" w:type="dxa"/>
            <w:shd w:val="clear" w:color="auto" w:fill="auto"/>
            <w:vAlign w:val="center"/>
          </w:tcPr>
          <w:p w14:paraId="7B248631" w14:textId="77777777" w:rsidR="00A07D22" w:rsidRPr="00A07D22" w:rsidRDefault="00A07D22" w:rsidP="00A07D22">
            <w:pPr>
              <w:jc w:val="both"/>
              <w:rPr>
                <w:sz w:val="20"/>
                <w:szCs w:val="20"/>
              </w:rPr>
            </w:pPr>
            <w:r w:rsidRPr="00A07D22">
              <w:rPr>
                <w:sz w:val="20"/>
                <w:szCs w:val="20"/>
              </w:rPr>
              <w:t>Ежегодное участие в мероприятии не менее 160 детей с ограниченными возможностями здоровья.</w:t>
            </w:r>
          </w:p>
          <w:p w14:paraId="433D0867" w14:textId="77777777" w:rsidR="00A07D22" w:rsidRPr="00A07D22" w:rsidRDefault="00A07D22" w:rsidP="00A07D22">
            <w:pPr>
              <w:jc w:val="both"/>
              <w:rPr>
                <w:sz w:val="20"/>
                <w:szCs w:val="20"/>
              </w:rPr>
            </w:pPr>
          </w:p>
          <w:p w14:paraId="177821F9" w14:textId="77777777" w:rsidR="00A07D22" w:rsidRPr="00A07D22" w:rsidRDefault="00A07D22" w:rsidP="00A07D22">
            <w:pPr>
              <w:jc w:val="both"/>
              <w:rPr>
                <w:sz w:val="20"/>
                <w:szCs w:val="20"/>
              </w:rPr>
            </w:pPr>
          </w:p>
          <w:p w14:paraId="76BC1D07" w14:textId="77777777" w:rsidR="00A07D22" w:rsidRPr="00A07D22" w:rsidRDefault="00A07D22" w:rsidP="00A07D22">
            <w:pPr>
              <w:jc w:val="both"/>
              <w:rPr>
                <w:sz w:val="20"/>
                <w:szCs w:val="20"/>
              </w:rPr>
            </w:pPr>
          </w:p>
        </w:tc>
      </w:tr>
      <w:tr w:rsidR="00A07D22" w:rsidRPr="00A07D22" w14:paraId="701ED0F6" w14:textId="77777777" w:rsidTr="00A07D22">
        <w:trPr>
          <w:trHeight w:val="1182"/>
        </w:trPr>
        <w:tc>
          <w:tcPr>
            <w:tcW w:w="5070" w:type="dxa"/>
            <w:shd w:val="clear" w:color="auto" w:fill="auto"/>
          </w:tcPr>
          <w:p w14:paraId="4297D89A" w14:textId="77777777" w:rsidR="00A07D22" w:rsidRPr="00A07D22" w:rsidRDefault="00A07D22" w:rsidP="00A07D22">
            <w:pPr>
              <w:pStyle w:val="ConsPlusNormal"/>
              <w:widowControl/>
              <w:ind w:firstLine="0"/>
              <w:jc w:val="both"/>
              <w:rPr>
                <w:rFonts w:ascii="Times New Roman" w:hAnsi="Times New Roman" w:cs="Times New Roman"/>
              </w:rPr>
            </w:pPr>
            <w:r w:rsidRPr="00A07D22">
              <w:rPr>
                <w:rFonts w:ascii="Times New Roman" w:hAnsi="Times New Roman" w:cs="Times New Roman"/>
              </w:rPr>
              <w:t>2.10. Организация и проведение выставки прикладного художественного творчества детей с ограниченными возможностями здоровья в рамках декады инвалидов.</w:t>
            </w:r>
          </w:p>
        </w:tc>
        <w:tc>
          <w:tcPr>
            <w:tcW w:w="2551" w:type="dxa"/>
            <w:shd w:val="clear" w:color="auto" w:fill="auto"/>
          </w:tcPr>
          <w:p w14:paraId="565D542D" w14:textId="77777777" w:rsidR="00A07D22" w:rsidRPr="00A07D22" w:rsidRDefault="00A07D22" w:rsidP="00A07D22">
            <w:pPr>
              <w:jc w:val="both"/>
              <w:rPr>
                <w:color w:val="000000"/>
                <w:sz w:val="20"/>
                <w:szCs w:val="20"/>
              </w:rPr>
            </w:pPr>
            <w:r w:rsidRPr="00A07D22">
              <w:rPr>
                <w:color w:val="000000"/>
                <w:sz w:val="20"/>
                <w:szCs w:val="20"/>
              </w:rPr>
              <w:t xml:space="preserve">Администрация, ООСОН, </w:t>
            </w:r>
          </w:p>
          <w:p w14:paraId="55732015" w14:textId="77777777" w:rsidR="00A07D22" w:rsidRPr="00A07D22" w:rsidRDefault="00A07D22" w:rsidP="00A07D22">
            <w:pPr>
              <w:jc w:val="both"/>
              <w:rPr>
                <w:color w:val="000000"/>
                <w:sz w:val="20"/>
                <w:szCs w:val="20"/>
              </w:rPr>
            </w:pPr>
            <w:r w:rsidRPr="00A07D22">
              <w:rPr>
                <w:color w:val="000000"/>
                <w:sz w:val="20"/>
                <w:szCs w:val="20"/>
              </w:rPr>
              <w:t xml:space="preserve">МБУ КЦСОН </w:t>
            </w:r>
          </w:p>
          <w:p w14:paraId="3CA2A863" w14:textId="77777777" w:rsidR="00A07D22" w:rsidRPr="00A07D22" w:rsidRDefault="00A07D22" w:rsidP="00A07D22">
            <w:pPr>
              <w:jc w:val="both"/>
              <w:rPr>
                <w:color w:val="000000"/>
                <w:sz w:val="20"/>
                <w:szCs w:val="20"/>
              </w:rPr>
            </w:pPr>
          </w:p>
        </w:tc>
        <w:tc>
          <w:tcPr>
            <w:tcW w:w="851" w:type="dxa"/>
            <w:shd w:val="clear" w:color="auto" w:fill="auto"/>
            <w:vAlign w:val="center"/>
          </w:tcPr>
          <w:p w14:paraId="4722A0E0" w14:textId="77777777" w:rsidR="00A07D22" w:rsidRPr="00A07D22" w:rsidRDefault="00A07D22" w:rsidP="00A07D22">
            <w:pPr>
              <w:jc w:val="center"/>
              <w:rPr>
                <w:color w:val="000000"/>
                <w:sz w:val="20"/>
                <w:szCs w:val="20"/>
              </w:rPr>
            </w:pPr>
            <w:r w:rsidRPr="00A07D22">
              <w:rPr>
                <w:color w:val="000000"/>
                <w:sz w:val="20"/>
                <w:szCs w:val="20"/>
              </w:rPr>
              <w:t>2020</w:t>
            </w:r>
          </w:p>
          <w:p w14:paraId="16829316" w14:textId="77777777" w:rsidR="00A07D22" w:rsidRPr="00A07D22" w:rsidRDefault="00A07D22" w:rsidP="00A07D22">
            <w:pPr>
              <w:jc w:val="center"/>
              <w:rPr>
                <w:color w:val="000000"/>
                <w:sz w:val="20"/>
                <w:szCs w:val="20"/>
              </w:rPr>
            </w:pPr>
          </w:p>
        </w:tc>
        <w:tc>
          <w:tcPr>
            <w:tcW w:w="5997" w:type="dxa"/>
            <w:shd w:val="clear" w:color="auto" w:fill="auto"/>
            <w:vAlign w:val="center"/>
          </w:tcPr>
          <w:p w14:paraId="2A516113" w14:textId="77777777" w:rsidR="00A07D22" w:rsidRPr="00A07D22" w:rsidRDefault="00A07D22" w:rsidP="00A07D22">
            <w:pPr>
              <w:jc w:val="both"/>
              <w:rPr>
                <w:sz w:val="20"/>
                <w:szCs w:val="20"/>
              </w:rPr>
            </w:pPr>
            <w:r w:rsidRPr="00A07D22">
              <w:rPr>
                <w:sz w:val="20"/>
                <w:szCs w:val="20"/>
              </w:rPr>
              <w:t>Участие в мероприятии не менее 150 детей с ограниченными возможностями здоровья.</w:t>
            </w:r>
          </w:p>
          <w:p w14:paraId="0F05E495" w14:textId="77777777" w:rsidR="00A07D22" w:rsidRPr="00A07D22" w:rsidRDefault="00A07D22" w:rsidP="00A07D22">
            <w:pPr>
              <w:jc w:val="both"/>
              <w:rPr>
                <w:sz w:val="20"/>
                <w:szCs w:val="20"/>
              </w:rPr>
            </w:pPr>
          </w:p>
        </w:tc>
      </w:tr>
      <w:tr w:rsidR="00A07D22" w:rsidRPr="00A07D22" w14:paraId="02912BDB" w14:textId="77777777" w:rsidTr="00A07D22">
        <w:trPr>
          <w:trHeight w:val="1182"/>
        </w:trPr>
        <w:tc>
          <w:tcPr>
            <w:tcW w:w="5070" w:type="dxa"/>
            <w:shd w:val="clear" w:color="auto" w:fill="auto"/>
          </w:tcPr>
          <w:p w14:paraId="69436D58" w14:textId="77777777" w:rsidR="00A07D22" w:rsidRPr="00A07D22" w:rsidRDefault="00A07D22" w:rsidP="00A07D22">
            <w:pPr>
              <w:pStyle w:val="ConsPlusNormal"/>
              <w:widowControl/>
              <w:ind w:firstLine="0"/>
              <w:jc w:val="both"/>
              <w:rPr>
                <w:rFonts w:ascii="Times New Roman" w:hAnsi="Times New Roman" w:cs="Times New Roman"/>
              </w:rPr>
            </w:pPr>
            <w:r w:rsidRPr="00A07D22">
              <w:rPr>
                <w:rFonts w:ascii="Times New Roman" w:hAnsi="Times New Roman" w:cs="Times New Roman"/>
              </w:rPr>
              <w:lastRenderedPageBreak/>
              <w:t>2.11. Проведение дистанционного конкурса детского творчества «Чудеса на окне» для детей с ограниченными возможностями здоровья в рамках декады инвалидов.</w:t>
            </w:r>
          </w:p>
        </w:tc>
        <w:tc>
          <w:tcPr>
            <w:tcW w:w="2551" w:type="dxa"/>
            <w:shd w:val="clear" w:color="auto" w:fill="auto"/>
          </w:tcPr>
          <w:p w14:paraId="5AC6AC19" w14:textId="77777777" w:rsidR="00A07D22" w:rsidRPr="00A07D22" w:rsidRDefault="00A07D22" w:rsidP="00A07D22">
            <w:pPr>
              <w:jc w:val="both"/>
              <w:rPr>
                <w:color w:val="000000"/>
                <w:sz w:val="20"/>
                <w:szCs w:val="20"/>
              </w:rPr>
            </w:pPr>
            <w:r w:rsidRPr="00A07D22">
              <w:rPr>
                <w:color w:val="000000"/>
                <w:sz w:val="20"/>
                <w:szCs w:val="20"/>
              </w:rPr>
              <w:t xml:space="preserve">Администрация, ООСОН, </w:t>
            </w:r>
          </w:p>
          <w:p w14:paraId="12C520D6" w14:textId="77777777" w:rsidR="00A07D22" w:rsidRPr="00A07D22" w:rsidRDefault="00A07D22" w:rsidP="00A07D22">
            <w:pPr>
              <w:jc w:val="both"/>
              <w:rPr>
                <w:color w:val="000000"/>
                <w:sz w:val="20"/>
                <w:szCs w:val="20"/>
              </w:rPr>
            </w:pPr>
            <w:r w:rsidRPr="00A07D22">
              <w:rPr>
                <w:color w:val="000000"/>
                <w:sz w:val="20"/>
                <w:szCs w:val="20"/>
              </w:rPr>
              <w:t xml:space="preserve">МБУ КЦСОН </w:t>
            </w:r>
          </w:p>
          <w:p w14:paraId="2F897ED8" w14:textId="77777777" w:rsidR="00A07D22" w:rsidRPr="00A07D22" w:rsidRDefault="00A07D22" w:rsidP="00A07D22">
            <w:pPr>
              <w:jc w:val="both"/>
              <w:rPr>
                <w:color w:val="000000"/>
                <w:sz w:val="20"/>
                <w:szCs w:val="20"/>
              </w:rPr>
            </w:pPr>
          </w:p>
        </w:tc>
        <w:tc>
          <w:tcPr>
            <w:tcW w:w="851" w:type="dxa"/>
            <w:shd w:val="clear" w:color="auto" w:fill="auto"/>
            <w:vAlign w:val="center"/>
          </w:tcPr>
          <w:p w14:paraId="48D3FAC9" w14:textId="77777777" w:rsidR="00A07D22" w:rsidRPr="00A07D22" w:rsidRDefault="00A07D22" w:rsidP="00A07D22">
            <w:pPr>
              <w:jc w:val="center"/>
              <w:rPr>
                <w:color w:val="000000"/>
                <w:sz w:val="20"/>
                <w:szCs w:val="20"/>
              </w:rPr>
            </w:pPr>
            <w:r w:rsidRPr="00A07D22">
              <w:rPr>
                <w:color w:val="000000"/>
                <w:sz w:val="20"/>
                <w:szCs w:val="20"/>
              </w:rPr>
              <w:t>2020</w:t>
            </w:r>
          </w:p>
          <w:p w14:paraId="0748D474" w14:textId="77777777" w:rsidR="00A07D22" w:rsidRPr="00A07D22" w:rsidRDefault="00A07D22" w:rsidP="00A07D22">
            <w:pPr>
              <w:jc w:val="center"/>
              <w:rPr>
                <w:color w:val="000000"/>
                <w:sz w:val="20"/>
                <w:szCs w:val="20"/>
              </w:rPr>
            </w:pPr>
          </w:p>
        </w:tc>
        <w:tc>
          <w:tcPr>
            <w:tcW w:w="5997" w:type="dxa"/>
            <w:shd w:val="clear" w:color="auto" w:fill="auto"/>
            <w:vAlign w:val="center"/>
          </w:tcPr>
          <w:p w14:paraId="100B1B0B" w14:textId="77777777" w:rsidR="00A07D22" w:rsidRPr="00A07D22" w:rsidRDefault="00A07D22" w:rsidP="00A07D22">
            <w:pPr>
              <w:jc w:val="both"/>
              <w:rPr>
                <w:sz w:val="20"/>
                <w:szCs w:val="20"/>
              </w:rPr>
            </w:pPr>
            <w:r w:rsidRPr="00A07D22">
              <w:rPr>
                <w:sz w:val="20"/>
                <w:szCs w:val="20"/>
              </w:rPr>
              <w:t>Участие в мероприятии не менее 35 детей с ограниченными возможностями здоровья.</w:t>
            </w:r>
          </w:p>
          <w:p w14:paraId="1519319E" w14:textId="77777777" w:rsidR="00A07D22" w:rsidRPr="00A07D22" w:rsidRDefault="00A07D22" w:rsidP="00A07D22">
            <w:pPr>
              <w:jc w:val="both"/>
              <w:rPr>
                <w:sz w:val="20"/>
                <w:szCs w:val="20"/>
              </w:rPr>
            </w:pPr>
          </w:p>
        </w:tc>
      </w:tr>
      <w:tr w:rsidR="00A07D22" w:rsidRPr="00A07D22" w14:paraId="2AB35117" w14:textId="77777777" w:rsidTr="00A07D22">
        <w:trPr>
          <w:trHeight w:val="940"/>
        </w:trPr>
        <w:tc>
          <w:tcPr>
            <w:tcW w:w="5070" w:type="dxa"/>
            <w:shd w:val="clear" w:color="auto" w:fill="auto"/>
          </w:tcPr>
          <w:p w14:paraId="164C1F8B" w14:textId="77777777" w:rsidR="00A07D22" w:rsidRPr="00A07D22" w:rsidRDefault="00A07D22" w:rsidP="00A07D22">
            <w:pPr>
              <w:pStyle w:val="ConsPlusNormal"/>
              <w:widowControl/>
              <w:ind w:firstLine="0"/>
              <w:jc w:val="both"/>
              <w:rPr>
                <w:rFonts w:ascii="Times New Roman" w:hAnsi="Times New Roman" w:cs="Times New Roman"/>
              </w:rPr>
            </w:pPr>
            <w:r w:rsidRPr="00A07D22">
              <w:rPr>
                <w:rFonts w:ascii="Times New Roman" w:hAnsi="Times New Roman" w:cs="Times New Roman"/>
              </w:rPr>
              <w:t>2.12. Организация и проведение новогодних праздников для детей из малоимущих семей на базе МБУ КЦСОН.</w:t>
            </w:r>
          </w:p>
        </w:tc>
        <w:tc>
          <w:tcPr>
            <w:tcW w:w="2551" w:type="dxa"/>
            <w:shd w:val="clear" w:color="auto" w:fill="auto"/>
          </w:tcPr>
          <w:p w14:paraId="0162C6B5" w14:textId="77777777" w:rsidR="00A07D22" w:rsidRPr="00A07D22" w:rsidRDefault="00A07D22" w:rsidP="00A07D22">
            <w:pPr>
              <w:jc w:val="both"/>
              <w:rPr>
                <w:color w:val="000000"/>
                <w:sz w:val="20"/>
                <w:szCs w:val="20"/>
              </w:rPr>
            </w:pPr>
            <w:r w:rsidRPr="00A07D22">
              <w:rPr>
                <w:color w:val="000000"/>
                <w:sz w:val="20"/>
                <w:szCs w:val="20"/>
              </w:rPr>
              <w:t xml:space="preserve">Администрация, ООСОН, </w:t>
            </w:r>
          </w:p>
          <w:p w14:paraId="456DC281" w14:textId="77777777" w:rsidR="00A07D22" w:rsidRPr="00A07D22" w:rsidRDefault="00A07D22" w:rsidP="00A07D22">
            <w:pPr>
              <w:jc w:val="both"/>
              <w:rPr>
                <w:color w:val="000000"/>
                <w:sz w:val="20"/>
                <w:szCs w:val="20"/>
              </w:rPr>
            </w:pPr>
            <w:r w:rsidRPr="00A07D22">
              <w:rPr>
                <w:color w:val="000000"/>
                <w:sz w:val="20"/>
                <w:szCs w:val="20"/>
              </w:rPr>
              <w:t xml:space="preserve">МБУ КЦСОН </w:t>
            </w:r>
          </w:p>
          <w:p w14:paraId="1ECBA3E9" w14:textId="77777777" w:rsidR="00A07D22" w:rsidRPr="00A07D22" w:rsidRDefault="00A07D22" w:rsidP="00A07D22">
            <w:pPr>
              <w:jc w:val="both"/>
              <w:rPr>
                <w:color w:val="000000"/>
                <w:sz w:val="20"/>
                <w:szCs w:val="20"/>
              </w:rPr>
            </w:pPr>
          </w:p>
        </w:tc>
        <w:tc>
          <w:tcPr>
            <w:tcW w:w="851" w:type="dxa"/>
            <w:shd w:val="clear" w:color="auto" w:fill="auto"/>
            <w:vAlign w:val="center"/>
          </w:tcPr>
          <w:p w14:paraId="055BE6CF" w14:textId="77777777" w:rsidR="00A07D22" w:rsidRPr="00A07D22" w:rsidRDefault="00A07D22" w:rsidP="00A07D22">
            <w:pPr>
              <w:jc w:val="center"/>
              <w:rPr>
                <w:color w:val="000000"/>
                <w:sz w:val="20"/>
                <w:szCs w:val="20"/>
              </w:rPr>
            </w:pPr>
            <w:r w:rsidRPr="00A07D22">
              <w:rPr>
                <w:color w:val="000000"/>
                <w:sz w:val="20"/>
                <w:szCs w:val="20"/>
              </w:rPr>
              <w:t>2020-2022</w:t>
            </w:r>
          </w:p>
          <w:p w14:paraId="31B2396A" w14:textId="77777777" w:rsidR="00A07D22" w:rsidRPr="00A07D22" w:rsidRDefault="00A07D22" w:rsidP="00A07D22">
            <w:pPr>
              <w:jc w:val="center"/>
              <w:rPr>
                <w:color w:val="000000"/>
                <w:sz w:val="20"/>
                <w:szCs w:val="20"/>
              </w:rPr>
            </w:pPr>
          </w:p>
        </w:tc>
        <w:tc>
          <w:tcPr>
            <w:tcW w:w="5997" w:type="dxa"/>
            <w:shd w:val="clear" w:color="auto" w:fill="auto"/>
            <w:vAlign w:val="center"/>
          </w:tcPr>
          <w:p w14:paraId="1D51636A" w14:textId="77777777" w:rsidR="00A07D22" w:rsidRPr="00A07D22" w:rsidRDefault="00A07D22" w:rsidP="00A07D22">
            <w:pPr>
              <w:jc w:val="both"/>
              <w:rPr>
                <w:sz w:val="20"/>
                <w:szCs w:val="20"/>
              </w:rPr>
            </w:pPr>
            <w:r w:rsidRPr="00A07D22">
              <w:rPr>
                <w:sz w:val="20"/>
                <w:szCs w:val="20"/>
              </w:rPr>
              <w:t>Ежегодное участие в мероприятиях не менее 60 детей из малоимущих семей.</w:t>
            </w:r>
          </w:p>
          <w:p w14:paraId="565F8D0F" w14:textId="77777777" w:rsidR="00A07D22" w:rsidRPr="00A07D22" w:rsidRDefault="00A07D22" w:rsidP="00A07D22">
            <w:pPr>
              <w:jc w:val="both"/>
              <w:rPr>
                <w:sz w:val="20"/>
                <w:szCs w:val="20"/>
              </w:rPr>
            </w:pPr>
          </w:p>
        </w:tc>
      </w:tr>
      <w:tr w:rsidR="00A07D22" w:rsidRPr="00A07D22" w14:paraId="193DEB03" w14:textId="77777777" w:rsidTr="00A07D22">
        <w:trPr>
          <w:trHeight w:val="940"/>
        </w:trPr>
        <w:tc>
          <w:tcPr>
            <w:tcW w:w="5070" w:type="dxa"/>
            <w:shd w:val="clear" w:color="auto" w:fill="auto"/>
          </w:tcPr>
          <w:p w14:paraId="3C3AB4A0" w14:textId="77777777" w:rsidR="00A07D22" w:rsidRPr="00A07D22" w:rsidRDefault="00A07D22" w:rsidP="00A07D22">
            <w:pPr>
              <w:pStyle w:val="ConsPlusNormal"/>
              <w:widowControl/>
              <w:ind w:firstLine="0"/>
              <w:jc w:val="both"/>
              <w:rPr>
                <w:rFonts w:ascii="Times New Roman" w:hAnsi="Times New Roman" w:cs="Times New Roman"/>
              </w:rPr>
            </w:pPr>
            <w:r w:rsidRPr="00A07D22">
              <w:rPr>
                <w:rFonts w:ascii="Times New Roman" w:hAnsi="Times New Roman" w:cs="Times New Roman"/>
              </w:rPr>
              <w:t xml:space="preserve">2.13. </w:t>
            </w:r>
            <w:r w:rsidRPr="00A07D22">
              <w:rPr>
                <w:rFonts w:ascii="Times New Roman" w:hAnsi="Times New Roman" w:cs="Times New Roman"/>
                <w:color w:val="000000" w:themeColor="text1"/>
              </w:rPr>
              <w:t xml:space="preserve">Оказание меры социальной поддержки при проезде на муниципальном </w:t>
            </w:r>
            <w:proofErr w:type="gramStart"/>
            <w:r w:rsidRPr="00A07D22">
              <w:rPr>
                <w:rFonts w:ascii="Times New Roman" w:hAnsi="Times New Roman" w:cs="Times New Roman"/>
                <w:color w:val="000000" w:themeColor="text1"/>
              </w:rPr>
              <w:t>транспорте  на</w:t>
            </w:r>
            <w:proofErr w:type="gramEnd"/>
            <w:r w:rsidRPr="00A07D22">
              <w:rPr>
                <w:rFonts w:ascii="Times New Roman" w:hAnsi="Times New Roman" w:cs="Times New Roman"/>
                <w:color w:val="000000" w:themeColor="text1"/>
              </w:rPr>
              <w:t xml:space="preserve"> территории Куйбышевского района беременным и больным туберкулезом, проживающим в сельской местности, для посещения женской консультации и противотуберкулезного диспансера.</w:t>
            </w:r>
          </w:p>
        </w:tc>
        <w:tc>
          <w:tcPr>
            <w:tcW w:w="2551" w:type="dxa"/>
            <w:shd w:val="clear" w:color="auto" w:fill="auto"/>
          </w:tcPr>
          <w:p w14:paraId="33302CBA" w14:textId="77777777" w:rsidR="00A07D22" w:rsidRPr="00A07D22" w:rsidRDefault="00A07D22" w:rsidP="00A07D22">
            <w:pPr>
              <w:jc w:val="both"/>
              <w:rPr>
                <w:color w:val="000000"/>
                <w:sz w:val="20"/>
                <w:szCs w:val="20"/>
              </w:rPr>
            </w:pPr>
            <w:r w:rsidRPr="00A07D22">
              <w:rPr>
                <w:color w:val="000000"/>
                <w:sz w:val="20"/>
                <w:szCs w:val="20"/>
              </w:rPr>
              <w:t xml:space="preserve">Администрация, ООСОН, </w:t>
            </w:r>
          </w:p>
          <w:p w14:paraId="5A30A3CD" w14:textId="77777777" w:rsidR="00A07D22" w:rsidRPr="00A07D22" w:rsidRDefault="00A07D22" w:rsidP="00A07D22">
            <w:pPr>
              <w:jc w:val="both"/>
              <w:rPr>
                <w:color w:val="000000"/>
                <w:sz w:val="20"/>
                <w:szCs w:val="20"/>
              </w:rPr>
            </w:pPr>
            <w:r w:rsidRPr="00A07D22">
              <w:rPr>
                <w:color w:val="000000"/>
                <w:sz w:val="20"/>
                <w:szCs w:val="20"/>
              </w:rPr>
              <w:t>МБУ КЦСОН, ОАО «</w:t>
            </w:r>
            <w:proofErr w:type="spellStart"/>
            <w:r w:rsidRPr="00A07D22">
              <w:rPr>
                <w:color w:val="000000"/>
                <w:sz w:val="20"/>
                <w:szCs w:val="20"/>
              </w:rPr>
              <w:t>Каинсктранс</w:t>
            </w:r>
            <w:proofErr w:type="spellEnd"/>
            <w:r w:rsidRPr="00A07D22">
              <w:rPr>
                <w:color w:val="000000"/>
                <w:sz w:val="20"/>
                <w:szCs w:val="20"/>
              </w:rPr>
              <w:t xml:space="preserve">», ГБУЗ НСО КЦРБ </w:t>
            </w:r>
          </w:p>
          <w:p w14:paraId="1708CD36" w14:textId="77777777" w:rsidR="00A07D22" w:rsidRPr="00A07D22" w:rsidRDefault="00A07D22" w:rsidP="00A07D22">
            <w:pPr>
              <w:jc w:val="both"/>
              <w:rPr>
                <w:color w:val="000000"/>
                <w:sz w:val="20"/>
                <w:szCs w:val="20"/>
              </w:rPr>
            </w:pPr>
          </w:p>
        </w:tc>
        <w:tc>
          <w:tcPr>
            <w:tcW w:w="851" w:type="dxa"/>
            <w:shd w:val="clear" w:color="auto" w:fill="auto"/>
            <w:vAlign w:val="center"/>
          </w:tcPr>
          <w:p w14:paraId="47B54D02" w14:textId="77777777" w:rsidR="00A07D22" w:rsidRPr="00A07D22" w:rsidRDefault="00A07D22" w:rsidP="00A07D22">
            <w:pPr>
              <w:jc w:val="center"/>
              <w:rPr>
                <w:color w:val="000000"/>
                <w:sz w:val="20"/>
                <w:szCs w:val="20"/>
              </w:rPr>
            </w:pPr>
            <w:r w:rsidRPr="00A07D22">
              <w:rPr>
                <w:color w:val="000000"/>
                <w:sz w:val="20"/>
                <w:szCs w:val="20"/>
              </w:rPr>
              <w:t>2020</w:t>
            </w:r>
          </w:p>
          <w:p w14:paraId="11582F01" w14:textId="77777777" w:rsidR="00A07D22" w:rsidRPr="00A07D22" w:rsidRDefault="00A07D22" w:rsidP="00A07D22">
            <w:pPr>
              <w:jc w:val="center"/>
              <w:rPr>
                <w:color w:val="000000"/>
                <w:sz w:val="20"/>
                <w:szCs w:val="20"/>
              </w:rPr>
            </w:pPr>
          </w:p>
          <w:p w14:paraId="7F0FF4B4" w14:textId="77777777" w:rsidR="00A07D22" w:rsidRPr="00A07D22" w:rsidRDefault="00A07D22" w:rsidP="00A07D22">
            <w:pPr>
              <w:jc w:val="center"/>
              <w:rPr>
                <w:color w:val="000000"/>
                <w:sz w:val="20"/>
                <w:szCs w:val="20"/>
              </w:rPr>
            </w:pPr>
          </w:p>
        </w:tc>
        <w:tc>
          <w:tcPr>
            <w:tcW w:w="5997" w:type="dxa"/>
            <w:shd w:val="clear" w:color="auto" w:fill="auto"/>
            <w:vAlign w:val="center"/>
          </w:tcPr>
          <w:p w14:paraId="222B9833" w14:textId="77777777" w:rsidR="00A07D22" w:rsidRPr="00A07D22" w:rsidRDefault="00A07D22" w:rsidP="00A07D22">
            <w:pPr>
              <w:jc w:val="both"/>
              <w:rPr>
                <w:sz w:val="20"/>
                <w:szCs w:val="20"/>
              </w:rPr>
            </w:pPr>
            <w:r w:rsidRPr="00A07D22">
              <w:rPr>
                <w:sz w:val="20"/>
                <w:szCs w:val="20"/>
              </w:rPr>
              <w:t>Ежегодный проезд беременных и больных туберкулезом к месту лечения и обратно не менее 300 человек.</w:t>
            </w:r>
          </w:p>
          <w:p w14:paraId="7D7AAB46" w14:textId="77777777" w:rsidR="00A07D22" w:rsidRPr="00A07D22" w:rsidRDefault="00A07D22" w:rsidP="00A07D22">
            <w:pPr>
              <w:jc w:val="both"/>
              <w:rPr>
                <w:sz w:val="20"/>
                <w:szCs w:val="20"/>
              </w:rPr>
            </w:pPr>
          </w:p>
          <w:p w14:paraId="660998F5" w14:textId="77777777" w:rsidR="00A07D22" w:rsidRPr="00A07D22" w:rsidRDefault="00A07D22" w:rsidP="00A07D22">
            <w:pPr>
              <w:jc w:val="both"/>
              <w:rPr>
                <w:sz w:val="20"/>
                <w:szCs w:val="20"/>
              </w:rPr>
            </w:pPr>
          </w:p>
        </w:tc>
      </w:tr>
    </w:tbl>
    <w:p w14:paraId="776D9D2A" w14:textId="77777777" w:rsidR="00A07D22" w:rsidRPr="00A07D22" w:rsidRDefault="00A07D22" w:rsidP="00A07D22">
      <w:pPr>
        <w:snapToGrid w:val="0"/>
        <w:rPr>
          <w:sz w:val="20"/>
          <w:szCs w:val="20"/>
        </w:rPr>
      </w:pPr>
      <w:r w:rsidRPr="00A07D22">
        <w:rPr>
          <w:sz w:val="20"/>
          <w:szCs w:val="20"/>
        </w:rPr>
        <w:t>Применяемые сокращения:</w:t>
      </w:r>
    </w:p>
    <w:p w14:paraId="4333549C" w14:textId="77777777" w:rsidR="00A07D22" w:rsidRPr="00A07D22" w:rsidRDefault="00A07D22" w:rsidP="00A07D22">
      <w:pPr>
        <w:jc w:val="both"/>
        <w:rPr>
          <w:color w:val="000000"/>
          <w:sz w:val="20"/>
          <w:szCs w:val="20"/>
        </w:rPr>
      </w:pPr>
      <w:r w:rsidRPr="00A07D22">
        <w:rPr>
          <w:color w:val="000000"/>
          <w:sz w:val="20"/>
          <w:szCs w:val="20"/>
        </w:rPr>
        <w:t>Администрация – Администрация Куйбышевского района;</w:t>
      </w:r>
    </w:p>
    <w:p w14:paraId="2341C45B" w14:textId="77777777" w:rsidR="00A07D22" w:rsidRPr="00A07D22" w:rsidRDefault="00A07D22" w:rsidP="00A07D22">
      <w:pPr>
        <w:jc w:val="both"/>
        <w:rPr>
          <w:color w:val="000000"/>
          <w:sz w:val="20"/>
          <w:szCs w:val="20"/>
        </w:rPr>
      </w:pPr>
      <w:r w:rsidRPr="00A07D22">
        <w:rPr>
          <w:color w:val="000000"/>
          <w:sz w:val="20"/>
          <w:szCs w:val="20"/>
        </w:rPr>
        <w:t>ООСОН – отдел организации социального обслуживания населения администрации Куйбышевского района;</w:t>
      </w:r>
    </w:p>
    <w:p w14:paraId="2D16AF2D" w14:textId="77777777" w:rsidR="00A07D22" w:rsidRPr="00A07D22" w:rsidRDefault="00A07D22" w:rsidP="00A07D22">
      <w:pPr>
        <w:shd w:val="clear" w:color="auto" w:fill="FFFFFF"/>
        <w:tabs>
          <w:tab w:val="left" w:pos="1560"/>
          <w:tab w:val="left" w:pos="1620"/>
        </w:tabs>
        <w:jc w:val="both"/>
        <w:rPr>
          <w:color w:val="000000"/>
          <w:sz w:val="20"/>
          <w:szCs w:val="20"/>
        </w:rPr>
      </w:pPr>
      <w:r w:rsidRPr="00A07D22">
        <w:rPr>
          <w:color w:val="000000"/>
          <w:sz w:val="20"/>
          <w:szCs w:val="20"/>
        </w:rPr>
        <w:t>МБУ КЦСОН – муниципальное бюджетное учреждение «Куйбышевский центр социального обслуживания населения»;</w:t>
      </w:r>
    </w:p>
    <w:p w14:paraId="5A4B1C33" w14:textId="77777777" w:rsidR="00A07D22" w:rsidRPr="00A07D22" w:rsidRDefault="00A07D22" w:rsidP="00A07D22">
      <w:pPr>
        <w:jc w:val="both"/>
        <w:rPr>
          <w:color w:val="000000"/>
          <w:sz w:val="20"/>
          <w:szCs w:val="20"/>
        </w:rPr>
      </w:pPr>
      <w:proofErr w:type="spellStart"/>
      <w:r w:rsidRPr="00A07D22">
        <w:rPr>
          <w:color w:val="000000"/>
          <w:sz w:val="20"/>
          <w:szCs w:val="20"/>
        </w:rPr>
        <w:t>УКСМПиТ</w:t>
      </w:r>
      <w:proofErr w:type="spellEnd"/>
      <w:r w:rsidRPr="00A07D22">
        <w:rPr>
          <w:color w:val="000000"/>
          <w:sz w:val="20"/>
          <w:szCs w:val="20"/>
        </w:rPr>
        <w:t xml:space="preserve"> – Управление культуры, спорта, молодёжной политики и туризма администрация Куйбышевского района;</w:t>
      </w:r>
    </w:p>
    <w:p w14:paraId="0E85BBFA" w14:textId="77777777" w:rsidR="00A07D22" w:rsidRPr="00A07D22" w:rsidRDefault="00A07D22" w:rsidP="00A07D22">
      <w:pPr>
        <w:shd w:val="clear" w:color="auto" w:fill="FFFFFF"/>
        <w:tabs>
          <w:tab w:val="left" w:pos="1440"/>
          <w:tab w:val="left" w:pos="1620"/>
        </w:tabs>
        <w:jc w:val="both"/>
        <w:rPr>
          <w:sz w:val="20"/>
          <w:szCs w:val="20"/>
        </w:rPr>
      </w:pPr>
      <w:r w:rsidRPr="00A07D22">
        <w:rPr>
          <w:sz w:val="20"/>
          <w:szCs w:val="20"/>
        </w:rPr>
        <w:t>МБУК КДЦ - муниципальное бюджетное учреждение культуры «Культурно досуговый центр»;</w:t>
      </w:r>
    </w:p>
    <w:p w14:paraId="3B892B6E" w14:textId="77777777" w:rsidR="00A07D22" w:rsidRPr="00A07D22" w:rsidRDefault="00A07D22" w:rsidP="00A07D22">
      <w:pPr>
        <w:shd w:val="clear" w:color="auto" w:fill="FFFFFF"/>
        <w:tabs>
          <w:tab w:val="left" w:pos="1440"/>
          <w:tab w:val="left" w:pos="1620"/>
        </w:tabs>
        <w:jc w:val="both"/>
        <w:rPr>
          <w:sz w:val="20"/>
          <w:szCs w:val="20"/>
        </w:rPr>
      </w:pPr>
      <w:r w:rsidRPr="00A07D22">
        <w:rPr>
          <w:sz w:val="20"/>
          <w:szCs w:val="20"/>
        </w:rPr>
        <w:t>МБУК КДК - муниципальное бюджетное учреждение культуры «Культурно досуговый комплекс»;</w:t>
      </w:r>
    </w:p>
    <w:p w14:paraId="1853EAFD" w14:textId="77777777" w:rsidR="00A07D22" w:rsidRPr="00A07D22" w:rsidRDefault="00A07D22" w:rsidP="00A07D22">
      <w:pPr>
        <w:shd w:val="clear" w:color="auto" w:fill="FFFFFF"/>
        <w:tabs>
          <w:tab w:val="left" w:pos="1440"/>
          <w:tab w:val="left" w:pos="1620"/>
        </w:tabs>
        <w:jc w:val="both"/>
        <w:rPr>
          <w:sz w:val="20"/>
          <w:szCs w:val="20"/>
        </w:rPr>
      </w:pPr>
      <w:r w:rsidRPr="00A07D22">
        <w:rPr>
          <w:sz w:val="20"/>
          <w:szCs w:val="20"/>
        </w:rPr>
        <w:t>ЗАГС – Отдел ЗАГС Куйбышевского района;</w:t>
      </w:r>
    </w:p>
    <w:p w14:paraId="666A9F16" w14:textId="77777777" w:rsidR="00A07D22" w:rsidRPr="00A07D22" w:rsidRDefault="00A07D22" w:rsidP="00A07D22">
      <w:pPr>
        <w:jc w:val="both"/>
        <w:rPr>
          <w:color w:val="000000"/>
          <w:sz w:val="20"/>
          <w:szCs w:val="20"/>
        </w:rPr>
      </w:pPr>
      <w:r w:rsidRPr="00A07D22">
        <w:rPr>
          <w:color w:val="000000"/>
          <w:sz w:val="20"/>
          <w:szCs w:val="20"/>
        </w:rPr>
        <w:t>ГБУЗ НСО КЦРБ -Государственное бюджетное учреждение здравоохранения Новосибирской области «Куйбышевская центральная районная больница».</w:t>
      </w:r>
    </w:p>
    <w:p w14:paraId="2365EB28" w14:textId="77777777" w:rsidR="00A07D22" w:rsidRPr="00A07D22" w:rsidRDefault="00A07D22" w:rsidP="00A07D22">
      <w:pPr>
        <w:shd w:val="clear" w:color="auto" w:fill="FFFFFF"/>
        <w:tabs>
          <w:tab w:val="left" w:pos="1440"/>
          <w:tab w:val="left" w:pos="1620"/>
        </w:tabs>
        <w:jc w:val="both"/>
        <w:rPr>
          <w:sz w:val="20"/>
          <w:szCs w:val="20"/>
        </w:rPr>
      </w:pPr>
    </w:p>
    <w:p w14:paraId="647B5E85" w14:textId="4BFF10D9" w:rsidR="00A07D22" w:rsidRPr="00A07D22" w:rsidRDefault="00A07D22" w:rsidP="00A07D22">
      <w:pPr>
        <w:ind w:left="2105"/>
        <w:jc w:val="center"/>
        <w:rPr>
          <w:sz w:val="20"/>
          <w:szCs w:val="20"/>
        </w:rPr>
      </w:pPr>
      <w:r w:rsidRPr="00A07D22">
        <w:rPr>
          <w:sz w:val="20"/>
          <w:szCs w:val="20"/>
        </w:rPr>
        <w:t xml:space="preserve">                                          </w:t>
      </w:r>
    </w:p>
    <w:p w14:paraId="321DC918" w14:textId="77777777" w:rsidR="00A07D22" w:rsidRPr="00A07D22" w:rsidRDefault="00A07D22" w:rsidP="008478BC">
      <w:pPr>
        <w:ind w:left="2105"/>
        <w:jc w:val="right"/>
        <w:rPr>
          <w:sz w:val="20"/>
          <w:szCs w:val="20"/>
        </w:rPr>
      </w:pPr>
      <w:r w:rsidRPr="00A07D22">
        <w:rPr>
          <w:sz w:val="20"/>
          <w:szCs w:val="20"/>
        </w:rPr>
        <w:t xml:space="preserve">                                                 </w:t>
      </w:r>
    </w:p>
    <w:p w14:paraId="3BB86BDF" w14:textId="77777777" w:rsidR="00A07D22" w:rsidRPr="00A07D22" w:rsidRDefault="00A07D22" w:rsidP="008478BC">
      <w:pPr>
        <w:ind w:left="2105"/>
        <w:jc w:val="right"/>
        <w:rPr>
          <w:sz w:val="20"/>
          <w:szCs w:val="20"/>
        </w:rPr>
      </w:pPr>
      <w:r w:rsidRPr="00A07D22">
        <w:rPr>
          <w:sz w:val="20"/>
          <w:szCs w:val="20"/>
        </w:rPr>
        <w:t xml:space="preserve">                                                                                                       ПРИЛОЖЕНИЕ № 3</w:t>
      </w:r>
    </w:p>
    <w:p w14:paraId="2D0F0ECC" w14:textId="77777777" w:rsidR="00A07D22" w:rsidRPr="00A07D22" w:rsidRDefault="00A07D22" w:rsidP="008478BC">
      <w:pPr>
        <w:ind w:left="2105"/>
        <w:jc w:val="right"/>
        <w:rPr>
          <w:sz w:val="20"/>
          <w:szCs w:val="20"/>
        </w:rPr>
      </w:pPr>
      <w:r w:rsidRPr="00A07D22">
        <w:rPr>
          <w:sz w:val="20"/>
          <w:szCs w:val="20"/>
        </w:rPr>
        <w:t xml:space="preserve">                                                                                                          к муниципальной программе </w:t>
      </w:r>
    </w:p>
    <w:p w14:paraId="35B77835" w14:textId="77777777" w:rsidR="00A07D22" w:rsidRPr="00A07D22" w:rsidRDefault="00A07D22" w:rsidP="008478BC">
      <w:pPr>
        <w:jc w:val="right"/>
        <w:rPr>
          <w:sz w:val="20"/>
          <w:szCs w:val="20"/>
        </w:rPr>
      </w:pPr>
      <w:r w:rsidRPr="00A07D22">
        <w:rPr>
          <w:sz w:val="20"/>
          <w:szCs w:val="20"/>
        </w:rPr>
        <w:t xml:space="preserve">                                                                                                                                             «Организация социально-значимых                   </w:t>
      </w:r>
    </w:p>
    <w:p w14:paraId="5A8B69C3" w14:textId="77777777" w:rsidR="00A07D22" w:rsidRPr="00A07D22" w:rsidRDefault="00A07D22" w:rsidP="008478BC">
      <w:pPr>
        <w:jc w:val="right"/>
        <w:rPr>
          <w:sz w:val="20"/>
          <w:szCs w:val="20"/>
        </w:rPr>
      </w:pPr>
      <w:r w:rsidRPr="00A07D22">
        <w:rPr>
          <w:sz w:val="20"/>
          <w:szCs w:val="20"/>
        </w:rPr>
        <w:t xml:space="preserve">                                                                                                                                   мероприятий на территории Куйбышевского                    </w:t>
      </w:r>
    </w:p>
    <w:p w14:paraId="316535E2" w14:textId="77777777" w:rsidR="00A07D22" w:rsidRPr="00A07D22" w:rsidRDefault="00A07D22" w:rsidP="008478BC">
      <w:pPr>
        <w:jc w:val="right"/>
        <w:rPr>
          <w:sz w:val="20"/>
          <w:szCs w:val="20"/>
        </w:rPr>
      </w:pPr>
      <w:r w:rsidRPr="00A07D22">
        <w:rPr>
          <w:sz w:val="20"/>
          <w:szCs w:val="20"/>
        </w:rPr>
        <w:t xml:space="preserve">                                                                                                                                                     района на 2020-2022 годы»</w:t>
      </w:r>
    </w:p>
    <w:p w14:paraId="72A0CD1D" w14:textId="77777777" w:rsidR="00A07D22" w:rsidRPr="00A07D22" w:rsidRDefault="00A07D22" w:rsidP="00A07D22">
      <w:pPr>
        <w:pStyle w:val="ConsPlusNormal"/>
        <w:jc w:val="center"/>
        <w:rPr>
          <w:rFonts w:ascii="Times New Roman" w:hAnsi="Times New Roman" w:cs="Times New Roman"/>
        </w:rPr>
      </w:pPr>
    </w:p>
    <w:p w14:paraId="2B0994E6" w14:textId="77777777" w:rsidR="00A07D22" w:rsidRPr="00A07D22" w:rsidRDefault="00A07D22" w:rsidP="00A07D22">
      <w:pPr>
        <w:pStyle w:val="ConsPlusNormal"/>
        <w:jc w:val="center"/>
        <w:rPr>
          <w:rFonts w:ascii="Times New Roman" w:hAnsi="Times New Roman" w:cs="Times New Roman"/>
        </w:rPr>
      </w:pPr>
      <w:r w:rsidRPr="00A07D22">
        <w:rPr>
          <w:rFonts w:ascii="Times New Roman" w:hAnsi="Times New Roman" w:cs="Times New Roman"/>
        </w:rPr>
        <w:t>СВОДНЫЕ ФИНАНСОВЫЕ ЗАТРАТЫ</w:t>
      </w:r>
    </w:p>
    <w:p w14:paraId="29A20356" w14:textId="77777777" w:rsidR="00A07D22" w:rsidRPr="00A07D22" w:rsidRDefault="00A07D22" w:rsidP="00A07D22">
      <w:pPr>
        <w:pStyle w:val="ConsPlusNormal"/>
        <w:ind w:firstLine="540"/>
        <w:jc w:val="center"/>
        <w:rPr>
          <w:rFonts w:ascii="Times New Roman" w:hAnsi="Times New Roman" w:cs="Times New Roman"/>
        </w:rPr>
      </w:pPr>
      <w:r w:rsidRPr="00A07D22">
        <w:rPr>
          <w:rFonts w:ascii="Times New Roman" w:hAnsi="Times New Roman" w:cs="Times New Roman"/>
        </w:rPr>
        <w:t xml:space="preserve">муниципальной программы «Организация социально-значимых мероприятий на территории </w:t>
      </w:r>
    </w:p>
    <w:p w14:paraId="4766D488" w14:textId="77777777" w:rsidR="00A07D22" w:rsidRPr="00A07D22" w:rsidRDefault="00A07D22" w:rsidP="00A07D22">
      <w:pPr>
        <w:pStyle w:val="ConsPlusNormal"/>
        <w:ind w:firstLine="540"/>
        <w:jc w:val="center"/>
        <w:rPr>
          <w:rFonts w:ascii="Times New Roman" w:hAnsi="Times New Roman" w:cs="Times New Roman"/>
        </w:rPr>
      </w:pPr>
      <w:r w:rsidRPr="00A07D22">
        <w:rPr>
          <w:rFonts w:ascii="Times New Roman" w:hAnsi="Times New Roman" w:cs="Times New Roman"/>
        </w:rPr>
        <w:t>Куйбышевского района на 2020-2022 годы»</w:t>
      </w:r>
    </w:p>
    <w:p w14:paraId="4EF43A86" w14:textId="77777777" w:rsidR="00A07D22" w:rsidRPr="00A07D22" w:rsidRDefault="00A07D22" w:rsidP="00A07D22">
      <w:pPr>
        <w:pStyle w:val="ConsPlusNormal"/>
        <w:ind w:firstLine="540"/>
        <w:jc w:val="center"/>
        <w:rPr>
          <w:rFonts w:ascii="Times New Roman" w:hAnsi="Times New Roman" w:cs="Times New Roman"/>
        </w:rPr>
      </w:pPr>
    </w:p>
    <w:tbl>
      <w:tblPr>
        <w:tblW w:w="15026" w:type="dxa"/>
        <w:tblCellSpacing w:w="5" w:type="nil"/>
        <w:tblInd w:w="75" w:type="dxa"/>
        <w:tblCellMar>
          <w:left w:w="75" w:type="dxa"/>
          <w:right w:w="75" w:type="dxa"/>
        </w:tblCellMar>
        <w:tblLook w:val="0000" w:firstRow="0" w:lastRow="0" w:firstColumn="0" w:lastColumn="0" w:noHBand="0" w:noVBand="0"/>
      </w:tblPr>
      <w:tblGrid>
        <w:gridCol w:w="6804"/>
        <w:gridCol w:w="1418"/>
        <w:gridCol w:w="1276"/>
        <w:gridCol w:w="141"/>
        <w:gridCol w:w="1134"/>
        <w:gridCol w:w="1276"/>
        <w:gridCol w:w="2977"/>
      </w:tblGrid>
      <w:tr w:rsidR="00A07D22" w:rsidRPr="00A07D22" w14:paraId="7E972F2A" w14:textId="77777777" w:rsidTr="00A07D22">
        <w:trPr>
          <w:trHeight w:val="223"/>
          <w:tblCellSpacing w:w="5" w:type="nil"/>
        </w:trPr>
        <w:tc>
          <w:tcPr>
            <w:tcW w:w="6804" w:type="dxa"/>
            <w:vMerge w:val="restart"/>
            <w:tcBorders>
              <w:top w:val="single" w:sz="4" w:space="0" w:color="auto"/>
              <w:left w:val="single" w:sz="4" w:space="0" w:color="auto"/>
              <w:bottom w:val="single" w:sz="4" w:space="0" w:color="auto"/>
              <w:right w:val="single" w:sz="4" w:space="0" w:color="auto"/>
            </w:tcBorders>
          </w:tcPr>
          <w:p w14:paraId="0A760DB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Источники и направления расходов в разрезе государственных заказчиков программы (</w:t>
            </w:r>
            <w:proofErr w:type="gramStart"/>
            <w:r w:rsidRPr="00A07D22">
              <w:rPr>
                <w:rFonts w:ascii="Times New Roman" w:hAnsi="Times New Roman" w:cs="Times New Roman"/>
              </w:rPr>
              <w:t>главных  распорядителей</w:t>
            </w:r>
            <w:proofErr w:type="gramEnd"/>
            <w:r w:rsidRPr="00A07D22">
              <w:rPr>
                <w:rFonts w:ascii="Times New Roman" w:hAnsi="Times New Roman" w:cs="Times New Roman"/>
              </w:rPr>
              <w:t xml:space="preserve"> бюджетных средств)</w:t>
            </w:r>
          </w:p>
        </w:tc>
        <w:tc>
          <w:tcPr>
            <w:tcW w:w="5245" w:type="dxa"/>
            <w:gridSpan w:val="5"/>
            <w:tcBorders>
              <w:top w:val="single" w:sz="4" w:space="0" w:color="auto"/>
              <w:left w:val="single" w:sz="4" w:space="0" w:color="auto"/>
              <w:bottom w:val="single" w:sz="4" w:space="0" w:color="auto"/>
              <w:right w:val="single" w:sz="4" w:space="0" w:color="auto"/>
            </w:tcBorders>
          </w:tcPr>
          <w:p w14:paraId="6DF8A93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Финансовые затраты, тыс. руб.</w:t>
            </w:r>
          </w:p>
          <w:p w14:paraId="7780F30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(в ценах 2019 г.)</w:t>
            </w:r>
          </w:p>
        </w:tc>
        <w:tc>
          <w:tcPr>
            <w:tcW w:w="2977" w:type="dxa"/>
            <w:vMerge w:val="restart"/>
            <w:tcBorders>
              <w:top w:val="single" w:sz="4" w:space="0" w:color="auto"/>
              <w:left w:val="single" w:sz="4" w:space="0" w:color="auto"/>
              <w:bottom w:val="single" w:sz="4" w:space="0" w:color="auto"/>
              <w:right w:val="single" w:sz="4" w:space="0" w:color="auto"/>
            </w:tcBorders>
          </w:tcPr>
          <w:p w14:paraId="28F949F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Примечание</w:t>
            </w:r>
          </w:p>
        </w:tc>
      </w:tr>
      <w:tr w:rsidR="00A07D22" w:rsidRPr="00A07D22" w14:paraId="4B1A245A" w14:textId="77777777" w:rsidTr="00A07D22">
        <w:trPr>
          <w:trHeight w:val="126"/>
          <w:tblCellSpacing w:w="5" w:type="nil"/>
        </w:trPr>
        <w:tc>
          <w:tcPr>
            <w:tcW w:w="6804" w:type="dxa"/>
            <w:vMerge/>
            <w:tcBorders>
              <w:left w:val="single" w:sz="4" w:space="0" w:color="auto"/>
              <w:bottom w:val="single" w:sz="4" w:space="0" w:color="auto"/>
              <w:right w:val="single" w:sz="4" w:space="0" w:color="auto"/>
            </w:tcBorders>
          </w:tcPr>
          <w:p w14:paraId="08F9656F" w14:textId="77777777" w:rsidR="00A07D22" w:rsidRPr="00A07D22" w:rsidRDefault="00A07D22" w:rsidP="00A07D22">
            <w:pPr>
              <w:pStyle w:val="ConsPlusCell"/>
              <w:jc w:val="center"/>
              <w:rPr>
                <w:rFonts w:ascii="Times New Roman" w:hAnsi="Times New Roman" w:cs="Times New Roman"/>
              </w:rPr>
            </w:pPr>
          </w:p>
        </w:tc>
        <w:tc>
          <w:tcPr>
            <w:tcW w:w="1418" w:type="dxa"/>
            <w:vMerge w:val="restart"/>
            <w:tcBorders>
              <w:left w:val="single" w:sz="4" w:space="0" w:color="auto"/>
              <w:bottom w:val="single" w:sz="4" w:space="0" w:color="auto"/>
              <w:right w:val="single" w:sz="4" w:space="0" w:color="auto"/>
            </w:tcBorders>
          </w:tcPr>
          <w:p w14:paraId="62B4FA8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всего</w:t>
            </w:r>
          </w:p>
        </w:tc>
        <w:tc>
          <w:tcPr>
            <w:tcW w:w="3827" w:type="dxa"/>
            <w:gridSpan w:val="4"/>
            <w:tcBorders>
              <w:left w:val="single" w:sz="4" w:space="0" w:color="auto"/>
              <w:bottom w:val="single" w:sz="4" w:space="0" w:color="auto"/>
              <w:right w:val="single" w:sz="4" w:space="0" w:color="auto"/>
            </w:tcBorders>
          </w:tcPr>
          <w:p w14:paraId="53FB4D5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в том числе по годам</w:t>
            </w:r>
          </w:p>
        </w:tc>
        <w:tc>
          <w:tcPr>
            <w:tcW w:w="2977" w:type="dxa"/>
            <w:vMerge/>
            <w:tcBorders>
              <w:left w:val="single" w:sz="4" w:space="0" w:color="auto"/>
              <w:bottom w:val="single" w:sz="4" w:space="0" w:color="auto"/>
              <w:right w:val="single" w:sz="4" w:space="0" w:color="auto"/>
            </w:tcBorders>
          </w:tcPr>
          <w:p w14:paraId="6AD366C3" w14:textId="77777777" w:rsidR="00A07D22" w:rsidRPr="00A07D22" w:rsidRDefault="00A07D22" w:rsidP="00A07D22">
            <w:pPr>
              <w:pStyle w:val="ConsPlusCell"/>
              <w:jc w:val="center"/>
              <w:rPr>
                <w:rFonts w:ascii="Times New Roman" w:hAnsi="Times New Roman" w:cs="Times New Roman"/>
              </w:rPr>
            </w:pPr>
          </w:p>
        </w:tc>
      </w:tr>
      <w:tr w:rsidR="00A07D22" w:rsidRPr="00A07D22" w14:paraId="17C040E1" w14:textId="77777777" w:rsidTr="00A07D22">
        <w:trPr>
          <w:tblCellSpacing w:w="5" w:type="nil"/>
        </w:trPr>
        <w:tc>
          <w:tcPr>
            <w:tcW w:w="6804" w:type="dxa"/>
            <w:vMerge/>
            <w:tcBorders>
              <w:left w:val="single" w:sz="4" w:space="0" w:color="auto"/>
              <w:bottom w:val="single" w:sz="4" w:space="0" w:color="auto"/>
              <w:right w:val="single" w:sz="4" w:space="0" w:color="auto"/>
            </w:tcBorders>
          </w:tcPr>
          <w:p w14:paraId="44F15E8C" w14:textId="77777777" w:rsidR="00A07D22" w:rsidRPr="00A07D22" w:rsidRDefault="00A07D22" w:rsidP="00A07D22">
            <w:pPr>
              <w:pStyle w:val="ConsPlusCell"/>
              <w:jc w:val="center"/>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tcPr>
          <w:p w14:paraId="7AC4F021" w14:textId="77777777" w:rsidR="00A07D22" w:rsidRPr="00A07D22" w:rsidRDefault="00A07D22" w:rsidP="00A07D22">
            <w:pPr>
              <w:pStyle w:val="ConsPlusCell"/>
              <w:jc w:val="center"/>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14:paraId="703D28E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2020 год</w:t>
            </w:r>
          </w:p>
        </w:tc>
        <w:tc>
          <w:tcPr>
            <w:tcW w:w="1275" w:type="dxa"/>
            <w:gridSpan w:val="2"/>
            <w:tcBorders>
              <w:left w:val="single" w:sz="4" w:space="0" w:color="auto"/>
              <w:bottom w:val="single" w:sz="4" w:space="0" w:color="auto"/>
              <w:right w:val="single" w:sz="4" w:space="0" w:color="auto"/>
            </w:tcBorders>
          </w:tcPr>
          <w:p w14:paraId="755837E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2021 год</w:t>
            </w:r>
          </w:p>
        </w:tc>
        <w:tc>
          <w:tcPr>
            <w:tcW w:w="1276" w:type="dxa"/>
            <w:tcBorders>
              <w:left w:val="single" w:sz="4" w:space="0" w:color="auto"/>
              <w:bottom w:val="single" w:sz="4" w:space="0" w:color="auto"/>
              <w:right w:val="single" w:sz="4" w:space="0" w:color="auto"/>
            </w:tcBorders>
          </w:tcPr>
          <w:p w14:paraId="5465AC7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2022 год</w:t>
            </w:r>
          </w:p>
        </w:tc>
        <w:tc>
          <w:tcPr>
            <w:tcW w:w="2977" w:type="dxa"/>
            <w:tcBorders>
              <w:left w:val="single" w:sz="4" w:space="0" w:color="auto"/>
              <w:bottom w:val="single" w:sz="4" w:space="0" w:color="auto"/>
              <w:right w:val="single" w:sz="4" w:space="0" w:color="auto"/>
            </w:tcBorders>
          </w:tcPr>
          <w:p w14:paraId="5B95AAA4" w14:textId="77777777" w:rsidR="00A07D22" w:rsidRPr="00A07D22" w:rsidRDefault="00A07D22" w:rsidP="00A07D22">
            <w:pPr>
              <w:pStyle w:val="ConsPlusCell"/>
              <w:ind w:right="-216"/>
              <w:jc w:val="center"/>
              <w:rPr>
                <w:rFonts w:ascii="Times New Roman" w:hAnsi="Times New Roman" w:cs="Times New Roman"/>
              </w:rPr>
            </w:pPr>
          </w:p>
        </w:tc>
      </w:tr>
      <w:tr w:rsidR="00A07D22" w:rsidRPr="00A07D22" w14:paraId="451A7944" w14:textId="77777777" w:rsidTr="00A07D22">
        <w:trPr>
          <w:tblCellSpacing w:w="5" w:type="nil"/>
        </w:trPr>
        <w:tc>
          <w:tcPr>
            <w:tcW w:w="6804" w:type="dxa"/>
            <w:tcBorders>
              <w:left w:val="single" w:sz="4" w:space="0" w:color="auto"/>
              <w:bottom w:val="single" w:sz="4" w:space="0" w:color="auto"/>
              <w:right w:val="single" w:sz="4" w:space="0" w:color="auto"/>
            </w:tcBorders>
          </w:tcPr>
          <w:p w14:paraId="4585AF6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w:t>
            </w:r>
          </w:p>
        </w:tc>
        <w:tc>
          <w:tcPr>
            <w:tcW w:w="1418" w:type="dxa"/>
            <w:tcBorders>
              <w:left w:val="single" w:sz="4" w:space="0" w:color="auto"/>
              <w:bottom w:val="single" w:sz="4" w:space="0" w:color="auto"/>
              <w:right w:val="single" w:sz="4" w:space="0" w:color="auto"/>
            </w:tcBorders>
          </w:tcPr>
          <w:p w14:paraId="34A7276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2</w:t>
            </w:r>
          </w:p>
        </w:tc>
        <w:tc>
          <w:tcPr>
            <w:tcW w:w="1276" w:type="dxa"/>
            <w:tcBorders>
              <w:left w:val="single" w:sz="4" w:space="0" w:color="auto"/>
              <w:bottom w:val="single" w:sz="4" w:space="0" w:color="auto"/>
              <w:right w:val="single" w:sz="4" w:space="0" w:color="auto"/>
            </w:tcBorders>
          </w:tcPr>
          <w:p w14:paraId="0B9FBFF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3</w:t>
            </w:r>
          </w:p>
        </w:tc>
        <w:tc>
          <w:tcPr>
            <w:tcW w:w="1275" w:type="dxa"/>
            <w:gridSpan w:val="2"/>
            <w:tcBorders>
              <w:left w:val="single" w:sz="4" w:space="0" w:color="auto"/>
              <w:bottom w:val="single" w:sz="4" w:space="0" w:color="auto"/>
              <w:right w:val="single" w:sz="4" w:space="0" w:color="auto"/>
            </w:tcBorders>
          </w:tcPr>
          <w:p w14:paraId="0A93170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4</w:t>
            </w:r>
          </w:p>
        </w:tc>
        <w:tc>
          <w:tcPr>
            <w:tcW w:w="1276" w:type="dxa"/>
            <w:tcBorders>
              <w:left w:val="single" w:sz="4" w:space="0" w:color="auto"/>
              <w:bottom w:val="single" w:sz="4" w:space="0" w:color="auto"/>
              <w:right w:val="single" w:sz="4" w:space="0" w:color="auto"/>
            </w:tcBorders>
          </w:tcPr>
          <w:p w14:paraId="47E7544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5</w:t>
            </w:r>
          </w:p>
        </w:tc>
        <w:tc>
          <w:tcPr>
            <w:tcW w:w="2977" w:type="dxa"/>
            <w:tcBorders>
              <w:left w:val="single" w:sz="4" w:space="0" w:color="auto"/>
              <w:bottom w:val="single" w:sz="4" w:space="0" w:color="auto"/>
              <w:right w:val="single" w:sz="4" w:space="0" w:color="auto"/>
            </w:tcBorders>
          </w:tcPr>
          <w:p w14:paraId="10987DB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6</w:t>
            </w:r>
          </w:p>
        </w:tc>
      </w:tr>
      <w:tr w:rsidR="00A07D22" w:rsidRPr="00A07D22" w14:paraId="73031EB1" w14:textId="77777777" w:rsidTr="00A07D22">
        <w:trPr>
          <w:trHeight w:val="107"/>
          <w:tblCellSpacing w:w="5" w:type="nil"/>
        </w:trPr>
        <w:tc>
          <w:tcPr>
            <w:tcW w:w="15026" w:type="dxa"/>
            <w:gridSpan w:val="7"/>
            <w:tcBorders>
              <w:left w:val="single" w:sz="4" w:space="0" w:color="auto"/>
              <w:bottom w:val="single" w:sz="4" w:space="0" w:color="auto"/>
              <w:right w:val="single" w:sz="4" w:space="0" w:color="auto"/>
            </w:tcBorders>
          </w:tcPr>
          <w:p w14:paraId="23AB059D" w14:textId="77777777" w:rsidR="00A07D22" w:rsidRPr="00A07D22" w:rsidRDefault="00A07D22" w:rsidP="00A07D22">
            <w:pPr>
              <w:pStyle w:val="ConsPlusCell"/>
              <w:jc w:val="both"/>
              <w:rPr>
                <w:rFonts w:ascii="Times New Roman" w:hAnsi="Times New Roman" w:cs="Times New Roman"/>
              </w:rPr>
            </w:pPr>
            <w:r w:rsidRPr="00A07D22">
              <w:rPr>
                <w:rFonts w:ascii="Times New Roman" w:hAnsi="Times New Roman" w:cs="Times New Roman"/>
              </w:rPr>
              <w:lastRenderedPageBreak/>
              <w:t>Наименование государственного заказчика главного распорядителя средств районного бюджета/ответственного исполнителя за привлечение средств за счет иных источников: Администрация Куйбышевского района</w:t>
            </w:r>
          </w:p>
        </w:tc>
      </w:tr>
      <w:tr w:rsidR="00A07D22" w:rsidRPr="00A07D22" w14:paraId="16B6FE48" w14:textId="77777777" w:rsidTr="00A07D22">
        <w:trPr>
          <w:trHeight w:val="275"/>
          <w:tblCellSpacing w:w="5" w:type="nil"/>
        </w:trPr>
        <w:tc>
          <w:tcPr>
            <w:tcW w:w="6804" w:type="dxa"/>
            <w:tcBorders>
              <w:left w:val="single" w:sz="4" w:space="0" w:color="auto"/>
              <w:bottom w:val="single" w:sz="4" w:space="0" w:color="auto"/>
              <w:right w:val="single" w:sz="4" w:space="0" w:color="auto"/>
            </w:tcBorders>
          </w:tcPr>
          <w:p w14:paraId="59BD5127"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Всего финансовых затрат, в том числе из: </w:t>
            </w:r>
          </w:p>
        </w:tc>
        <w:tc>
          <w:tcPr>
            <w:tcW w:w="1418" w:type="dxa"/>
            <w:tcBorders>
              <w:left w:val="single" w:sz="4" w:space="0" w:color="auto"/>
              <w:bottom w:val="single" w:sz="4" w:space="0" w:color="auto"/>
              <w:right w:val="single" w:sz="4" w:space="0" w:color="auto"/>
            </w:tcBorders>
          </w:tcPr>
          <w:p w14:paraId="4EDF31E3" w14:textId="77777777" w:rsidR="00A07D22" w:rsidRPr="00A07D22" w:rsidRDefault="00A07D22" w:rsidP="00A07D22">
            <w:pPr>
              <w:pStyle w:val="ConsPlusCell"/>
              <w:jc w:val="center"/>
              <w:rPr>
                <w:rFonts w:ascii="Times New Roman" w:hAnsi="Times New Roman" w:cs="Times New Roman"/>
              </w:rPr>
            </w:pPr>
          </w:p>
        </w:tc>
        <w:tc>
          <w:tcPr>
            <w:tcW w:w="1417" w:type="dxa"/>
            <w:gridSpan w:val="2"/>
            <w:tcBorders>
              <w:left w:val="single" w:sz="4" w:space="0" w:color="auto"/>
              <w:bottom w:val="single" w:sz="4" w:space="0" w:color="auto"/>
              <w:right w:val="single" w:sz="4" w:space="0" w:color="auto"/>
            </w:tcBorders>
          </w:tcPr>
          <w:p w14:paraId="6389C0CE" w14:textId="77777777" w:rsidR="00A07D22" w:rsidRPr="00A07D22" w:rsidRDefault="00A07D22" w:rsidP="00A07D22">
            <w:pPr>
              <w:pStyle w:val="ConsPlusCell"/>
              <w:jc w:val="center"/>
              <w:rPr>
                <w:rFonts w:ascii="Times New Roman" w:hAnsi="Times New Roman" w:cs="Times New Roman"/>
              </w:rPr>
            </w:pPr>
          </w:p>
        </w:tc>
        <w:tc>
          <w:tcPr>
            <w:tcW w:w="1134" w:type="dxa"/>
            <w:tcBorders>
              <w:left w:val="single" w:sz="4" w:space="0" w:color="auto"/>
              <w:bottom w:val="single" w:sz="4" w:space="0" w:color="auto"/>
              <w:right w:val="single" w:sz="4" w:space="0" w:color="auto"/>
            </w:tcBorders>
          </w:tcPr>
          <w:p w14:paraId="36B69BE4" w14:textId="77777777" w:rsidR="00A07D22" w:rsidRPr="00A07D22" w:rsidRDefault="00A07D22" w:rsidP="00A07D22">
            <w:pPr>
              <w:pStyle w:val="ConsPlusCell"/>
              <w:jc w:val="center"/>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14:paraId="168759BD" w14:textId="77777777" w:rsidR="00A07D22" w:rsidRPr="00A07D22" w:rsidRDefault="00A07D22" w:rsidP="00A07D22">
            <w:pPr>
              <w:pStyle w:val="ConsPlusCell"/>
              <w:jc w:val="center"/>
              <w:rPr>
                <w:rFonts w:ascii="Times New Roman" w:hAnsi="Times New Roman" w:cs="Times New Roman"/>
              </w:rPr>
            </w:pPr>
          </w:p>
        </w:tc>
        <w:tc>
          <w:tcPr>
            <w:tcW w:w="2977" w:type="dxa"/>
            <w:tcBorders>
              <w:left w:val="single" w:sz="4" w:space="0" w:color="auto"/>
              <w:bottom w:val="single" w:sz="4" w:space="0" w:color="auto"/>
              <w:right w:val="single" w:sz="4" w:space="0" w:color="auto"/>
            </w:tcBorders>
          </w:tcPr>
          <w:p w14:paraId="618A6E51" w14:textId="77777777" w:rsidR="00A07D22" w:rsidRPr="00A07D22" w:rsidRDefault="00A07D22" w:rsidP="00A07D22">
            <w:pPr>
              <w:pStyle w:val="ConsPlusCell"/>
              <w:rPr>
                <w:rFonts w:ascii="Times New Roman" w:hAnsi="Times New Roman" w:cs="Times New Roman"/>
              </w:rPr>
            </w:pPr>
          </w:p>
        </w:tc>
      </w:tr>
      <w:tr w:rsidR="00A07D22" w:rsidRPr="00A07D22" w14:paraId="4C047538" w14:textId="77777777" w:rsidTr="00A07D22">
        <w:trPr>
          <w:trHeight w:val="261"/>
          <w:tblCellSpacing w:w="5" w:type="nil"/>
        </w:trPr>
        <w:tc>
          <w:tcPr>
            <w:tcW w:w="6804" w:type="dxa"/>
            <w:tcBorders>
              <w:left w:val="single" w:sz="4" w:space="0" w:color="auto"/>
              <w:bottom w:val="single" w:sz="4" w:space="0" w:color="auto"/>
              <w:right w:val="single" w:sz="4" w:space="0" w:color="auto"/>
            </w:tcBorders>
          </w:tcPr>
          <w:p w14:paraId="0545D65E"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федерального бюджета</w:t>
            </w:r>
          </w:p>
        </w:tc>
        <w:tc>
          <w:tcPr>
            <w:tcW w:w="1418" w:type="dxa"/>
            <w:tcBorders>
              <w:left w:val="single" w:sz="4" w:space="0" w:color="auto"/>
              <w:bottom w:val="single" w:sz="4" w:space="0" w:color="auto"/>
              <w:right w:val="single" w:sz="4" w:space="0" w:color="auto"/>
            </w:tcBorders>
          </w:tcPr>
          <w:p w14:paraId="633D8F3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0,00</w:t>
            </w:r>
          </w:p>
        </w:tc>
        <w:tc>
          <w:tcPr>
            <w:tcW w:w="1417" w:type="dxa"/>
            <w:gridSpan w:val="2"/>
            <w:tcBorders>
              <w:left w:val="single" w:sz="4" w:space="0" w:color="auto"/>
              <w:bottom w:val="single" w:sz="4" w:space="0" w:color="auto"/>
              <w:right w:val="single" w:sz="4" w:space="0" w:color="auto"/>
            </w:tcBorders>
          </w:tcPr>
          <w:p w14:paraId="4BAB29BC" w14:textId="77777777" w:rsidR="00A07D22" w:rsidRPr="00A07D22" w:rsidRDefault="00A07D22" w:rsidP="00A07D22">
            <w:pPr>
              <w:jc w:val="center"/>
              <w:rPr>
                <w:sz w:val="20"/>
                <w:szCs w:val="20"/>
              </w:rPr>
            </w:pPr>
            <w:r w:rsidRPr="00A07D22">
              <w:rPr>
                <w:sz w:val="20"/>
                <w:szCs w:val="20"/>
              </w:rPr>
              <w:t>0,00</w:t>
            </w:r>
          </w:p>
        </w:tc>
        <w:tc>
          <w:tcPr>
            <w:tcW w:w="1134" w:type="dxa"/>
            <w:tcBorders>
              <w:left w:val="single" w:sz="4" w:space="0" w:color="auto"/>
              <w:bottom w:val="single" w:sz="4" w:space="0" w:color="auto"/>
              <w:right w:val="single" w:sz="4" w:space="0" w:color="auto"/>
            </w:tcBorders>
          </w:tcPr>
          <w:p w14:paraId="006CF076" w14:textId="77777777" w:rsidR="00A07D22" w:rsidRPr="00A07D22" w:rsidRDefault="00A07D22" w:rsidP="00A07D22">
            <w:pPr>
              <w:jc w:val="center"/>
              <w:rPr>
                <w:sz w:val="20"/>
                <w:szCs w:val="20"/>
              </w:rPr>
            </w:pPr>
            <w:r w:rsidRPr="00A07D22">
              <w:rPr>
                <w:sz w:val="20"/>
                <w:szCs w:val="20"/>
              </w:rPr>
              <w:t>0,00</w:t>
            </w:r>
          </w:p>
        </w:tc>
        <w:tc>
          <w:tcPr>
            <w:tcW w:w="1276" w:type="dxa"/>
            <w:tcBorders>
              <w:left w:val="single" w:sz="4" w:space="0" w:color="auto"/>
              <w:bottom w:val="single" w:sz="4" w:space="0" w:color="auto"/>
              <w:right w:val="single" w:sz="4" w:space="0" w:color="auto"/>
            </w:tcBorders>
          </w:tcPr>
          <w:p w14:paraId="6E518634" w14:textId="77777777" w:rsidR="00A07D22" w:rsidRPr="00A07D22" w:rsidRDefault="00A07D22" w:rsidP="00A07D22">
            <w:pPr>
              <w:jc w:val="center"/>
              <w:rPr>
                <w:sz w:val="20"/>
                <w:szCs w:val="20"/>
              </w:rPr>
            </w:pPr>
            <w:r w:rsidRPr="00A07D22">
              <w:rPr>
                <w:sz w:val="20"/>
                <w:szCs w:val="20"/>
              </w:rPr>
              <w:t>0,00</w:t>
            </w:r>
          </w:p>
        </w:tc>
        <w:tc>
          <w:tcPr>
            <w:tcW w:w="2977" w:type="dxa"/>
            <w:tcBorders>
              <w:left w:val="single" w:sz="4" w:space="0" w:color="auto"/>
              <w:bottom w:val="single" w:sz="4" w:space="0" w:color="auto"/>
              <w:right w:val="single" w:sz="4" w:space="0" w:color="auto"/>
            </w:tcBorders>
          </w:tcPr>
          <w:p w14:paraId="48966098" w14:textId="77777777" w:rsidR="00A07D22" w:rsidRPr="00A07D22" w:rsidRDefault="00A07D22" w:rsidP="00A07D22">
            <w:pPr>
              <w:pStyle w:val="ConsPlusCell"/>
              <w:rPr>
                <w:rFonts w:ascii="Times New Roman" w:hAnsi="Times New Roman" w:cs="Times New Roman"/>
              </w:rPr>
            </w:pPr>
          </w:p>
        </w:tc>
      </w:tr>
      <w:tr w:rsidR="00A07D22" w:rsidRPr="00A07D22" w14:paraId="14F5AACA" w14:textId="77777777" w:rsidTr="00A07D22">
        <w:trPr>
          <w:trHeight w:val="266"/>
          <w:tblCellSpacing w:w="5" w:type="nil"/>
        </w:trPr>
        <w:tc>
          <w:tcPr>
            <w:tcW w:w="6804" w:type="dxa"/>
            <w:tcBorders>
              <w:left w:val="single" w:sz="4" w:space="0" w:color="auto"/>
              <w:bottom w:val="single" w:sz="4" w:space="0" w:color="auto"/>
              <w:right w:val="single" w:sz="4" w:space="0" w:color="auto"/>
            </w:tcBorders>
          </w:tcPr>
          <w:p w14:paraId="6211C28E"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областного бюджета</w:t>
            </w:r>
          </w:p>
        </w:tc>
        <w:tc>
          <w:tcPr>
            <w:tcW w:w="1418" w:type="dxa"/>
            <w:tcBorders>
              <w:left w:val="single" w:sz="4" w:space="0" w:color="auto"/>
              <w:bottom w:val="single" w:sz="4" w:space="0" w:color="auto"/>
              <w:right w:val="single" w:sz="4" w:space="0" w:color="auto"/>
            </w:tcBorders>
          </w:tcPr>
          <w:p w14:paraId="5E6199ED" w14:textId="77777777" w:rsidR="00A07D22" w:rsidRPr="00A07D22" w:rsidRDefault="00A07D22" w:rsidP="00A07D22">
            <w:pPr>
              <w:jc w:val="center"/>
              <w:rPr>
                <w:sz w:val="20"/>
                <w:szCs w:val="20"/>
              </w:rPr>
            </w:pPr>
            <w:r w:rsidRPr="00A07D22">
              <w:rPr>
                <w:sz w:val="20"/>
                <w:szCs w:val="20"/>
              </w:rPr>
              <w:t>0,00</w:t>
            </w:r>
          </w:p>
        </w:tc>
        <w:tc>
          <w:tcPr>
            <w:tcW w:w="1417" w:type="dxa"/>
            <w:gridSpan w:val="2"/>
            <w:tcBorders>
              <w:left w:val="single" w:sz="4" w:space="0" w:color="auto"/>
              <w:bottom w:val="single" w:sz="4" w:space="0" w:color="auto"/>
              <w:right w:val="single" w:sz="4" w:space="0" w:color="auto"/>
            </w:tcBorders>
          </w:tcPr>
          <w:p w14:paraId="615AF8DB" w14:textId="77777777" w:rsidR="00A07D22" w:rsidRPr="00A07D22" w:rsidRDefault="00A07D22" w:rsidP="00A07D22">
            <w:pPr>
              <w:jc w:val="center"/>
              <w:rPr>
                <w:sz w:val="20"/>
                <w:szCs w:val="20"/>
              </w:rPr>
            </w:pPr>
            <w:r w:rsidRPr="00A07D22">
              <w:rPr>
                <w:sz w:val="20"/>
                <w:szCs w:val="20"/>
              </w:rPr>
              <w:t>0,00</w:t>
            </w:r>
          </w:p>
        </w:tc>
        <w:tc>
          <w:tcPr>
            <w:tcW w:w="1134" w:type="dxa"/>
            <w:tcBorders>
              <w:left w:val="single" w:sz="4" w:space="0" w:color="auto"/>
              <w:bottom w:val="single" w:sz="4" w:space="0" w:color="auto"/>
              <w:right w:val="single" w:sz="4" w:space="0" w:color="auto"/>
            </w:tcBorders>
          </w:tcPr>
          <w:p w14:paraId="7A09C8A4" w14:textId="77777777" w:rsidR="00A07D22" w:rsidRPr="00A07D22" w:rsidRDefault="00A07D22" w:rsidP="00A07D22">
            <w:pPr>
              <w:jc w:val="center"/>
              <w:rPr>
                <w:sz w:val="20"/>
                <w:szCs w:val="20"/>
              </w:rPr>
            </w:pPr>
            <w:r w:rsidRPr="00A07D22">
              <w:rPr>
                <w:sz w:val="20"/>
                <w:szCs w:val="20"/>
              </w:rPr>
              <w:t>0,00</w:t>
            </w:r>
          </w:p>
        </w:tc>
        <w:tc>
          <w:tcPr>
            <w:tcW w:w="1276" w:type="dxa"/>
            <w:tcBorders>
              <w:left w:val="single" w:sz="4" w:space="0" w:color="auto"/>
              <w:bottom w:val="single" w:sz="4" w:space="0" w:color="auto"/>
              <w:right w:val="single" w:sz="4" w:space="0" w:color="auto"/>
            </w:tcBorders>
          </w:tcPr>
          <w:p w14:paraId="646328AC" w14:textId="77777777" w:rsidR="00A07D22" w:rsidRPr="00A07D22" w:rsidRDefault="00A07D22" w:rsidP="00A07D22">
            <w:pPr>
              <w:jc w:val="center"/>
              <w:rPr>
                <w:sz w:val="20"/>
                <w:szCs w:val="20"/>
              </w:rPr>
            </w:pPr>
            <w:r w:rsidRPr="00A07D22">
              <w:rPr>
                <w:sz w:val="20"/>
                <w:szCs w:val="20"/>
              </w:rPr>
              <w:t>0,00</w:t>
            </w:r>
          </w:p>
        </w:tc>
        <w:tc>
          <w:tcPr>
            <w:tcW w:w="2977" w:type="dxa"/>
            <w:tcBorders>
              <w:left w:val="single" w:sz="4" w:space="0" w:color="auto"/>
              <w:bottom w:val="single" w:sz="4" w:space="0" w:color="auto"/>
              <w:right w:val="single" w:sz="4" w:space="0" w:color="auto"/>
            </w:tcBorders>
          </w:tcPr>
          <w:p w14:paraId="4B1C3A4E" w14:textId="77777777" w:rsidR="00A07D22" w:rsidRPr="00A07D22" w:rsidRDefault="00A07D22" w:rsidP="00A07D22">
            <w:pPr>
              <w:pStyle w:val="ConsPlusCell"/>
              <w:rPr>
                <w:rFonts w:ascii="Times New Roman" w:hAnsi="Times New Roman" w:cs="Times New Roman"/>
              </w:rPr>
            </w:pPr>
          </w:p>
        </w:tc>
      </w:tr>
      <w:tr w:rsidR="00A07D22" w:rsidRPr="00A07D22" w14:paraId="32484BC1" w14:textId="77777777" w:rsidTr="00A07D22">
        <w:trPr>
          <w:trHeight w:val="283"/>
          <w:tblCellSpacing w:w="5" w:type="nil"/>
        </w:trPr>
        <w:tc>
          <w:tcPr>
            <w:tcW w:w="6804" w:type="dxa"/>
            <w:tcBorders>
              <w:left w:val="single" w:sz="4" w:space="0" w:color="auto"/>
              <w:bottom w:val="single" w:sz="4" w:space="0" w:color="auto"/>
              <w:right w:val="single" w:sz="4" w:space="0" w:color="auto"/>
            </w:tcBorders>
          </w:tcPr>
          <w:p w14:paraId="2FA5C2CD"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местного бюджета</w:t>
            </w:r>
          </w:p>
        </w:tc>
        <w:tc>
          <w:tcPr>
            <w:tcW w:w="1418" w:type="dxa"/>
            <w:tcBorders>
              <w:left w:val="single" w:sz="4" w:space="0" w:color="auto"/>
              <w:bottom w:val="single" w:sz="4" w:space="0" w:color="auto"/>
              <w:right w:val="single" w:sz="4" w:space="0" w:color="auto"/>
            </w:tcBorders>
          </w:tcPr>
          <w:p w14:paraId="052F0DE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480,517</w:t>
            </w:r>
          </w:p>
        </w:tc>
        <w:tc>
          <w:tcPr>
            <w:tcW w:w="1417" w:type="dxa"/>
            <w:gridSpan w:val="2"/>
            <w:tcBorders>
              <w:left w:val="single" w:sz="4" w:space="0" w:color="auto"/>
              <w:bottom w:val="single" w:sz="4" w:space="0" w:color="auto"/>
              <w:right w:val="single" w:sz="4" w:space="0" w:color="auto"/>
            </w:tcBorders>
          </w:tcPr>
          <w:p w14:paraId="7934880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240,017</w:t>
            </w:r>
          </w:p>
        </w:tc>
        <w:tc>
          <w:tcPr>
            <w:tcW w:w="1134" w:type="dxa"/>
            <w:tcBorders>
              <w:left w:val="single" w:sz="4" w:space="0" w:color="auto"/>
              <w:bottom w:val="single" w:sz="4" w:space="0" w:color="auto"/>
              <w:right w:val="single" w:sz="4" w:space="0" w:color="auto"/>
            </w:tcBorders>
          </w:tcPr>
          <w:p w14:paraId="6F52F76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240,5</w:t>
            </w:r>
          </w:p>
        </w:tc>
        <w:tc>
          <w:tcPr>
            <w:tcW w:w="1276" w:type="dxa"/>
            <w:tcBorders>
              <w:left w:val="single" w:sz="4" w:space="0" w:color="auto"/>
              <w:bottom w:val="single" w:sz="4" w:space="0" w:color="auto"/>
              <w:right w:val="single" w:sz="4" w:space="0" w:color="auto"/>
            </w:tcBorders>
          </w:tcPr>
          <w:p w14:paraId="5CE98D9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977" w:type="dxa"/>
            <w:tcBorders>
              <w:left w:val="single" w:sz="4" w:space="0" w:color="auto"/>
              <w:bottom w:val="single" w:sz="4" w:space="0" w:color="auto"/>
              <w:right w:val="single" w:sz="4" w:space="0" w:color="auto"/>
            </w:tcBorders>
          </w:tcPr>
          <w:p w14:paraId="06E8F694" w14:textId="77777777" w:rsidR="00A07D22" w:rsidRPr="00A07D22" w:rsidRDefault="00A07D22" w:rsidP="00A07D22">
            <w:pPr>
              <w:pStyle w:val="ConsPlusCell"/>
              <w:rPr>
                <w:rFonts w:ascii="Times New Roman" w:hAnsi="Times New Roman" w:cs="Times New Roman"/>
              </w:rPr>
            </w:pPr>
          </w:p>
        </w:tc>
      </w:tr>
      <w:tr w:rsidR="00A07D22" w:rsidRPr="00A07D22" w14:paraId="3B2E07E5" w14:textId="77777777" w:rsidTr="00A07D22">
        <w:trPr>
          <w:trHeight w:val="274"/>
          <w:tblCellSpacing w:w="5" w:type="nil"/>
        </w:trPr>
        <w:tc>
          <w:tcPr>
            <w:tcW w:w="6804" w:type="dxa"/>
            <w:tcBorders>
              <w:left w:val="single" w:sz="4" w:space="0" w:color="auto"/>
              <w:bottom w:val="single" w:sz="4" w:space="0" w:color="auto"/>
              <w:right w:val="single" w:sz="4" w:space="0" w:color="auto"/>
            </w:tcBorders>
          </w:tcPr>
          <w:p w14:paraId="1A8F099A"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внебюджетных источников</w:t>
            </w:r>
          </w:p>
        </w:tc>
        <w:tc>
          <w:tcPr>
            <w:tcW w:w="1418" w:type="dxa"/>
            <w:tcBorders>
              <w:left w:val="single" w:sz="4" w:space="0" w:color="auto"/>
              <w:bottom w:val="single" w:sz="4" w:space="0" w:color="auto"/>
              <w:right w:val="single" w:sz="4" w:space="0" w:color="auto"/>
            </w:tcBorders>
          </w:tcPr>
          <w:p w14:paraId="7C700E4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0,00</w:t>
            </w:r>
          </w:p>
        </w:tc>
        <w:tc>
          <w:tcPr>
            <w:tcW w:w="1417" w:type="dxa"/>
            <w:gridSpan w:val="2"/>
            <w:tcBorders>
              <w:left w:val="single" w:sz="4" w:space="0" w:color="auto"/>
              <w:bottom w:val="single" w:sz="4" w:space="0" w:color="auto"/>
              <w:right w:val="single" w:sz="4" w:space="0" w:color="auto"/>
            </w:tcBorders>
          </w:tcPr>
          <w:p w14:paraId="71E139AC" w14:textId="77777777" w:rsidR="00A07D22" w:rsidRPr="00A07D22" w:rsidRDefault="00A07D22" w:rsidP="00A07D22">
            <w:pPr>
              <w:jc w:val="center"/>
              <w:rPr>
                <w:sz w:val="20"/>
                <w:szCs w:val="20"/>
              </w:rPr>
            </w:pPr>
            <w:r w:rsidRPr="00A07D22">
              <w:rPr>
                <w:sz w:val="20"/>
                <w:szCs w:val="20"/>
              </w:rPr>
              <w:t>0,00</w:t>
            </w:r>
          </w:p>
        </w:tc>
        <w:tc>
          <w:tcPr>
            <w:tcW w:w="1134" w:type="dxa"/>
            <w:tcBorders>
              <w:left w:val="single" w:sz="4" w:space="0" w:color="auto"/>
              <w:bottom w:val="single" w:sz="4" w:space="0" w:color="auto"/>
              <w:right w:val="single" w:sz="4" w:space="0" w:color="auto"/>
            </w:tcBorders>
          </w:tcPr>
          <w:p w14:paraId="686E6103" w14:textId="77777777" w:rsidR="00A07D22" w:rsidRPr="00A07D22" w:rsidRDefault="00A07D22" w:rsidP="00A07D22">
            <w:pPr>
              <w:jc w:val="center"/>
              <w:rPr>
                <w:sz w:val="20"/>
                <w:szCs w:val="20"/>
              </w:rPr>
            </w:pPr>
            <w:r w:rsidRPr="00A07D22">
              <w:rPr>
                <w:sz w:val="20"/>
                <w:szCs w:val="20"/>
              </w:rPr>
              <w:t>0,00</w:t>
            </w:r>
          </w:p>
        </w:tc>
        <w:tc>
          <w:tcPr>
            <w:tcW w:w="1276" w:type="dxa"/>
            <w:tcBorders>
              <w:left w:val="single" w:sz="4" w:space="0" w:color="auto"/>
              <w:bottom w:val="single" w:sz="4" w:space="0" w:color="auto"/>
              <w:right w:val="single" w:sz="4" w:space="0" w:color="auto"/>
            </w:tcBorders>
          </w:tcPr>
          <w:p w14:paraId="6D8C8EB9" w14:textId="77777777" w:rsidR="00A07D22" w:rsidRPr="00A07D22" w:rsidRDefault="00A07D22" w:rsidP="00A07D22">
            <w:pPr>
              <w:jc w:val="center"/>
              <w:rPr>
                <w:sz w:val="20"/>
                <w:szCs w:val="20"/>
              </w:rPr>
            </w:pPr>
            <w:r w:rsidRPr="00A07D22">
              <w:rPr>
                <w:sz w:val="20"/>
                <w:szCs w:val="20"/>
              </w:rPr>
              <w:t>0,00</w:t>
            </w:r>
          </w:p>
        </w:tc>
        <w:tc>
          <w:tcPr>
            <w:tcW w:w="2977" w:type="dxa"/>
            <w:tcBorders>
              <w:left w:val="single" w:sz="4" w:space="0" w:color="auto"/>
              <w:bottom w:val="single" w:sz="4" w:space="0" w:color="auto"/>
              <w:right w:val="single" w:sz="4" w:space="0" w:color="auto"/>
            </w:tcBorders>
          </w:tcPr>
          <w:p w14:paraId="444C38DB" w14:textId="77777777" w:rsidR="00A07D22" w:rsidRPr="00A07D22" w:rsidRDefault="00A07D22" w:rsidP="00A07D22">
            <w:pPr>
              <w:pStyle w:val="ConsPlusCell"/>
              <w:rPr>
                <w:rFonts w:ascii="Times New Roman" w:hAnsi="Times New Roman" w:cs="Times New Roman"/>
              </w:rPr>
            </w:pPr>
          </w:p>
        </w:tc>
      </w:tr>
    </w:tbl>
    <w:p w14:paraId="6FF1A9F7" w14:textId="77777777" w:rsidR="00A07D22" w:rsidRPr="00A07D22" w:rsidRDefault="00A07D22" w:rsidP="00A07D22">
      <w:pPr>
        <w:pStyle w:val="af5"/>
        <w:rPr>
          <w:b w:val="0"/>
          <w:bCs w:val="0"/>
          <w:sz w:val="20"/>
          <w:szCs w:val="20"/>
        </w:rPr>
      </w:pPr>
      <w:r w:rsidRPr="00A07D22">
        <w:rPr>
          <w:b w:val="0"/>
          <w:sz w:val="20"/>
          <w:szCs w:val="20"/>
        </w:rPr>
        <w:t xml:space="preserve">                                                                                                                                                    </w:t>
      </w:r>
    </w:p>
    <w:p w14:paraId="25125767" w14:textId="77777777" w:rsidR="00A07D22" w:rsidRPr="00A07D22" w:rsidRDefault="00A07D22" w:rsidP="00A07D22">
      <w:pPr>
        <w:pStyle w:val="af5"/>
        <w:rPr>
          <w:b w:val="0"/>
          <w:bCs w:val="0"/>
          <w:sz w:val="20"/>
          <w:szCs w:val="20"/>
        </w:rPr>
      </w:pPr>
    </w:p>
    <w:p w14:paraId="4BAFC8D5" w14:textId="77777777" w:rsidR="00A07D22" w:rsidRPr="00A07D22" w:rsidRDefault="00A07D22" w:rsidP="00A07D22">
      <w:pPr>
        <w:pStyle w:val="af5"/>
        <w:jc w:val="right"/>
        <w:rPr>
          <w:b w:val="0"/>
          <w:bCs w:val="0"/>
          <w:sz w:val="20"/>
          <w:szCs w:val="20"/>
        </w:rPr>
      </w:pPr>
      <w:r w:rsidRPr="00A07D22">
        <w:rPr>
          <w:b w:val="0"/>
          <w:sz w:val="20"/>
          <w:szCs w:val="20"/>
        </w:rPr>
        <w:t xml:space="preserve">                                                                                                                                                    ПРИЛОЖЕНИЕ № 2</w:t>
      </w:r>
    </w:p>
    <w:p w14:paraId="31B878FC" w14:textId="77777777" w:rsidR="00A07D22" w:rsidRPr="00A07D22" w:rsidRDefault="00A07D22" w:rsidP="00A07D22">
      <w:pPr>
        <w:pStyle w:val="af5"/>
        <w:jc w:val="right"/>
        <w:rPr>
          <w:b w:val="0"/>
          <w:bCs w:val="0"/>
          <w:sz w:val="20"/>
          <w:szCs w:val="20"/>
        </w:rPr>
      </w:pPr>
      <w:r w:rsidRPr="00A07D22">
        <w:rPr>
          <w:b w:val="0"/>
          <w:sz w:val="20"/>
          <w:szCs w:val="20"/>
        </w:rPr>
        <w:t>к постановлению администрации</w:t>
      </w:r>
    </w:p>
    <w:p w14:paraId="0D061AB7" w14:textId="77777777" w:rsidR="00A07D22" w:rsidRPr="00A07D22" w:rsidRDefault="00A07D22" w:rsidP="00A07D22">
      <w:pPr>
        <w:pStyle w:val="af5"/>
        <w:jc w:val="right"/>
        <w:rPr>
          <w:b w:val="0"/>
          <w:bCs w:val="0"/>
          <w:sz w:val="20"/>
          <w:szCs w:val="20"/>
        </w:rPr>
      </w:pPr>
      <w:r w:rsidRPr="00A07D22">
        <w:rPr>
          <w:b w:val="0"/>
          <w:sz w:val="20"/>
          <w:szCs w:val="20"/>
        </w:rPr>
        <w:t xml:space="preserve">                                                                                                                                          Куйбышевского муниципального </w:t>
      </w:r>
    </w:p>
    <w:p w14:paraId="3E3B96AD" w14:textId="77777777" w:rsidR="00A07D22" w:rsidRPr="00A07D22" w:rsidRDefault="00A07D22" w:rsidP="00A07D22">
      <w:pPr>
        <w:pStyle w:val="af5"/>
        <w:jc w:val="right"/>
        <w:rPr>
          <w:b w:val="0"/>
          <w:bCs w:val="0"/>
          <w:sz w:val="20"/>
          <w:szCs w:val="20"/>
        </w:rPr>
      </w:pPr>
      <w:r w:rsidRPr="00A07D22">
        <w:rPr>
          <w:b w:val="0"/>
          <w:sz w:val="20"/>
          <w:szCs w:val="20"/>
        </w:rPr>
        <w:t>района Новосибирской области</w:t>
      </w:r>
    </w:p>
    <w:p w14:paraId="0F104D88" w14:textId="77777777" w:rsidR="00A07D22" w:rsidRPr="00A07D22" w:rsidRDefault="00A07D22" w:rsidP="00A07D22">
      <w:pPr>
        <w:shd w:val="clear" w:color="auto" w:fill="FFFFFF"/>
        <w:tabs>
          <w:tab w:val="left" w:pos="1440"/>
          <w:tab w:val="left" w:pos="1620"/>
        </w:tabs>
        <w:jc w:val="right"/>
        <w:rPr>
          <w:sz w:val="20"/>
          <w:szCs w:val="20"/>
        </w:rPr>
      </w:pPr>
      <w:r w:rsidRPr="00A07D22">
        <w:rPr>
          <w:bCs/>
          <w:sz w:val="20"/>
          <w:szCs w:val="20"/>
        </w:rPr>
        <w:t xml:space="preserve">                                                                                                                                                              от ___04.2021 года № ____</w:t>
      </w:r>
    </w:p>
    <w:p w14:paraId="7F7B1658" w14:textId="77777777" w:rsidR="00A07D22" w:rsidRPr="00A07D22" w:rsidRDefault="00A07D22" w:rsidP="00A07D22">
      <w:pPr>
        <w:shd w:val="clear" w:color="auto" w:fill="FFFFFF"/>
        <w:tabs>
          <w:tab w:val="left" w:pos="1440"/>
          <w:tab w:val="left" w:pos="1620"/>
        </w:tabs>
        <w:jc w:val="right"/>
        <w:rPr>
          <w:sz w:val="20"/>
          <w:szCs w:val="20"/>
        </w:rPr>
      </w:pPr>
    </w:p>
    <w:p w14:paraId="30153A29" w14:textId="77777777" w:rsidR="00A07D22" w:rsidRPr="00A07D22" w:rsidRDefault="00A07D22" w:rsidP="00A07D22">
      <w:pPr>
        <w:shd w:val="clear" w:color="auto" w:fill="FFFFFF"/>
        <w:tabs>
          <w:tab w:val="left" w:pos="1440"/>
          <w:tab w:val="left" w:pos="1620"/>
        </w:tabs>
        <w:jc w:val="both"/>
        <w:rPr>
          <w:sz w:val="20"/>
          <w:szCs w:val="20"/>
        </w:rPr>
      </w:pPr>
    </w:p>
    <w:p w14:paraId="39650B0A" w14:textId="77777777" w:rsidR="00A07D22" w:rsidRPr="00A07D22" w:rsidRDefault="00A07D22" w:rsidP="00A07D22">
      <w:pPr>
        <w:pStyle w:val="ConsPlusNormal"/>
        <w:jc w:val="center"/>
        <w:rPr>
          <w:rFonts w:ascii="Times New Roman" w:hAnsi="Times New Roman" w:cs="Times New Roman"/>
        </w:rPr>
      </w:pPr>
      <w:r w:rsidRPr="00A07D22">
        <w:rPr>
          <w:rFonts w:ascii="Times New Roman" w:hAnsi="Times New Roman" w:cs="Times New Roman"/>
        </w:rPr>
        <w:t>ПЛАН РЕАЛИЗАЦИИ МЕРОПРИЯТИЙ</w:t>
      </w:r>
    </w:p>
    <w:p w14:paraId="746557CB" w14:textId="77777777" w:rsidR="00A07D22" w:rsidRPr="00A07D22" w:rsidRDefault="00A07D22" w:rsidP="00A07D22">
      <w:pPr>
        <w:pStyle w:val="ConsPlusNormal"/>
        <w:ind w:firstLine="540"/>
        <w:jc w:val="center"/>
        <w:rPr>
          <w:rFonts w:ascii="Times New Roman" w:hAnsi="Times New Roman" w:cs="Times New Roman"/>
        </w:rPr>
      </w:pPr>
      <w:r w:rsidRPr="00A07D22">
        <w:rPr>
          <w:rFonts w:ascii="Times New Roman" w:hAnsi="Times New Roman" w:cs="Times New Roman"/>
        </w:rPr>
        <w:t xml:space="preserve">муниципальной программы «Организация социально-значимых мероприятий на территории </w:t>
      </w:r>
    </w:p>
    <w:p w14:paraId="6EE60CCA" w14:textId="77777777" w:rsidR="00A07D22" w:rsidRPr="00A07D22" w:rsidRDefault="00A07D22" w:rsidP="00A07D22">
      <w:pPr>
        <w:pStyle w:val="ConsPlusNormal"/>
        <w:ind w:firstLine="540"/>
        <w:jc w:val="center"/>
        <w:rPr>
          <w:rFonts w:ascii="Times New Roman" w:hAnsi="Times New Roman" w:cs="Times New Roman"/>
        </w:rPr>
      </w:pPr>
      <w:r w:rsidRPr="00A07D22">
        <w:rPr>
          <w:rFonts w:ascii="Times New Roman" w:hAnsi="Times New Roman" w:cs="Times New Roman"/>
        </w:rPr>
        <w:t xml:space="preserve">Куйбышевского района на 2020-2022 </w:t>
      </w:r>
      <w:proofErr w:type="gramStart"/>
      <w:r w:rsidRPr="00A07D22">
        <w:rPr>
          <w:rFonts w:ascii="Times New Roman" w:hAnsi="Times New Roman" w:cs="Times New Roman"/>
        </w:rPr>
        <w:t>годы»  на</w:t>
      </w:r>
      <w:proofErr w:type="gramEnd"/>
      <w:r w:rsidRPr="00A07D22">
        <w:rPr>
          <w:rFonts w:ascii="Times New Roman" w:hAnsi="Times New Roman" w:cs="Times New Roman"/>
        </w:rPr>
        <w:t xml:space="preserve"> очередной 2020 год и плановый период 2021 и 2022 годов</w:t>
      </w:r>
    </w:p>
    <w:p w14:paraId="0A859FF1" w14:textId="77777777" w:rsidR="00A07D22" w:rsidRPr="00A07D22" w:rsidRDefault="00A07D22" w:rsidP="00A07D22">
      <w:pPr>
        <w:pStyle w:val="ConsPlusNormal"/>
        <w:jc w:val="center"/>
        <w:rPr>
          <w:rFonts w:ascii="Times New Roman" w:hAnsi="Times New Roman" w:cs="Times New Roman"/>
        </w:rPr>
      </w:pPr>
    </w:p>
    <w:p w14:paraId="43558C16" w14:textId="77777777" w:rsidR="00A07D22" w:rsidRPr="00A07D22" w:rsidRDefault="00A07D22" w:rsidP="00A07D22">
      <w:pPr>
        <w:pStyle w:val="ConsPlusNormal"/>
        <w:jc w:val="right"/>
        <w:rPr>
          <w:rFonts w:ascii="Times New Roman" w:hAnsi="Times New Roman" w:cs="Times New Roman"/>
          <w:i/>
        </w:rPr>
      </w:pPr>
      <w:r w:rsidRPr="00A07D22">
        <w:rPr>
          <w:rFonts w:ascii="Times New Roman" w:hAnsi="Times New Roman" w:cs="Times New Roman"/>
          <w:i/>
        </w:rPr>
        <w:t>Таблица № 1</w:t>
      </w:r>
    </w:p>
    <w:p w14:paraId="43EBEFEC" w14:textId="77777777" w:rsidR="00A07D22" w:rsidRPr="00A07D22" w:rsidRDefault="00A07D22" w:rsidP="00A07D22">
      <w:pPr>
        <w:pStyle w:val="ConsPlusNormal"/>
        <w:jc w:val="center"/>
        <w:rPr>
          <w:rFonts w:ascii="Times New Roman" w:hAnsi="Times New Roman" w:cs="Times New Roman"/>
        </w:rPr>
      </w:pPr>
      <w:r w:rsidRPr="00A07D22">
        <w:rPr>
          <w:rFonts w:ascii="Times New Roman" w:hAnsi="Times New Roman" w:cs="Times New Roman"/>
        </w:rPr>
        <w:t>Целевые индикаторы</w:t>
      </w:r>
    </w:p>
    <w:p w14:paraId="4D6018F6" w14:textId="77777777" w:rsidR="00A07D22" w:rsidRPr="00A07D22" w:rsidRDefault="00A07D22" w:rsidP="00A07D22">
      <w:pPr>
        <w:pStyle w:val="ConsPlusNormal"/>
        <w:ind w:firstLine="540"/>
        <w:jc w:val="center"/>
        <w:rPr>
          <w:rFonts w:ascii="Times New Roman" w:hAnsi="Times New Roman" w:cs="Times New Roman"/>
        </w:rPr>
      </w:pPr>
      <w:r w:rsidRPr="00A07D22">
        <w:rPr>
          <w:rFonts w:ascii="Times New Roman" w:hAnsi="Times New Roman" w:cs="Times New Roman"/>
        </w:rPr>
        <w:t xml:space="preserve">муниципальной программы «Организация социально-значимых мероприятий на территории </w:t>
      </w:r>
    </w:p>
    <w:p w14:paraId="7AAA623E" w14:textId="77777777" w:rsidR="00A07D22" w:rsidRPr="00A07D22" w:rsidRDefault="00A07D22" w:rsidP="00A07D22">
      <w:pPr>
        <w:pStyle w:val="ConsPlusNormal"/>
        <w:ind w:firstLine="540"/>
        <w:jc w:val="center"/>
        <w:rPr>
          <w:rFonts w:ascii="Times New Roman" w:hAnsi="Times New Roman" w:cs="Times New Roman"/>
        </w:rPr>
      </w:pPr>
      <w:r w:rsidRPr="00A07D22">
        <w:rPr>
          <w:rFonts w:ascii="Times New Roman" w:hAnsi="Times New Roman" w:cs="Times New Roman"/>
        </w:rPr>
        <w:t>Куйбышевского района на 2020-2022 годы» на очередной 2020 год и плановый период 2021 и 2022 годов</w:t>
      </w:r>
    </w:p>
    <w:tbl>
      <w:tblPr>
        <w:tblW w:w="15310" w:type="dxa"/>
        <w:tblCellSpacing w:w="5" w:type="nil"/>
        <w:tblInd w:w="-431" w:type="dxa"/>
        <w:tblLayout w:type="fixed"/>
        <w:tblCellMar>
          <w:left w:w="75" w:type="dxa"/>
          <w:right w:w="75" w:type="dxa"/>
        </w:tblCellMar>
        <w:tblLook w:val="0000" w:firstRow="0" w:lastRow="0" w:firstColumn="0" w:lastColumn="0" w:noHBand="0" w:noVBand="0"/>
      </w:tblPr>
      <w:tblGrid>
        <w:gridCol w:w="2836"/>
        <w:gridCol w:w="3895"/>
        <w:gridCol w:w="62"/>
        <w:gridCol w:w="813"/>
        <w:gridCol w:w="38"/>
        <w:gridCol w:w="1214"/>
        <w:gridCol w:w="61"/>
        <w:gridCol w:w="807"/>
        <w:gridCol w:w="44"/>
        <w:gridCol w:w="676"/>
        <w:gridCol w:w="33"/>
        <w:gridCol w:w="720"/>
        <w:gridCol w:w="821"/>
        <w:gridCol w:w="739"/>
        <w:gridCol w:w="708"/>
        <w:gridCol w:w="17"/>
        <w:gridCol w:w="756"/>
        <w:gridCol w:w="13"/>
        <w:gridCol w:w="1057"/>
      </w:tblGrid>
      <w:tr w:rsidR="00A07D22" w:rsidRPr="00A07D22" w14:paraId="32783689" w14:textId="77777777" w:rsidTr="00A07D22">
        <w:trPr>
          <w:tblCellSpacing w:w="5" w:type="nil"/>
        </w:trPr>
        <w:tc>
          <w:tcPr>
            <w:tcW w:w="2836" w:type="dxa"/>
            <w:vMerge w:val="restart"/>
            <w:tcBorders>
              <w:top w:val="single" w:sz="4" w:space="0" w:color="auto"/>
              <w:left w:val="single" w:sz="4" w:space="0" w:color="auto"/>
              <w:bottom w:val="single" w:sz="4" w:space="0" w:color="auto"/>
              <w:right w:val="single" w:sz="4" w:space="0" w:color="auto"/>
            </w:tcBorders>
          </w:tcPr>
          <w:p w14:paraId="7587CC4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Цель/задачи, требующие решения для достижения цели</w:t>
            </w:r>
          </w:p>
        </w:tc>
        <w:tc>
          <w:tcPr>
            <w:tcW w:w="3895" w:type="dxa"/>
            <w:vMerge w:val="restart"/>
            <w:tcBorders>
              <w:top w:val="single" w:sz="4" w:space="0" w:color="auto"/>
              <w:left w:val="single" w:sz="4" w:space="0" w:color="auto"/>
              <w:bottom w:val="single" w:sz="4" w:space="0" w:color="auto"/>
              <w:right w:val="single" w:sz="4" w:space="0" w:color="auto"/>
            </w:tcBorders>
          </w:tcPr>
          <w:p w14:paraId="75B56F7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Наименование целевого индикатора</w:t>
            </w:r>
          </w:p>
        </w:tc>
        <w:tc>
          <w:tcPr>
            <w:tcW w:w="875" w:type="dxa"/>
            <w:gridSpan w:val="2"/>
            <w:vMerge w:val="restart"/>
            <w:tcBorders>
              <w:top w:val="single" w:sz="4" w:space="0" w:color="auto"/>
              <w:left w:val="single" w:sz="4" w:space="0" w:color="auto"/>
              <w:right w:val="single" w:sz="4" w:space="0" w:color="auto"/>
            </w:tcBorders>
          </w:tcPr>
          <w:p w14:paraId="4C827C8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Ед. измерения</w:t>
            </w:r>
          </w:p>
        </w:tc>
        <w:tc>
          <w:tcPr>
            <w:tcW w:w="1252" w:type="dxa"/>
            <w:gridSpan w:val="2"/>
            <w:vMerge w:val="restart"/>
            <w:tcBorders>
              <w:top w:val="single" w:sz="4" w:space="0" w:color="auto"/>
              <w:left w:val="single" w:sz="4" w:space="0" w:color="auto"/>
              <w:bottom w:val="single" w:sz="4" w:space="0" w:color="auto"/>
              <w:right w:val="single" w:sz="4" w:space="0" w:color="auto"/>
            </w:tcBorders>
          </w:tcPr>
          <w:p w14:paraId="44EF2AF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Значение весового коэффициента целевого индикатора</w:t>
            </w:r>
          </w:p>
        </w:tc>
        <w:tc>
          <w:tcPr>
            <w:tcW w:w="5395" w:type="dxa"/>
            <w:gridSpan w:val="12"/>
            <w:tcBorders>
              <w:top w:val="single" w:sz="4" w:space="0" w:color="auto"/>
              <w:left w:val="single" w:sz="4" w:space="0" w:color="auto"/>
              <w:bottom w:val="single" w:sz="4" w:space="0" w:color="auto"/>
              <w:right w:val="single" w:sz="4" w:space="0" w:color="auto"/>
            </w:tcBorders>
          </w:tcPr>
          <w:p w14:paraId="2650383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Значение целевого индикатора</w:t>
            </w:r>
          </w:p>
        </w:tc>
        <w:tc>
          <w:tcPr>
            <w:tcW w:w="1057" w:type="dxa"/>
            <w:vMerge w:val="restart"/>
            <w:tcBorders>
              <w:top w:val="single" w:sz="4" w:space="0" w:color="auto"/>
              <w:left w:val="single" w:sz="4" w:space="0" w:color="auto"/>
              <w:right w:val="single" w:sz="4" w:space="0" w:color="auto"/>
            </w:tcBorders>
            <w:vAlign w:val="center"/>
          </w:tcPr>
          <w:p w14:paraId="6E89AB2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Примечание</w:t>
            </w:r>
          </w:p>
        </w:tc>
      </w:tr>
      <w:tr w:rsidR="00A07D22" w:rsidRPr="00A07D22" w14:paraId="60265F17" w14:textId="77777777" w:rsidTr="00A07D22">
        <w:trPr>
          <w:trHeight w:val="333"/>
          <w:tblCellSpacing w:w="5" w:type="nil"/>
        </w:trPr>
        <w:tc>
          <w:tcPr>
            <w:tcW w:w="2836" w:type="dxa"/>
            <w:vMerge/>
            <w:tcBorders>
              <w:left w:val="single" w:sz="4" w:space="0" w:color="auto"/>
              <w:bottom w:val="single" w:sz="4" w:space="0" w:color="auto"/>
              <w:right w:val="single" w:sz="4" w:space="0" w:color="auto"/>
            </w:tcBorders>
          </w:tcPr>
          <w:p w14:paraId="48D0FC50" w14:textId="77777777" w:rsidR="00A07D22" w:rsidRPr="00A07D22" w:rsidRDefault="00A07D22" w:rsidP="00A07D22">
            <w:pPr>
              <w:pStyle w:val="ConsPlusCell"/>
              <w:rPr>
                <w:rFonts w:ascii="Times New Roman" w:hAnsi="Times New Roman" w:cs="Times New Roman"/>
              </w:rPr>
            </w:pPr>
          </w:p>
        </w:tc>
        <w:tc>
          <w:tcPr>
            <w:tcW w:w="3895" w:type="dxa"/>
            <w:vMerge/>
            <w:tcBorders>
              <w:left w:val="single" w:sz="4" w:space="0" w:color="auto"/>
              <w:bottom w:val="single" w:sz="4" w:space="0" w:color="auto"/>
              <w:right w:val="single" w:sz="4" w:space="0" w:color="auto"/>
            </w:tcBorders>
          </w:tcPr>
          <w:p w14:paraId="146C5B09" w14:textId="77777777" w:rsidR="00A07D22" w:rsidRPr="00A07D22" w:rsidRDefault="00A07D22" w:rsidP="00A07D22">
            <w:pPr>
              <w:pStyle w:val="ConsPlusCell"/>
              <w:rPr>
                <w:rFonts w:ascii="Times New Roman" w:hAnsi="Times New Roman" w:cs="Times New Roman"/>
              </w:rPr>
            </w:pPr>
          </w:p>
        </w:tc>
        <w:tc>
          <w:tcPr>
            <w:tcW w:w="875" w:type="dxa"/>
            <w:gridSpan w:val="2"/>
            <w:vMerge/>
            <w:tcBorders>
              <w:left w:val="single" w:sz="4" w:space="0" w:color="auto"/>
              <w:right w:val="single" w:sz="4" w:space="0" w:color="auto"/>
            </w:tcBorders>
          </w:tcPr>
          <w:p w14:paraId="1BED372C" w14:textId="77777777" w:rsidR="00A07D22" w:rsidRPr="00A07D22" w:rsidRDefault="00A07D22" w:rsidP="00A07D22">
            <w:pPr>
              <w:pStyle w:val="ConsPlusCell"/>
              <w:rPr>
                <w:rFonts w:ascii="Times New Roman" w:hAnsi="Times New Roman" w:cs="Times New Roman"/>
              </w:rPr>
            </w:pPr>
          </w:p>
        </w:tc>
        <w:tc>
          <w:tcPr>
            <w:tcW w:w="1252" w:type="dxa"/>
            <w:gridSpan w:val="2"/>
            <w:vMerge/>
            <w:tcBorders>
              <w:left w:val="single" w:sz="4" w:space="0" w:color="auto"/>
              <w:bottom w:val="single" w:sz="4" w:space="0" w:color="auto"/>
              <w:right w:val="single" w:sz="4" w:space="0" w:color="auto"/>
            </w:tcBorders>
          </w:tcPr>
          <w:p w14:paraId="766A50B9" w14:textId="77777777" w:rsidR="00A07D22" w:rsidRPr="00A07D22" w:rsidRDefault="00A07D22" w:rsidP="00A07D22">
            <w:pPr>
              <w:pStyle w:val="ConsPlusCell"/>
              <w:rPr>
                <w:rFonts w:ascii="Times New Roman" w:hAnsi="Times New Roman" w:cs="Times New Roman"/>
              </w:rPr>
            </w:pPr>
          </w:p>
        </w:tc>
        <w:tc>
          <w:tcPr>
            <w:tcW w:w="868" w:type="dxa"/>
            <w:gridSpan w:val="2"/>
            <w:vMerge w:val="restart"/>
            <w:tcBorders>
              <w:left w:val="single" w:sz="4" w:space="0" w:color="auto"/>
              <w:right w:val="single" w:sz="4" w:space="0" w:color="auto"/>
            </w:tcBorders>
          </w:tcPr>
          <w:p w14:paraId="67A7BCD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На очередной финансовый</w:t>
            </w:r>
          </w:p>
          <w:p w14:paraId="2903A89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2020 г</w:t>
            </w:r>
          </w:p>
        </w:tc>
        <w:tc>
          <w:tcPr>
            <w:tcW w:w="3033" w:type="dxa"/>
            <w:gridSpan w:val="6"/>
            <w:tcBorders>
              <w:left w:val="single" w:sz="4" w:space="0" w:color="auto"/>
              <w:bottom w:val="single" w:sz="4" w:space="0" w:color="auto"/>
              <w:right w:val="single" w:sz="4" w:space="0" w:color="auto"/>
            </w:tcBorders>
          </w:tcPr>
          <w:p w14:paraId="0C68978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на 2020 год,</w:t>
            </w:r>
          </w:p>
          <w:p w14:paraId="238AFA7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 xml:space="preserve"> в том числе, поквартально</w:t>
            </w:r>
          </w:p>
        </w:tc>
        <w:tc>
          <w:tcPr>
            <w:tcW w:w="708" w:type="dxa"/>
            <w:vMerge w:val="restart"/>
            <w:tcBorders>
              <w:left w:val="single" w:sz="4" w:space="0" w:color="auto"/>
              <w:right w:val="single" w:sz="4" w:space="0" w:color="auto"/>
            </w:tcBorders>
            <w:vAlign w:val="center"/>
          </w:tcPr>
          <w:p w14:paraId="25B7F6A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2021 год</w:t>
            </w:r>
          </w:p>
        </w:tc>
        <w:tc>
          <w:tcPr>
            <w:tcW w:w="786" w:type="dxa"/>
            <w:gridSpan w:val="3"/>
            <w:vMerge w:val="restart"/>
            <w:tcBorders>
              <w:left w:val="single" w:sz="4" w:space="0" w:color="auto"/>
              <w:right w:val="single" w:sz="4" w:space="0" w:color="auto"/>
            </w:tcBorders>
            <w:vAlign w:val="center"/>
          </w:tcPr>
          <w:p w14:paraId="1D7D764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2022 год</w:t>
            </w:r>
          </w:p>
        </w:tc>
        <w:tc>
          <w:tcPr>
            <w:tcW w:w="1057" w:type="dxa"/>
            <w:vMerge/>
            <w:tcBorders>
              <w:left w:val="single" w:sz="4" w:space="0" w:color="auto"/>
              <w:right w:val="single" w:sz="4" w:space="0" w:color="auto"/>
            </w:tcBorders>
          </w:tcPr>
          <w:p w14:paraId="71302C74" w14:textId="77777777" w:rsidR="00A07D22" w:rsidRPr="00A07D22" w:rsidRDefault="00A07D22" w:rsidP="00A07D22">
            <w:pPr>
              <w:pStyle w:val="ConsPlusCell"/>
              <w:rPr>
                <w:rFonts w:ascii="Times New Roman" w:hAnsi="Times New Roman" w:cs="Times New Roman"/>
              </w:rPr>
            </w:pPr>
          </w:p>
        </w:tc>
      </w:tr>
      <w:tr w:rsidR="00A07D22" w:rsidRPr="00A07D22" w14:paraId="60D195F4" w14:textId="77777777" w:rsidTr="00A07D22">
        <w:trPr>
          <w:tblCellSpacing w:w="5" w:type="nil"/>
        </w:trPr>
        <w:tc>
          <w:tcPr>
            <w:tcW w:w="2836" w:type="dxa"/>
            <w:vMerge/>
            <w:tcBorders>
              <w:left w:val="single" w:sz="4" w:space="0" w:color="auto"/>
              <w:bottom w:val="single" w:sz="4" w:space="0" w:color="auto"/>
              <w:right w:val="single" w:sz="4" w:space="0" w:color="auto"/>
            </w:tcBorders>
          </w:tcPr>
          <w:p w14:paraId="3B1AE66C" w14:textId="77777777" w:rsidR="00A07D22" w:rsidRPr="00A07D22" w:rsidRDefault="00A07D22" w:rsidP="00A07D22">
            <w:pPr>
              <w:pStyle w:val="ConsPlusCell"/>
              <w:rPr>
                <w:rFonts w:ascii="Times New Roman" w:hAnsi="Times New Roman" w:cs="Times New Roman"/>
              </w:rPr>
            </w:pPr>
          </w:p>
        </w:tc>
        <w:tc>
          <w:tcPr>
            <w:tcW w:w="3895" w:type="dxa"/>
            <w:vMerge/>
            <w:tcBorders>
              <w:left w:val="single" w:sz="4" w:space="0" w:color="auto"/>
              <w:bottom w:val="single" w:sz="4" w:space="0" w:color="auto"/>
              <w:right w:val="single" w:sz="4" w:space="0" w:color="auto"/>
            </w:tcBorders>
          </w:tcPr>
          <w:p w14:paraId="12069ABF" w14:textId="77777777" w:rsidR="00A07D22" w:rsidRPr="00A07D22" w:rsidRDefault="00A07D22" w:rsidP="00A07D22">
            <w:pPr>
              <w:pStyle w:val="ConsPlusCell"/>
              <w:rPr>
                <w:rFonts w:ascii="Times New Roman" w:hAnsi="Times New Roman" w:cs="Times New Roman"/>
              </w:rPr>
            </w:pPr>
          </w:p>
        </w:tc>
        <w:tc>
          <w:tcPr>
            <w:tcW w:w="875" w:type="dxa"/>
            <w:gridSpan w:val="2"/>
            <w:vMerge/>
            <w:tcBorders>
              <w:left w:val="single" w:sz="4" w:space="0" w:color="auto"/>
              <w:bottom w:val="single" w:sz="4" w:space="0" w:color="auto"/>
              <w:right w:val="single" w:sz="4" w:space="0" w:color="auto"/>
            </w:tcBorders>
          </w:tcPr>
          <w:p w14:paraId="226B5F3D" w14:textId="77777777" w:rsidR="00A07D22" w:rsidRPr="00A07D22" w:rsidRDefault="00A07D22" w:rsidP="00A07D22">
            <w:pPr>
              <w:pStyle w:val="ConsPlusCell"/>
              <w:rPr>
                <w:rFonts w:ascii="Times New Roman" w:hAnsi="Times New Roman" w:cs="Times New Roman"/>
              </w:rPr>
            </w:pPr>
          </w:p>
        </w:tc>
        <w:tc>
          <w:tcPr>
            <w:tcW w:w="1252" w:type="dxa"/>
            <w:gridSpan w:val="2"/>
            <w:vMerge/>
            <w:tcBorders>
              <w:left w:val="single" w:sz="4" w:space="0" w:color="auto"/>
              <w:bottom w:val="single" w:sz="4" w:space="0" w:color="auto"/>
              <w:right w:val="single" w:sz="4" w:space="0" w:color="auto"/>
            </w:tcBorders>
          </w:tcPr>
          <w:p w14:paraId="0C317670" w14:textId="77777777" w:rsidR="00A07D22" w:rsidRPr="00A07D22" w:rsidRDefault="00A07D22" w:rsidP="00A07D22">
            <w:pPr>
              <w:pStyle w:val="ConsPlusCell"/>
              <w:rPr>
                <w:rFonts w:ascii="Times New Roman" w:hAnsi="Times New Roman" w:cs="Times New Roman"/>
              </w:rPr>
            </w:pPr>
          </w:p>
        </w:tc>
        <w:tc>
          <w:tcPr>
            <w:tcW w:w="868" w:type="dxa"/>
            <w:gridSpan w:val="2"/>
            <w:vMerge/>
            <w:tcBorders>
              <w:left w:val="single" w:sz="4" w:space="0" w:color="auto"/>
              <w:bottom w:val="single" w:sz="4" w:space="0" w:color="auto"/>
              <w:right w:val="single" w:sz="4" w:space="0" w:color="auto"/>
            </w:tcBorders>
          </w:tcPr>
          <w:p w14:paraId="609960E8" w14:textId="77777777" w:rsidR="00A07D22" w:rsidRPr="00A07D22" w:rsidRDefault="00A07D22" w:rsidP="00A07D22">
            <w:pPr>
              <w:pStyle w:val="ConsPlusCell"/>
              <w:jc w:val="center"/>
              <w:rPr>
                <w:rFonts w:ascii="Times New Roman" w:hAnsi="Times New Roman" w:cs="Times New Roman"/>
              </w:rPr>
            </w:pPr>
          </w:p>
        </w:tc>
        <w:tc>
          <w:tcPr>
            <w:tcW w:w="720" w:type="dxa"/>
            <w:gridSpan w:val="2"/>
            <w:tcBorders>
              <w:left w:val="single" w:sz="4" w:space="0" w:color="auto"/>
              <w:bottom w:val="single" w:sz="4" w:space="0" w:color="auto"/>
              <w:right w:val="single" w:sz="4" w:space="0" w:color="auto"/>
            </w:tcBorders>
            <w:vAlign w:val="center"/>
          </w:tcPr>
          <w:p w14:paraId="7727834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 кв.</w:t>
            </w:r>
          </w:p>
        </w:tc>
        <w:tc>
          <w:tcPr>
            <w:tcW w:w="753" w:type="dxa"/>
            <w:gridSpan w:val="2"/>
            <w:tcBorders>
              <w:left w:val="single" w:sz="4" w:space="0" w:color="auto"/>
              <w:bottom w:val="single" w:sz="4" w:space="0" w:color="auto"/>
              <w:right w:val="single" w:sz="4" w:space="0" w:color="auto"/>
            </w:tcBorders>
            <w:vAlign w:val="center"/>
          </w:tcPr>
          <w:p w14:paraId="41E4940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2 кв.</w:t>
            </w:r>
          </w:p>
        </w:tc>
        <w:tc>
          <w:tcPr>
            <w:tcW w:w="821" w:type="dxa"/>
            <w:tcBorders>
              <w:left w:val="single" w:sz="4" w:space="0" w:color="auto"/>
              <w:bottom w:val="single" w:sz="4" w:space="0" w:color="auto"/>
              <w:right w:val="single" w:sz="4" w:space="0" w:color="auto"/>
            </w:tcBorders>
            <w:vAlign w:val="center"/>
          </w:tcPr>
          <w:p w14:paraId="790F00B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3 кв.</w:t>
            </w:r>
          </w:p>
        </w:tc>
        <w:tc>
          <w:tcPr>
            <w:tcW w:w="739" w:type="dxa"/>
            <w:tcBorders>
              <w:left w:val="single" w:sz="4" w:space="0" w:color="auto"/>
              <w:bottom w:val="single" w:sz="4" w:space="0" w:color="auto"/>
              <w:right w:val="single" w:sz="4" w:space="0" w:color="auto"/>
            </w:tcBorders>
            <w:vAlign w:val="center"/>
          </w:tcPr>
          <w:p w14:paraId="4F9C681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4 кв.</w:t>
            </w:r>
          </w:p>
        </w:tc>
        <w:tc>
          <w:tcPr>
            <w:tcW w:w="708" w:type="dxa"/>
            <w:vMerge/>
            <w:tcBorders>
              <w:left w:val="single" w:sz="4" w:space="0" w:color="auto"/>
              <w:bottom w:val="single" w:sz="4" w:space="0" w:color="auto"/>
              <w:right w:val="single" w:sz="4" w:space="0" w:color="auto"/>
            </w:tcBorders>
          </w:tcPr>
          <w:p w14:paraId="3E513582" w14:textId="77777777" w:rsidR="00A07D22" w:rsidRPr="00A07D22" w:rsidRDefault="00A07D22" w:rsidP="00A07D22">
            <w:pPr>
              <w:pStyle w:val="ConsPlusCell"/>
              <w:jc w:val="center"/>
              <w:rPr>
                <w:rFonts w:ascii="Times New Roman" w:hAnsi="Times New Roman" w:cs="Times New Roman"/>
              </w:rPr>
            </w:pPr>
          </w:p>
        </w:tc>
        <w:tc>
          <w:tcPr>
            <w:tcW w:w="786" w:type="dxa"/>
            <w:gridSpan w:val="3"/>
            <w:vMerge/>
            <w:tcBorders>
              <w:left w:val="single" w:sz="4" w:space="0" w:color="auto"/>
              <w:bottom w:val="single" w:sz="4" w:space="0" w:color="auto"/>
              <w:right w:val="single" w:sz="4" w:space="0" w:color="auto"/>
            </w:tcBorders>
          </w:tcPr>
          <w:p w14:paraId="4C7E9431" w14:textId="77777777" w:rsidR="00A07D22" w:rsidRPr="00A07D22" w:rsidRDefault="00A07D22" w:rsidP="00A07D22">
            <w:pPr>
              <w:pStyle w:val="ConsPlusCell"/>
              <w:jc w:val="center"/>
              <w:rPr>
                <w:rFonts w:ascii="Times New Roman" w:hAnsi="Times New Roman" w:cs="Times New Roman"/>
              </w:rPr>
            </w:pPr>
          </w:p>
        </w:tc>
        <w:tc>
          <w:tcPr>
            <w:tcW w:w="1057" w:type="dxa"/>
            <w:vMerge/>
            <w:tcBorders>
              <w:left w:val="single" w:sz="4" w:space="0" w:color="auto"/>
              <w:bottom w:val="single" w:sz="4" w:space="0" w:color="auto"/>
              <w:right w:val="single" w:sz="4" w:space="0" w:color="auto"/>
            </w:tcBorders>
          </w:tcPr>
          <w:p w14:paraId="2F07FF15" w14:textId="77777777" w:rsidR="00A07D22" w:rsidRPr="00A07D22" w:rsidRDefault="00A07D22" w:rsidP="00A07D22">
            <w:pPr>
              <w:pStyle w:val="ConsPlusCell"/>
              <w:rPr>
                <w:rFonts w:ascii="Times New Roman" w:hAnsi="Times New Roman" w:cs="Times New Roman"/>
              </w:rPr>
            </w:pPr>
          </w:p>
        </w:tc>
      </w:tr>
      <w:tr w:rsidR="00A07D22" w:rsidRPr="00A07D22" w14:paraId="47416F87" w14:textId="77777777" w:rsidTr="00A07D22">
        <w:trPr>
          <w:tblCellSpacing w:w="5" w:type="nil"/>
        </w:trPr>
        <w:tc>
          <w:tcPr>
            <w:tcW w:w="2836" w:type="dxa"/>
            <w:tcBorders>
              <w:left w:val="single" w:sz="4" w:space="0" w:color="auto"/>
              <w:bottom w:val="single" w:sz="4" w:space="0" w:color="auto"/>
              <w:right w:val="single" w:sz="4" w:space="0" w:color="auto"/>
            </w:tcBorders>
          </w:tcPr>
          <w:p w14:paraId="63729CD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w:t>
            </w:r>
          </w:p>
        </w:tc>
        <w:tc>
          <w:tcPr>
            <w:tcW w:w="3895" w:type="dxa"/>
            <w:tcBorders>
              <w:left w:val="single" w:sz="4" w:space="0" w:color="auto"/>
              <w:bottom w:val="single" w:sz="4" w:space="0" w:color="auto"/>
              <w:right w:val="single" w:sz="4" w:space="0" w:color="auto"/>
            </w:tcBorders>
          </w:tcPr>
          <w:p w14:paraId="3EF8A15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2</w:t>
            </w:r>
          </w:p>
        </w:tc>
        <w:tc>
          <w:tcPr>
            <w:tcW w:w="875" w:type="dxa"/>
            <w:gridSpan w:val="2"/>
            <w:tcBorders>
              <w:left w:val="single" w:sz="4" w:space="0" w:color="auto"/>
              <w:bottom w:val="single" w:sz="4" w:space="0" w:color="auto"/>
              <w:right w:val="single" w:sz="4" w:space="0" w:color="auto"/>
            </w:tcBorders>
          </w:tcPr>
          <w:p w14:paraId="6352D61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3</w:t>
            </w:r>
          </w:p>
        </w:tc>
        <w:tc>
          <w:tcPr>
            <w:tcW w:w="1252" w:type="dxa"/>
            <w:gridSpan w:val="2"/>
            <w:tcBorders>
              <w:left w:val="single" w:sz="4" w:space="0" w:color="auto"/>
              <w:bottom w:val="single" w:sz="4" w:space="0" w:color="auto"/>
              <w:right w:val="single" w:sz="4" w:space="0" w:color="auto"/>
            </w:tcBorders>
          </w:tcPr>
          <w:p w14:paraId="7BEBBC0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4</w:t>
            </w:r>
          </w:p>
        </w:tc>
        <w:tc>
          <w:tcPr>
            <w:tcW w:w="868" w:type="dxa"/>
            <w:gridSpan w:val="2"/>
            <w:tcBorders>
              <w:left w:val="single" w:sz="4" w:space="0" w:color="auto"/>
              <w:bottom w:val="single" w:sz="4" w:space="0" w:color="auto"/>
              <w:right w:val="single" w:sz="4" w:space="0" w:color="auto"/>
            </w:tcBorders>
          </w:tcPr>
          <w:p w14:paraId="1D99D8B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5</w:t>
            </w:r>
          </w:p>
        </w:tc>
        <w:tc>
          <w:tcPr>
            <w:tcW w:w="720" w:type="dxa"/>
            <w:gridSpan w:val="2"/>
            <w:tcBorders>
              <w:left w:val="single" w:sz="4" w:space="0" w:color="auto"/>
              <w:bottom w:val="single" w:sz="4" w:space="0" w:color="auto"/>
              <w:right w:val="single" w:sz="4" w:space="0" w:color="auto"/>
            </w:tcBorders>
          </w:tcPr>
          <w:p w14:paraId="321C0C3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6</w:t>
            </w:r>
          </w:p>
        </w:tc>
        <w:tc>
          <w:tcPr>
            <w:tcW w:w="753" w:type="dxa"/>
            <w:gridSpan w:val="2"/>
            <w:tcBorders>
              <w:left w:val="single" w:sz="4" w:space="0" w:color="auto"/>
              <w:bottom w:val="single" w:sz="4" w:space="0" w:color="auto"/>
              <w:right w:val="single" w:sz="4" w:space="0" w:color="auto"/>
            </w:tcBorders>
          </w:tcPr>
          <w:p w14:paraId="790E9AF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7</w:t>
            </w:r>
          </w:p>
        </w:tc>
        <w:tc>
          <w:tcPr>
            <w:tcW w:w="821" w:type="dxa"/>
            <w:tcBorders>
              <w:left w:val="single" w:sz="4" w:space="0" w:color="auto"/>
              <w:bottom w:val="single" w:sz="4" w:space="0" w:color="auto"/>
              <w:right w:val="single" w:sz="4" w:space="0" w:color="auto"/>
            </w:tcBorders>
          </w:tcPr>
          <w:p w14:paraId="405BB38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8</w:t>
            </w:r>
          </w:p>
        </w:tc>
        <w:tc>
          <w:tcPr>
            <w:tcW w:w="739" w:type="dxa"/>
            <w:tcBorders>
              <w:left w:val="single" w:sz="4" w:space="0" w:color="auto"/>
              <w:bottom w:val="single" w:sz="4" w:space="0" w:color="auto"/>
              <w:right w:val="single" w:sz="4" w:space="0" w:color="auto"/>
            </w:tcBorders>
          </w:tcPr>
          <w:p w14:paraId="1903D62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9</w:t>
            </w:r>
          </w:p>
        </w:tc>
        <w:tc>
          <w:tcPr>
            <w:tcW w:w="708" w:type="dxa"/>
            <w:tcBorders>
              <w:left w:val="single" w:sz="4" w:space="0" w:color="auto"/>
              <w:bottom w:val="single" w:sz="4" w:space="0" w:color="auto"/>
              <w:right w:val="single" w:sz="4" w:space="0" w:color="auto"/>
            </w:tcBorders>
          </w:tcPr>
          <w:p w14:paraId="433B7D4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10</w:t>
            </w:r>
          </w:p>
        </w:tc>
        <w:tc>
          <w:tcPr>
            <w:tcW w:w="786" w:type="dxa"/>
            <w:gridSpan w:val="3"/>
            <w:tcBorders>
              <w:left w:val="single" w:sz="4" w:space="0" w:color="auto"/>
              <w:bottom w:val="single" w:sz="4" w:space="0" w:color="auto"/>
              <w:right w:val="single" w:sz="4" w:space="0" w:color="auto"/>
            </w:tcBorders>
          </w:tcPr>
          <w:p w14:paraId="5C41978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11</w:t>
            </w:r>
          </w:p>
        </w:tc>
        <w:tc>
          <w:tcPr>
            <w:tcW w:w="1057" w:type="dxa"/>
            <w:tcBorders>
              <w:left w:val="single" w:sz="4" w:space="0" w:color="auto"/>
              <w:bottom w:val="single" w:sz="4" w:space="0" w:color="auto"/>
              <w:right w:val="single" w:sz="4" w:space="0" w:color="auto"/>
            </w:tcBorders>
          </w:tcPr>
          <w:p w14:paraId="5B5E2F1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12</w:t>
            </w:r>
          </w:p>
        </w:tc>
      </w:tr>
      <w:tr w:rsidR="00A07D22" w:rsidRPr="00A07D22" w14:paraId="73B4614B" w14:textId="77777777" w:rsidTr="00A07D22">
        <w:trPr>
          <w:tblCellSpacing w:w="5" w:type="nil"/>
        </w:trPr>
        <w:tc>
          <w:tcPr>
            <w:tcW w:w="15310" w:type="dxa"/>
            <w:gridSpan w:val="19"/>
            <w:tcBorders>
              <w:left w:val="single" w:sz="4" w:space="0" w:color="auto"/>
              <w:bottom w:val="single" w:sz="4" w:space="0" w:color="auto"/>
              <w:right w:val="single" w:sz="4" w:space="0" w:color="auto"/>
            </w:tcBorders>
          </w:tcPr>
          <w:p w14:paraId="346076A5" w14:textId="77777777" w:rsidR="00A07D22" w:rsidRPr="00A07D22" w:rsidRDefault="00A07D22" w:rsidP="00A07D22">
            <w:pPr>
              <w:pStyle w:val="ConsPlusNormal"/>
              <w:ind w:firstLine="540"/>
              <w:jc w:val="center"/>
              <w:rPr>
                <w:rFonts w:ascii="Times New Roman" w:hAnsi="Times New Roman" w:cs="Times New Roman"/>
              </w:rPr>
            </w:pPr>
            <w:r w:rsidRPr="00A07D22">
              <w:rPr>
                <w:rFonts w:ascii="Times New Roman" w:hAnsi="Times New Roman" w:cs="Times New Roman"/>
              </w:rPr>
              <w:t>«Организация социально-значимых мероприятий на территории Куйбышевского района на 2020-2022 годы»</w:t>
            </w:r>
          </w:p>
        </w:tc>
      </w:tr>
      <w:tr w:rsidR="00A07D22" w:rsidRPr="00A07D22" w14:paraId="6E378B1B" w14:textId="77777777" w:rsidTr="00A07D22">
        <w:trPr>
          <w:trHeight w:val="276"/>
          <w:tblCellSpacing w:w="5" w:type="nil"/>
        </w:trPr>
        <w:tc>
          <w:tcPr>
            <w:tcW w:w="15310" w:type="dxa"/>
            <w:gridSpan w:val="19"/>
            <w:vMerge w:val="restart"/>
            <w:tcBorders>
              <w:left w:val="single" w:sz="4" w:space="0" w:color="auto"/>
              <w:right w:val="single" w:sz="4" w:space="0" w:color="auto"/>
            </w:tcBorders>
          </w:tcPr>
          <w:p w14:paraId="6A0573C7"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color w:val="000000"/>
                <w:spacing w:val="7"/>
              </w:rPr>
              <w:t>Цель: П</w:t>
            </w:r>
            <w:r w:rsidRPr="00A07D22">
              <w:rPr>
                <w:rFonts w:ascii="Times New Roman" w:hAnsi="Times New Roman" w:cs="Times New Roman"/>
              </w:rPr>
              <w:t>роведение комплекса социально-значимых мероприятий на территории Куйбышевского района.</w:t>
            </w:r>
          </w:p>
        </w:tc>
      </w:tr>
      <w:tr w:rsidR="00A07D22" w:rsidRPr="00A07D22" w14:paraId="37C069BB" w14:textId="77777777" w:rsidTr="00A07D22">
        <w:trPr>
          <w:trHeight w:val="276"/>
          <w:tblCellSpacing w:w="5" w:type="nil"/>
        </w:trPr>
        <w:tc>
          <w:tcPr>
            <w:tcW w:w="15310" w:type="dxa"/>
            <w:gridSpan w:val="19"/>
            <w:vMerge/>
            <w:tcBorders>
              <w:left w:val="single" w:sz="4" w:space="0" w:color="auto"/>
              <w:bottom w:val="single" w:sz="4" w:space="0" w:color="auto"/>
              <w:right w:val="single" w:sz="4" w:space="0" w:color="auto"/>
            </w:tcBorders>
          </w:tcPr>
          <w:p w14:paraId="63E087A3" w14:textId="77777777" w:rsidR="00A07D22" w:rsidRPr="00A07D22" w:rsidRDefault="00A07D22" w:rsidP="00A07D22">
            <w:pPr>
              <w:pStyle w:val="ConsPlusCell"/>
              <w:rPr>
                <w:rFonts w:ascii="Times New Roman" w:hAnsi="Times New Roman" w:cs="Times New Roman"/>
              </w:rPr>
            </w:pPr>
          </w:p>
        </w:tc>
      </w:tr>
      <w:tr w:rsidR="00A07D22" w:rsidRPr="00A07D22" w14:paraId="6848320D" w14:textId="77777777" w:rsidTr="00A07D22">
        <w:trPr>
          <w:tblCellSpacing w:w="5" w:type="nil"/>
        </w:trPr>
        <w:tc>
          <w:tcPr>
            <w:tcW w:w="2836" w:type="dxa"/>
            <w:tcBorders>
              <w:top w:val="single" w:sz="4" w:space="0" w:color="auto"/>
              <w:left w:val="single" w:sz="4" w:space="0" w:color="auto"/>
              <w:bottom w:val="single" w:sz="4" w:space="0" w:color="auto"/>
              <w:right w:val="single" w:sz="4" w:space="0" w:color="auto"/>
            </w:tcBorders>
          </w:tcPr>
          <w:p w14:paraId="6BA50BE3" w14:textId="77777777" w:rsidR="00A07D22" w:rsidRPr="00A07D22" w:rsidRDefault="00A07D22" w:rsidP="00A07D22">
            <w:pPr>
              <w:rPr>
                <w:sz w:val="20"/>
                <w:szCs w:val="20"/>
              </w:rPr>
            </w:pPr>
            <w:r w:rsidRPr="00A07D22">
              <w:rPr>
                <w:sz w:val="20"/>
                <w:szCs w:val="20"/>
              </w:rPr>
              <w:t xml:space="preserve">Задача 1.Укрепление института семьи, повышение престижа материнства и отцовства, развитие и сохранение </w:t>
            </w:r>
          </w:p>
        </w:tc>
        <w:tc>
          <w:tcPr>
            <w:tcW w:w="3957" w:type="dxa"/>
            <w:gridSpan w:val="2"/>
            <w:tcBorders>
              <w:top w:val="single" w:sz="4" w:space="0" w:color="auto"/>
              <w:left w:val="single" w:sz="4" w:space="0" w:color="auto"/>
              <w:bottom w:val="single" w:sz="4" w:space="0" w:color="auto"/>
              <w:right w:val="single" w:sz="4" w:space="0" w:color="auto"/>
            </w:tcBorders>
          </w:tcPr>
          <w:p w14:paraId="35C60551" w14:textId="77777777" w:rsidR="00A07D22" w:rsidRPr="00A07D22" w:rsidRDefault="00A07D22" w:rsidP="00A07D22">
            <w:pPr>
              <w:pStyle w:val="ConsPlusNormal"/>
              <w:ind w:firstLine="0"/>
              <w:jc w:val="both"/>
              <w:rPr>
                <w:rFonts w:ascii="Times New Roman" w:hAnsi="Times New Roman" w:cs="Times New Roman"/>
              </w:rPr>
            </w:pPr>
            <w:r w:rsidRPr="00A07D22">
              <w:rPr>
                <w:rFonts w:ascii="Times New Roman" w:hAnsi="Times New Roman" w:cs="Times New Roman"/>
              </w:rPr>
              <w:t>к</w:t>
            </w:r>
            <w:r w:rsidRPr="00A07D22">
              <w:rPr>
                <w:rFonts w:ascii="Times New Roman" w:hAnsi="Times New Roman" w:cs="Times New Roman"/>
                <w:color w:val="000000" w:themeColor="text1"/>
                <w:lang w:eastAsia="en-US"/>
              </w:rPr>
              <w:t>оличество проведенных социально-значимых мероприятий</w:t>
            </w:r>
          </w:p>
        </w:tc>
        <w:tc>
          <w:tcPr>
            <w:tcW w:w="851" w:type="dxa"/>
            <w:gridSpan w:val="2"/>
            <w:tcBorders>
              <w:top w:val="single" w:sz="4" w:space="0" w:color="auto"/>
              <w:left w:val="single" w:sz="4" w:space="0" w:color="auto"/>
              <w:bottom w:val="single" w:sz="4" w:space="0" w:color="auto"/>
              <w:right w:val="single" w:sz="4" w:space="0" w:color="auto"/>
            </w:tcBorders>
          </w:tcPr>
          <w:p w14:paraId="08C6C607" w14:textId="77777777" w:rsidR="00A07D22" w:rsidRPr="00A07D22" w:rsidRDefault="00A07D22" w:rsidP="00A07D22">
            <w:pPr>
              <w:pStyle w:val="ConsPlusNormal"/>
              <w:ind w:firstLine="0"/>
              <w:jc w:val="center"/>
              <w:rPr>
                <w:rFonts w:ascii="Times New Roman" w:hAnsi="Times New Roman" w:cs="Times New Roman"/>
              </w:rPr>
            </w:pPr>
            <w:r w:rsidRPr="00A07D22">
              <w:rPr>
                <w:rFonts w:ascii="Times New Roman" w:hAnsi="Times New Roman" w:cs="Times New Roman"/>
              </w:rPr>
              <w:t>шт.</w:t>
            </w:r>
          </w:p>
        </w:tc>
        <w:tc>
          <w:tcPr>
            <w:tcW w:w="1275" w:type="dxa"/>
            <w:gridSpan w:val="2"/>
            <w:tcBorders>
              <w:top w:val="single" w:sz="4" w:space="0" w:color="auto"/>
              <w:left w:val="single" w:sz="4" w:space="0" w:color="auto"/>
              <w:bottom w:val="single" w:sz="4" w:space="0" w:color="auto"/>
              <w:right w:val="single" w:sz="4" w:space="0" w:color="auto"/>
            </w:tcBorders>
          </w:tcPr>
          <w:p w14:paraId="4CA7A69A" w14:textId="77777777" w:rsidR="00A07D22" w:rsidRPr="00A07D22" w:rsidRDefault="00A07D22" w:rsidP="00A07D22">
            <w:pPr>
              <w:jc w:val="center"/>
              <w:rPr>
                <w:sz w:val="20"/>
                <w:szCs w:val="20"/>
              </w:rPr>
            </w:pPr>
            <w:r w:rsidRPr="00A07D22">
              <w:rPr>
                <w:sz w:val="20"/>
                <w:szCs w:val="20"/>
              </w:rPr>
              <w:t>0,2</w:t>
            </w:r>
          </w:p>
        </w:tc>
        <w:tc>
          <w:tcPr>
            <w:tcW w:w="851" w:type="dxa"/>
            <w:gridSpan w:val="2"/>
            <w:tcBorders>
              <w:top w:val="single" w:sz="4" w:space="0" w:color="auto"/>
              <w:left w:val="single" w:sz="4" w:space="0" w:color="auto"/>
              <w:bottom w:val="single" w:sz="4" w:space="0" w:color="auto"/>
              <w:right w:val="single" w:sz="4" w:space="0" w:color="auto"/>
            </w:tcBorders>
          </w:tcPr>
          <w:p w14:paraId="56AF344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17</w:t>
            </w:r>
          </w:p>
        </w:tc>
        <w:tc>
          <w:tcPr>
            <w:tcW w:w="709" w:type="dxa"/>
            <w:gridSpan w:val="2"/>
            <w:tcBorders>
              <w:top w:val="single" w:sz="4" w:space="0" w:color="auto"/>
              <w:left w:val="single" w:sz="4" w:space="0" w:color="auto"/>
              <w:bottom w:val="single" w:sz="4" w:space="0" w:color="auto"/>
              <w:right w:val="single" w:sz="4" w:space="0" w:color="auto"/>
            </w:tcBorders>
          </w:tcPr>
          <w:p w14:paraId="1A75ECA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3</w:t>
            </w:r>
          </w:p>
        </w:tc>
        <w:tc>
          <w:tcPr>
            <w:tcW w:w="720" w:type="dxa"/>
            <w:tcBorders>
              <w:top w:val="single" w:sz="4" w:space="0" w:color="auto"/>
              <w:left w:val="single" w:sz="4" w:space="0" w:color="auto"/>
              <w:bottom w:val="single" w:sz="4" w:space="0" w:color="auto"/>
              <w:right w:val="single" w:sz="4" w:space="0" w:color="auto"/>
            </w:tcBorders>
          </w:tcPr>
          <w:p w14:paraId="390385A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5</w:t>
            </w:r>
          </w:p>
        </w:tc>
        <w:tc>
          <w:tcPr>
            <w:tcW w:w="821" w:type="dxa"/>
            <w:tcBorders>
              <w:top w:val="single" w:sz="4" w:space="0" w:color="auto"/>
              <w:left w:val="single" w:sz="4" w:space="0" w:color="auto"/>
              <w:bottom w:val="single" w:sz="4" w:space="0" w:color="auto"/>
              <w:right w:val="single" w:sz="4" w:space="0" w:color="auto"/>
            </w:tcBorders>
          </w:tcPr>
          <w:p w14:paraId="572A1A4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4</w:t>
            </w:r>
          </w:p>
        </w:tc>
        <w:tc>
          <w:tcPr>
            <w:tcW w:w="739" w:type="dxa"/>
            <w:tcBorders>
              <w:top w:val="single" w:sz="4" w:space="0" w:color="auto"/>
              <w:left w:val="single" w:sz="4" w:space="0" w:color="auto"/>
              <w:bottom w:val="single" w:sz="4" w:space="0" w:color="auto"/>
              <w:right w:val="single" w:sz="4" w:space="0" w:color="auto"/>
            </w:tcBorders>
          </w:tcPr>
          <w:p w14:paraId="053DDBE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5</w:t>
            </w:r>
          </w:p>
        </w:tc>
        <w:tc>
          <w:tcPr>
            <w:tcW w:w="725" w:type="dxa"/>
            <w:gridSpan w:val="2"/>
            <w:tcBorders>
              <w:top w:val="single" w:sz="4" w:space="0" w:color="auto"/>
              <w:left w:val="single" w:sz="4" w:space="0" w:color="auto"/>
              <w:bottom w:val="single" w:sz="4" w:space="0" w:color="auto"/>
              <w:right w:val="single" w:sz="4" w:space="0" w:color="auto"/>
            </w:tcBorders>
          </w:tcPr>
          <w:p w14:paraId="3129C77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18</w:t>
            </w:r>
          </w:p>
        </w:tc>
        <w:tc>
          <w:tcPr>
            <w:tcW w:w="756" w:type="dxa"/>
            <w:tcBorders>
              <w:top w:val="single" w:sz="4" w:space="0" w:color="auto"/>
              <w:left w:val="single" w:sz="4" w:space="0" w:color="auto"/>
              <w:bottom w:val="single" w:sz="4" w:space="0" w:color="auto"/>
              <w:right w:val="single" w:sz="4" w:space="0" w:color="auto"/>
            </w:tcBorders>
          </w:tcPr>
          <w:p w14:paraId="2AD51F6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19</w:t>
            </w:r>
          </w:p>
        </w:tc>
        <w:tc>
          <w:tcPr>
            <w:tcW w:w="1070" w:type="dxa"/>
            <w:gridSpan w:val="2"/>
            <w:tcBorders>
              <w:top w:val="single" w:sz="4" w:space="0" w:color="auto"/>
              <w:left w:val="single" w:sz="4" w:space="0" w:color="auto"/>
              <w:bottom w:val="single" w:sz="4" w:space="0" w:color="auto"/>
              <w:right w:val="single" w:sz="4" w:space="0" w:color="auto"/>
            </w:tcBorders>
          </w:tcPr>
          <w:p w14:paraId="4D238F95" w14:textId="77777777" w:rsidR="00A07D22" w:rsidRPr="00A07D22" w:rsidRDefault="00A07D22" w:rsidP="00A07D22">
            <w:pPr>
              <w:pStyle w:val="ConsPlusCell"/>
              <w:rPr>
                <w:rFonts w:ascii="Times New Roman" w:hAnsi="Times New Roman" w:cs="Times New Roman"/>
              </w:rPr>
            </w:pPr>
          </w:p>
        </w:tc>
      </w:tr>
      <w:tr w:rsidR="00A07D22" w:rsidRPr="00A07D22" w14:paraId="5BD01426" w14:textId="77777777" w:rsidTr="00A07D22">
        <w:trPr>
          <w:trHeight w:val="617"/>
          <w:tblCellSpacing w:w="5" w:type="nil"/>
        </w:trPr>
        <w:tc>
          <w:tcPr>
            <w:tcW w:w="2836" w:type="dxa"/>
            <w:tcBorders>
              <w:top w:val="single" w:sz="4" w:space="0" w:color="auto"/>
              <w:left w:val="single" w:sz="4" w:space="0" w:color="auto"/>
              <w:bottom w:val="single" w:sz="4" w:space="0" w:color="auto"/>
              <w:right w:val="single" w:sz="4" w:space="0" w:color="auto"/>
            </w:tcBorders>
          </w:tcPr>
          <w:p w14:paraId="34B4FE48" w14:textId="77777777" w:rsidR="00A07D22" w:rsidRPr="00A07D22" w:rsidRDefault="00A07D22" w:rsidP="00A07D22">
            <w:pPr>
              <w:rPr>
                <w:sz w:val="20"/>
                <w:szCs w:val="20"/>
              </w:rPr>
            </w:pPr>
            <w:r w:rsidRPr="00A07D22">
              <w:rPr>
                <w:sz w:val="20"/>
                <w:szCs w:val="20"/>
              </w:rPr>
              <w:lastRenderedPageBreak/>
              <w:t>семейных ценностей</w:t>
            </w:r>
          </w:p>
        </w:tc>
        <w:tc>
          <w:tcPr>
            <w:tcW w:w="3957" w:type="dxa"/>
            <w:gridSpan w:val="2"/>
            <w:tcBorders>
              <w:top w:val="single" w:sz="4" w:space="0" w:color="auto"/>
              <w:left w:val="single" w:sz="4" w:space="0" w:color="auto"/>
              <w:bottom w:val="single" w:sz="4" w:space="0" w:color="auto"/>
              <w:right w:val="single" w:sz="4" w:space="0" w:color="auto"/>
            </w:tcBorders>
          </w:tcPr>
          <w:p w14:paraId="1E8BD6AB" w14:textId="77777777" w:rsidR="00A07D22" w:rsidRPr="00A07D22" w:rsidRDefault="00A07D22" w:rsidP="00A07D22">
            <w:pPr>
              <w:pStyle w:val="ConsPlusNormal"/>
              <w:ind w:firstLine="0"/>
              <w:jc w:val="both"/>
              <w:rPr>
                <w:rFonts w:ascii="Times New Roman" w:hAnsi="Times New Roman" w:cs="Times New Roman"/>
                <w:highlight w:val="yellow"/>
              </w:rPr>
            </w:pPr>
            <w:r w:rsidRPr="00A07D22">
              <w:rPr>
                <w:rFonts w:ascii="Times New Roman" w:hAnsi="Times New Roman" w:cs="Times New Roman"/>
                <w:color w:val="000000" w:themeColor="text1"/>
                <w:lang w:eastAsia="en-US"/>
              </w:rPr>
              <w:t xml:space="preserve"> количество мероприятий, проведенных в рамках государственных праздников</w:t>
            </w:r>
          </w:p>
        </w:tc>
        <w:tc>
          <w:tcPr>
            <w:tcW w:w="851" w:type="dxa"/>
            <w:gridSpan w:val="2"/>
            <w:tcBorders>
              <w:top w:val="single" w:sz="4" w:space="0" w:color="auto"/>
              <w:left w:val="single" w:sz="4" w:space="0" w:color="auto"/>
              <w:bottom w:val="single" w:sz="4" w:space="0" w:color="auto"/>
              <w:right w:val="single" w:sz="4" w:space="0" w:color="auto"/>
            </w:tcBorders>
          </w:tcPr>
          <w:p w14:paraId="75B70EA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шт.</w:t>
            </w:r>
          </w:p>
        </w:tc>
        <w:tc>
          <w:tcPr>
            <w:tcW w:w="1275" w:type="dxa"/>
            <w:gridSpan w:val="2"/>
            <w:tcBorders>
              <w:top w:val="single" w:sz="4" w:space="0" w:color="auto"/>
              <w:left w:val="single" w:sz="4" w:space="0" w:color="auto"/>
              <w:bottom w:val="single" w:sz="4" w:space="0" w:color="auto"/>
              <w:right w:val="single" w:sz="4" w:space="0" w:color="auto"/>
            </w:tcBorders>
          </w:tcPr>
          <w:p w14:paraId="0ABAD14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0,2</w:t>
            </w:r>
          </w:p>
        </w:tc>
        <w:tc>
          <w:tcPr>
            <w:tcW w:w="851" w:type="dxa"/>
            <w:gridSpan w:val="2"/>
            <w:tcBorders>
              <w:top w:val="single" w:sz="4" w:space="0" w:color="auto"/>
              <w:left w:val="single" w:sz="4" w:space="0" w:color="auto"/>
              <w:bottom w:val="single" w:sz="4" w:space="0" w:color="auto"/>
              <w:right w:val="single" w:sz="4" w:space="0" w:color="auto"/>
            </w:tcBorders>
          </w:tcPr>
          <w:p w14:paraId="3BFC315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17</w:t>
            </w:r>
          </w:p>
        </w:tc>
        <w:tc>
          <w:tcPr>
            <w:tcW w:w="709" w:type="dxa"/>
            <w:gridSpan w:val="2"/>
            <w:tcBorders>
              <w:top w:val="single" w:sz="4" w:space="0" w:color="auto"/>
              <w:left w:val="single" w:sz="4" w:space="0" w:color="auto"/>
              <w:bottom w:val="single" w:sz="4" w:space="0" w:color="auto"/>
              <w:right w:val="single" w:sz="4" w:space="0" w:color="auto"/>
            </w:tcBorders>
          </w:tcPr>
          <w:p w14:paraId="54FDC38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14:paraId="2643D61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4</w:t>
            </w:r>
          </w:p>
        </w:tc>
        <w:tc>
          <w:tcPr>
            <w:tcW w:w="821" w:type="dxa"/>
            <w:tcBorders>
              <w:top w:val="single" w:sz="4" w:space="0" w:color="auto"/>
              <w:left w:val="single" w:sz="4" w:space="0" w:color="auto"/>
              <w:bottom w:val="single" w:sz="4" w:space="0" w:color="auto"/>
              <w:right w:val="single" w:sz="4" w:space="0" w:color="auto"/>
            </w:tcBorders>
          </w:tcPr>
          <w:p w14:paraId="1379BA8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2</w:t>
            </w:r>
          </w:p>
        </w:tc>
        <w:tc>
          <w:tcPr>
            <w:tcW w:w="739" w:type="dxa"/>
            <w:tcBorders>
              <w:top w:val="single" w:sz="4" w:space="0" w:color="auto"/>
              <w:left w:val="single" w:sz="4" w:space="0" w:color="auto"/>
              <w:bottom w:val="single" w:sz="4" w:space="0" w:color="auto"/>
              <w:right w:val="single" w:sz="4" w:space="0" w:color="auto"/>
            </w:tcBorders>
          </w:tcPr>
          <w:p w14:paraId="3FF4A18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11</w:t>
            </w:r>
          </w:p>
        </w:tc>
        <w:tc>
          <w:tcPr>
            <w:tcW w:w="725" w:type="dxa"/>
            <w:gridSpan w:val="2"/>
            <w:tcBorders>
              <w:top w:val="single" w:sz="4" w:space="0" w:color="auto"/>
              <w:left w:val="single" w:sz="4" w:space="0" w:color="auto"/>
              <w:bottom w:val="single" w:sz="4" w:space="0" w:color="auto"/>
              <w:right w:val="single" w:sz="4" w:space="0" w:color="auto"/>
            </w:tcBorders>
          </w:tcPr>
          <w:p w14:paraId="26E5C0D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16</w:t>
            </w:r>
          </w:p>
        </w:tc>
        <w:tc>
          <w:tcPr>
            <w:tcW w:w="756" w:type="dxa"/>
            <w:tcBorders>
              <w:top w:val="single" w:sz="4" w:space="0" w:color="auto"/>
              <w:left w:val="single" w:sz="4" w:space="0" w:color="auto"/>
              <w:bottom w:val="single" w:sz="4" w:space="0" w:color="auto"/>
              <w:right w:val="single" w:sz="4" w:space="0" w:color="auto"/>
            </w:tcBorders>
          </w:tcPr>
          <w:p w14:paraId="5724ABA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17</w:t>
            </w:r>
          </w:p>
        </w:tc>
        <w:tc>
          <w:tcPr>
            <w:tcW w:w="1070" w:type="dxa"/>
            <w:gridSpan w:val="2"/>
            <w:tcBorders>
              <w:top w:val="single" w:sz="4" w:space="0" w:color="auto"/>
              <w:left w:val="single" w:sz="4" w:space="0" w:color="auto"/>
              <w:bottom w:val="single" w:sz="4" w:space="0" w:color="auto"/>
              <w:right w:val="single" w:sz="4" w:space="0" w:color="auto"/>
            </w:tcBorders>
          </w:tcPr>
          <w:p w14:paraId="34DB4AC4" w14:textId="77777777" w:rsidR="00A07D22" w:rsidRPr="00A07D22" w:rsidRDefault="00A07D22" w:rsidP="00A07D22">
            <w:pPr>
              <w:pStyle w:val="ConsPlusCell"/>
              <w:rPr>
                <w:rFonts w:ascii="Times New Roman" w:hAnsi="Times New Roman" w:cs="Times New Roman"/>
              </w:rPr>
            </w:pPr>
          </w:p>
        </w:tc>
      </w:tr>
      <w:tr w:rsidR="00A07D22" w:rsidRPr="00A07D22" w14:paraId="2832117E" w14:textId="77777777" w:rsidTr="00A07D22">
        <w:trPr>
          <w:trHeight w:val="1488"/>
          <w:tblCellSpacing w:w="5" w:type="nil"/>
        </w:trPr>
        <w:tc>
          <w:tcPr>
            <w:tcW w:w="2836" w:type="dxa"/>
            <w:tcBorders>
              <w:top w:val="single" w:sz="4" w:space="0" w:color="auto"/>
              <w:left w:val="single" w:sz="4" w:space="0" w:color="auto"/>
              <w:bottom w:val="single" w:sz="4" w:space="0" w:color="auto"/>
              <w:right w:val="single" w:sz="4" w:space="0" w:color="auto"/>
            </w:tcBorders>
          </w:tcPr>
          <w:p w14:paraId="58A1D291" w14:textId="77777777" w:rsidR="00A07D22" w:rsidRPr="00A07D22" w:rsidRDefault="00A07D22" w:rsidP="00A07D22">
            <w:pPr>
              <w:rPr>
                <w:sz w:val="20"/>
                <w:szCs w:val="20"/>
              </w:rPr>
            </w:pPr>
            <w:r w:rsidRPr="00A07D22">
              <w:rPr>
                <w:sz w:val="20"/>
                <w:szCs w:val="20"/>
              </w:rPr>
              <w:t>Задача 2. Стимулирование активной жизненной позиции у населения Куйбышевского района за счет проведения социально- значимых мероприятий</w:t>
            </w:r>
          </w:p>
        </w:tc>
        <w:tc>
          <w:tcPr>
            <w:tcW w:w="3957" w:type="dxa"/>
            <w:gridSpan w:val="2"/>
            <w:tcBorders>
              <w:top w:val="single" w:sz="4" w:space="0" w:color="auto"/>
              <w:left w:val="single" w:sz="4" w:space="0" w:color="auto"/>
              <w:bottom w:val="single" w:sz="4" w:space="0" w:color="auto"/>
              <w:right w:val="single" w:sz="4" w:space="0" w:color="auto"/>
            </w:tcBorders>
          </w:tcPr>
          <w:p w14:paraId="5317D992" w14:textId="77777777" w:rsidR="00A07D22" w:rsidRPr="00A07D22" w:rsidRDefault="00A07D22" w:rsidP="00A07D22">
            <w:pPr>
              <w:pStyle w:val="aff6"/>
              <w:jc w:val="both"/>
              <w:rPr>
                <w:rFonts w:ascii="Times New Roman" w:hAnsi="Times New Roman"/>
                <w:sz w:val="20"/>
                <w:szCs w:val="20"/>
                <w:highlight w:val="yellow"/>
              </w:rPr>
            </w:pPr>
            <w:r w:rsidRPr="00A07D22">
              <w:rPr>
                <w:rFonts w:ascii="Times New Roman" w:hAnsi="Times New Roman"/>
                <w:color w:val="000000" w:themeColor="text1"/>
                <w:sz w:val="20"/>
                <w:szCs w:val="20"/>
              </w:rPr>
              <w:t>количество граждан,</w:t>
            </w:r>
            <w:r w:rsidRPr="00A07D22">
              <w:rPr>
                <w:rFonts w:ascii="Times New Roman" w:hAnsi="Times New Roman"/>
                <w:sz w:val="20"/>
                <w:szCs w:val="20"/>
                <w:lang w:eastAsia="ru-RU"/>
              </w:rPr>
              <w:t xml:space="preserve"> принимающих участие в районных праздничных, общественно значимых мероприятиях  </w:t>
            </w:r>
          </w:p>
        </w:tc>
        <w:tc>
          <w:tcPr>
            <w:tcW w:w="851" w:type="dxa"/>
            <w:gridSpan w:val="2"/>
            <w:tcBorders>
              <w:top w:val="single" w:sz="4" w:space="0" w:color="auto"/>
              <w:left w:val="single" w:sz="4" w:space="0" w:color="auto"/>
              <w:bottom w:val="single" w:sz="4" w:space="0" w:color="auto"/>
              <w:right w:val="single" w:sz="4" w:space="0" w:color="auto"/>
            </w:tcBorders>
          </w:tcPr>
          <w:p w14:paraId="5502882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чел.</w:t>
            </w:r>
          </w:p>
        </w:tc>
        <w:tc>
          <w:tcPr>
            <w:tcW w:w="1275" w:type="dxa"/>
            <w:gridSpan w:val="2"/>
            <w:tcBorders>
              <w:top w:val="single" w:sz="4" w:space="0" w:color="auto"/>
              <w:left w:val="single" w:sz="4" w:space="0" w:color="auto"/>
              <w:bottom w:val="single" w:sz="4" w:space="0" w:color="auto"/>
              <w:right w:val="single" w:sz="4" w:space="0" w:color="auto"/>
            </w:tcBorders>
          </w:tcPr>
          <w:p w14:paraId="5D2E69B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0,1</w:t>
            </w:r>
          </w:p>
        </w:tc>
        <w:tc>
          <w:tcPr>
            <w:tcW w:w="851" w:type="dxa"/>
            <w:gridSpan w:val="2"/>
            <w:tcBorders>
              <w:top w:val="single" w:sz="4" w:space="0" w:color="auto"/>
              <w:left w:val="single" w:sz="4" w:space="0" w:color="auto"/>
              <w:bottom w:val="single" w:sz="4" w:space="0" w:color="auto"/>
              <w:right w:val="single" w:sz="4" w:space="0" w:color="auto"/>
            </w:tcBorders>
          </w:tcPr>
          <w:p w14:paraId="589B06C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1085</w:t>
            </w:r>
          </w:p>
        </w:tc>
        <w:tc>
          <w:tcPr>
            <w:tcW w:w="709" w:type="dxa"/>
            <w:gridSpan w:val="2"/>
            <w:tcBorders>
              <w:top w:val="single" w:sz="4" w:space="0" w:color="auto"/>
              <w:left w:val="single" w:sz="4" w:space="0" w:color="auto"/>
              <w:bottom w:val="single" w:sz="4" w:space="0" w:color="auto"/>
              <w:right w:val="single" w:sz="4" w:space="0" w:color="auto"/>
            </w:tcBorders>
          </w:tcPr>
          <w:p w14:paraId="4E608E1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160</w:t>
            </w:r>
          </w:p>
        </w:tc>
        <w:tc>
          <w:tcPr>
            <w:tcW w:w="720" w:type="dxa"/>
            <w:tcBorders>
              <w:top w:val="single" w:sz="4" w:space="0" w:color="auto"/>
              <w:left w:val="single" w:sz="4" w:space="0" w:color="auto"/>
              <w:bottom w:val="single" w:sz="4" w:space="0" w:color="auto"/>
              <w:right w:val="single" w:sz="4" w:space="0" w:color="auto"/>
            </w:tcBorders>
          </w:tcPr>
          <w:p w14:paraId="6938A56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265</w:t>
            </w:r>
          </w:p>
        </w:tc>
        <w:tc>
          <w:tcPr>
            <w:tcW w:w="821" w:type="dxa"/>
            <w:tcBorders>
              <w:top w:val="single" w:sz="4" w:space="0" w:color="auto"/>
              <w:left w:val="single" w:sz="4" w:space="0" w:color="auto"/>
              <w:bottom w:val="single" w:sz="4" w:space="0" w:color="auto"/>
              <w:right w:val="single" w:sz="4" w:space="0" w:color="auto"/>
            </w:tcBorders>
          </w:tcPr>
          <w:p w14:paraId="3D2D78F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210</w:t>
            </w:r>
          </w:p>
        </w:tc>
        <w:tc>
          <w:tcPr>
            <w:tcW w:w="739" w:type="dxa"/>
            <w:tcBorders>
              <w:top w:val="single" w:sz="4" w:space="0" w:color="auto"/>
              <w:left w:val="single" w:sz="4" w:space="0" w:color="auto"/>
              <w:bottom w:val="single" w:sz="4" w:space="0" w:color="auto"/>
              <w:right w:val="single" w:sz="4" w:space="0" w:color="auto"/>
            </w:tcBorders>
          </w:tcPr>
          <w:p w14:paraId="1485955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450</w:t>
            </w:r>
          </w:p>
        </w:tc>
        <w:tc>
          <w:tcPr>
            <w:tcW w:w="708" w:type="dxa"/>
            <w:tcBorders>
              <w:top w:val="single" w:sz="4" w:space="0" w:color="auto"/>
              <w:left w:val="single" w:sz="4" w:space="0" w:color="auto"/>
              <w:bottom w:val="single" w:sz="4" w:space="0" w:color="auto"/>
              <w:right w:val="single" w:sz="4" w:space="0" w:color="auto"/>
            </w:tcBorders>
          </w:tcPr>
          <w:p w14:paraId="63BDD6C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1100</w:t>
            </w:r>
          </w:p>
        </w:tc>
        <w:tc>
          <w:tcPr>
            <w:tcW w:w="773" w:type="dxa"/>
            <w:gridSpan w:val="2"/>
            <w:tcBorders>
              <w:top w:val="single" w:sz="4" w:space="0" w:color="auto"/>
              <w:left w:val="single" w:sz="4" w:space="0" w:color="auto"/>
              <w:bottom w:val="single" w:sz="4" w:space="0" w:color="auto"/>
              <w:right w:val="single" w:sz="4" w:space="0" w:color="auto"/>
            </w:tcBorders>
          </w:tcPr>
          <w:p w14:paraId="04E5A3C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1150</w:t>
            </w:r>
          </w:p>
        </w:tc>
        <w:tc>
          <w:tcPr>
            <w:tcW w:w="1070" w:type="dxa"/>
            <w:gridSpan w:val="2"/>
            <w:tcBorders>
              <w:top w:val="single" w:sz="4" w:space="0" w:color="auto"/>
              <w:left w:val="single" w:sz="4" w:space="0" w:color="auto"/>
              <w:bottom w:val="single" w:sz="4" w:space="0" w:color="auto"/>
              <w:right w:val="single" w:sz="4" w:space="0" w:color="auto"/>
            </w:tcBorders>
          </w:tcPr>
          <w:p w14:paraId="78C7E892" w14:textId="77777777" w:rsidR="00A07D22" w:rsidRPr="00A07D22" w:rsidRDefault="00A07D22" w:rsidP="00A07D22">
            <w:pPr>
              <w:pStyle w:val="ConsPlusCell"/>
              <w:rPr>
                <w:rFonts w:ascii="Times New Roman" w:hAnsi="Times New Roman" w:cs="Times New Roman"/>
              </w:rPr>
            </w:pPr>
          </w:p>
        </w:tc>
      </w:tr>
      <w:tr w:rsidR="00A07D22" w:rsidRPr="00A07D22" w14:paraId="4F81CA81" w14:textId="77777777" w:rsidTr="00A07D22">
        <w:trPr>
          <w:trHeight w:val="1308"/>
          <w:tblCellSpacing w:w="5" w:type="nil"/>
        </w:trPr>
        <w:tc>
          <w:tcPr>
            <w:tcW w:w="2836" w:type="dxa"/>
            <w:tcBorders>
              <w:top w:val="single" w:sz="4" w:space="0" w:color="auto"/>
              <w:left w:val="single" w:sz="4" w:space="0" w:color="auto"/>
              <w:bottom w:val="single" w:sz="4" w:space="0" w:color="auto"/>
              <w:right w:val="single" w:sz="4" w:space="0" w:color="auto"/>
            </w:tcBorders>
          </w:tcPr>
          <w:p w14:paraId="23D5CA58" w14:textId="77777777" w:rsidR="00A07D22" w:rsidRPr="00A07D22" w:rsidRDefault="00A07D22" w:rsidP="00A07D22">
            <w:pPr>
              <w:rPr>
                <w:sz w:val="20"/>
                <w:szCs w:val="20"/>
              </w:rPr>
            </w:pPr>
            <w:r w:rsidRPr="00A07D22">
              <w:rPr>
                <w:sz w:val="20"/>
                <w:szCs w:val="20"/>
              </w:rPr>
              <w:t xml:space="preserve">Задача 3. Чествование долгожителей (90 и более лет) в рамках </w:t>
            </w:r>
            <w:proofErr w:type="gramStart"/>
            <w:r w:rsidRPr="00A07D22">
              <w:rPr>
                <w:sz w:val="20"/>
                <w:szCs w:val="20"/>
              </w:rPr>
              <w:t>Президент-</w:t>
            </w:r>
            <w:proofErr w:type="spellStart"/>
            <w:r w:rsidRPr="00A07D22">
              <w:rPr>
                <w:sz w:val="20"/>
                <w:szCs w:val="20"/>
              </w:rPr>
              <w:t>ских</w:t>
            </w:r>
            <w:proofErr w:type="spellEnd"/>
            <w:proofErr w:type="gramEnd"/>
            <w:r w:rsidRPr="00A07D22">
              <w:rPr>
                <w:sz w:val="20"/>
                <w:szCs w:val="20"/>
              </w:rPr>
              <w:t xml:space="preserve"> и Губернаторских поздравлений</w:t>
            </w:r>
          </w:p>
        </w:tc>
        <w:tc>
          <w:tcPr>
            <w:tcW w:w="3957" w:type="dxa"/>
            <w:gridSpan w:val="2"/>
            <w:tcBorders>
              <w:top w:val="single" w:sz="4" w:space="0" w:color="auto"/>
              <w:left w:val="single" w:sz="4" w:space="0" w:color="auto"/>
              <w:bottom w:val="single" w:sz="4" w:space="0" w:color="auto"/>
              <w:right w:val="single" w:sz="4" w:space="0" w:color="auto"/>
            </w:tcBorders>
          </w:tcPr>
          <w:p w14:paraId="5BC054F4" w14:textId="77777777" w:rsidR="00A07D22" w:rsidRPr="00A07D22" w:rsidRDefault="00A07D22" w:rsidP="00A07D22">
            <w:pPr>
              <w:pStyle w:val="aff6"/>
              <w:jc w:val="both"/>
              <w:rPr>
                <w:rFonts w:ascii="Times New Roman" w:hAnsi="Times New Roman"/>
                <w:color w:val="000000" w:themeColor="text1"/>
                <w:sz w:val="20"/>
                <w:szCs w:val="20"/>
              </w:rPr>
            </w:pPr>
            <w:r w:rsidRPr="00A07D22">
              <w:rPr>
                <w:rFonts w:ascii="Times New Roman" w:hAnsi="Times New Roman"/>
                <w:sz w:val="20"/>
                <w:szCs w:val="20"/>
                <w:lang w:eastAsia="ru-RU"/>
              </w:rPr>
              <w:t xml:space="preserve">количество долгожителей (90 лет и выше), охваченных поздравлением </w:t>
            </w:r>
            <w:r w:rsidRPr="00A07D22">
              <w:rPr>
                <w:rFonts w:ascii="Times New Roman" w:hAnsi="Times New Roman"/>
                <w:sz w:val="20"/>
                <w:szCs w:val="20"/>
              </w:rPr>
              <w:t>в рамках Президентских и Губернаторских поздравлений</w:t>
            </w:r>
          </w:p>
        </w:tc>
        <w:tc>
          <w:tcPr>
            <w:tcW w:w="851" w:type="dxa"/>
            <w:gridSpan w:val="2"/>
            <w:tcBorders>
              <w:top w:val="single" w:sz="4" w:space="0" w:color="auto"/>
              <w:left w:val="single" w:sz="4" w:space="0" w:color="auto"/>
              <w:bottom w:val="single" w:sz="4" w:space="0" w:color="auto"/>
              <w:right w:val="single" w:sz="4" w:space="0" w:color="auto"/>
            </w:tcBorders>
          </w:tcPr>
          <w:p w14:paraId="7C87FD5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чел.</w:t>
            </w:r>
          </w:p>
        </w:tc>
        <w:tc>
          <w:tcPr>
            <w:tcW w:w="1275" w:type="dxa"/>
            <w:gridSpan w:val="2"/>
            <w:tcBorders>
              <w:top w:val="single" w:sz="4" w:space="0" w:color="auto"/>
              <w:left w:val="single" w:sz="4" w:space="0" w:color="auto"/>
              <w:bottom w:val="single" w:sz="4" w:space="0" w:color="auto"/>
              <w:right w:val="single" w:sz="4" w:space="0" w:color="auto"/>
            </w:tcBorders>
          </w:tcPr>
          <w:p w14:paraId="080DDCC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0,1</w:t>
            </w:r>
          </w:p>
        </w:tc>
        <w:tc>
          <w:tcPr>
            <w:tcW w:w="851" w:type="dxa"/>
            <w:gridSpan w:val="2"/>
            <w:tcBorders>
              <w:top w:val="single" w:sz="4" w:space="0" w:color="auto"/>
              <w:left w:val="single" w:sz="4" w:space="0" w:color="auto"/>
              <w:bottom w:val="single" w:sz="4" w:space="0" w:color="auto"/>
              <w:right w:val="single" w:sz="4" w:space="0" w:color="auto"/>
            </w:tcBorders>
          </w:tcPr>
          <w:p w14:paraId="16DA80C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120</w:t>
            </w:r>
          </w:p>
        </w:tc>
        <w:tc>
          <w:tcPr>
            <w:tcW w:w="709" w:type="dxa"/>
            <w:gridSpan w:val="2"/>
            <w:tcBorders>
              <w:top w:val="single" w:sz="4" w:space="0" w:color="auto"/>
              <w:left w:val="single" w:sz="4" w:space="0" w:color="auto"/>
              <w:bottom w:val="single" w:sz="4" w:space="0" w:color="auto"/>
              <w:right w:val="single" w:sz="4" w:space="0" w:color="auto"/>
            </w:tcBorders>
          </w:tcPr>
          <w:p w14:paraId="578C042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30</w:t>
            </w:r>
          </w:p>
        </w:tc>
        <w:tc>
          <w:tcPr>
            <w:tcW w:w="720" w:type="dxa"/>
            <w:tcBorders>
              <w:top w:val="single" w:sz="4" w:space="0" w:color="auto"/>
              <w:left w:val="single" w:sz="4" w:space="0" w:color="auto"/>
              <w:bottom w:val="single" w:sz="4" w:space="0" w:color="auto"/>
              <w:right w:val="single" w:sz="4" w:space="0" w:color="auto"/>
            </w:tcBorders>
          </w:tcPr>
          <w:p w14:paraId="3188112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30</w:t>
            </w:r>
          </w:p>
        </w:tc>
        <w:tc>
          <w:tcPr>
            <w:tcW w:w="821" w:type="dxa"/>
            <w:tcBorders>
              <w:top w:val="single" w:sz="4" w:space="0" w:color="auto"/>
              <w:left w:val="single" w:sz="4" w:space="0" w:color="auto"/>
              <w:bottom w:val="single" w:sz="4" w:space="0" w:color="auto"/>
              <w:right w:val="single" w:sz="4" w:space="0" w:color="auto"/>
            </w:tcBorders>
          </w:tcPr>
          <w:p w14:paraId="4C07D05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30</w:t>
            </w:r>
          </w:p>
        </w:tc>
        <w:tc>
          <w:tcPr>
            <w:tcW w:w="739" w:type="dxa"/>
            <w:tcBorders>
              <w:top w:val="single" w:sz="4" w:space="0" w:color="auto"/>
              <w:left w:val="single" w:sz="4" w:space="0" w:color="auto"/>
              <w:bottom w:val="single" w:sz="4" w:space="0" w:color="auto"/>
              <w:right w:val="single" w:sz="4" w:space="0" w:color="auto"/>
            </w:tcBorders>
          </w:tcPr>
          <w:p w14:paraId="62D0E0D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30</w:t>
            </w:r>
          </w:p>
        </w:tc>
        <w:tc>
          <w:tcPr>
            <w:tcW w:w="708" w:type="dxa"/>
            <w:tcBorders>
              <w:top w:val="single" w:sz="4" w:space="0" w:color="auto"/>
              <w:left w:val="single" w:sz="4" w:space="0" w:color="auto"/>
              <w:bottom w:val="single" w:sz="4" w:space="0" w:color="auto"/>
              <w:right w:val="single" w:sz="4" w:space="0" w:color="auto"/>
            </w:tcBorders>
          </w:tcPr>
          <w:p w14:paraId="024E714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120</w:t>
            </w:r>
          </w:p>
        </w:tc>
        <w:tc>
          <w:tcPr>
            <w:tcW w:w="773" w:type="dxa"/>
            <w:gridSpan w:val="2"/>
            <w:tcBorders>
              <w:top w:val="single" w:sz="4" w:space="0" w:color="auto"/>
              <w:left w:val="single" w:sz="4" w:space="0" w:color="auto"/>
              <w:bottom w:val="single" w:sz="4" w:space="0" w:color="auto"/>
              <w:right w:val="single" w:sz="4" w:space="0" w:color="auto"/>
            </w:tcBorders>
          </w:tcPr>
          <w:p w14:paraId="165C43C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120</w:t>
            </w:r>
          </w:p>
        </w:tc>
        <w:tc>
          <w:tcPr>
            <w:tcW w:w="1070" w:type="dxa"/>
            <w:gridSpan w:val="2"/>
            <w:tcBorders>
              <w:top w:val="single" w:sz="4" w:space="0" w:color="auto"/>
              <w:left w:val="single" w:sz="4" w:space="0" w:color="auto"/>
              <w:bottom w:val="single" w:sz="4" w:space="0" w:color="auto"/>
              <w:right w:val="single" w:sz="4" w:space="0" w:color="auto"/>
            </w:tcBorders>
          </w:tcPr>
          <w:p w14:paraId="6C9FF4DE" w14:textId="77777777" w:rsidR="00A07D22" w:rsidRPr="00A07D22" w:rsidRDefault="00A07D22" w:rsidP="00A07D22">
            <w:pPr>
              <w:pStyle w:val="ConsPlusCell"/>
              <w:rPr>
                <w:rFonts w:ascii="Times New Roman" w:hAnsi="Times New Roman" w:cs="Times New Roman"/>
              </w:rPr>
            </w:pPr>
          </w:p>
        </w:tc>
      </w:tr>
      <w:tr w:rsidR="00A07D22" w:rsidRPr="00A07D22" w14:paraId="7D589A49" w14:textId="77777777" w:rsidTr="00A07D22">
        <w:trPr>
          <w:trHeight w:val="1308"/>
          <w:tblCellSpacing w:w="5" w:type="nil"/>
        </w:trPr>
        <w:tc>
          <w:tcPr>
            <w:tcW w:w="2836" w:type="dxa"/>
            <w:tcBorders>
              <w:top w:val="single" w:sz="4" w:space="0" w:color="auto"/>
              <w:left w:val="single" w:sz="4" w:space="0" w:color="auto"/>
              <w:bottom w:val="single" w:sz="4" w:space="0" w:color="auto"/>
              <w:right w:val="single" w:sz="4" w:space="0" w:color="auto"/>
            </w:tcBorders>
          </w:tcPr>
          <w:p w14:paraId="41429965" w14:textId="77777777" w:rsidR="00A07D22" w:rsidRPr="00A07D22" w:rsidRDefault="00A07D22" w:rsidP="00A07D22">
            <w:pPr>
              <w:pStyle w:val="TableParagraph"/>
              <w:rPr>
                <w:rFonts w:ascii="Times New Roman" w:hAnsi="Times New Roman" w:cs="Times New Roman"/>
                <w:sz w:val="20"/>
                <w:szCs w:val="20"/>
                <w:lang w:val="ru-RU"/>
              </w:rPr>
            </w:pPr>
            <w:r w:rsidRPr="00A07D22">
              <w:rPr>
                <w:rFonts w:ascii="Times New Roman" w:hAnsi="Times New Roman" w:cs="Times New Roman"/>
                <w:sz w:val="20"/>
                <w:szCs w:val="20"/>
                <w:lang w:val="ru-RU"/>
              </w:rPr>
              <w:t>Задача</w:t>
            </w:r>
            <w:r w:rsidRPr="00A07D22">
              <w:rPr>
                <w:rFonts w:ascii="Times New Roman" w:hAnsi="Times New Roman" w:cs="Times New Roman"/>
                <w:sz w:val="20"/>
                <w:szCs w:val="20"/>
              </w:rPr>
              <w:t> </w:t>
            </w:r>
            <w:r w:rsidRPr="00A07D22">
              <w:rPr>
                <w:rFonts w:ascii="Times New Roman" w:hAnsi="Times New Roman" w:cs="Times New Roman"/>
                <w:sz w:val="20"/>
                <w:szCs w:val="20"/>
                <w:lang w:val="ru-RU"/>
              </w:rPr>
              <w:t>4.</w:t>
            </w:r>
            <w:r w:rsidRPr="00A07D22">
              <w:rPr>
                <w:rFonts w:ascii="Times New Roman" w:hAnsi="Times New Roman" w:cs="Times New Roman"/>
                <w:sz w:val="20"/>
                <w:szCs w:val="20"/>
              </w:rPr>
              <w:t> </w:t>
            </w:r>
            <w:r w:rsidRPr="00A07D22">
              <w:rPr>
                <w:rFonts w:ascii="Times New Roman" w:hAnsi="Times New Roman" w:cs="Times New Roman"/>
                <w:sz w:val="20"/>
                <w:szCs w:val="20"/>
                <w:lang w:val="ru-RU"/>
              </w:rPr>
              <w:t>Чествование </w:t>
            </w:r>
            <w:proofErr w:type="spellStart"/>
            <w:proofErr w:type="gramStart"/>
            <w:r w:rsidRPr="00A07D22">
              <w:rPr>
                <w:rFonts w:ascii="Times New Roman" w:hAnsi="Times New Roman" w:cs="Times New Roman"/>
                <w:sz w:val="20"/>
                <w:szCs w:val="20"/>
                <w:lang w:val="ru-RU"/>
              </w:rPr>
              <w:t>юби-ляров</w:t>
            </w:r>
            <w:proofErr w:type="spellEnd"/>
            <w:proofErr w:type="gramEnd"/>
            <w:r w:rsidRPr="00A07D22">
              <w:rPr>
                <w:rFonts w:ascii="Times New Roman" w:hAnsi="Times New Roman" w:cs="Times New Roman"/>
                <w:sz w:val="20"/>
                <w:szCs w:val="20"/>
                <w:lang w:val="ru-RU"/>
              </w:rPr>
              <w:t xml:space="preserve"> семейной жизни (50,25,20,15 лет семейной жизни)</w:t>
            </w:r>
          </w:p>
        </w:tc>
        <w:tc>
          <w:tcPr>
            <w:tcW w:w="3957" w:type="dxa"/>
            <w:gridSpan w:val="2"/>
            <w:tcBorders>
              <w:top w:val="single" w:sz="4" w:space="0" w:color="auto"/>
              <w:left w:val="single" w:sz="4" w:space="0" w:color="auto"/>
              <w:bottom w:val="single" w:sz="4" w:space="0" w:color="auto"/>
              <w:right w:val="single" w:sz="4" w:space="0" w:color="auto"/>
            </w:tcBorders>
          </w:tcPr>
          <w:p w14:paraId="33038C10" w14:textId="77777777" w:rsidR="00A07D22" w:rsidRPr="00A07D22" w:rsidRDefault="00A07D22" w:rsidP="00A07D22">
            <w:pPr>
              <w:pStyle w:val="aff6"/>
              <w:jc w:val="both"/>
              <w:rPr>
                <w:rFonts w:ascii="Times New Roman" w:hAnsi="Times New Roman"/>
                <w:sz w:val="20"/>
                <w:szCs w:val="20"/>
                <w:lang w:eastAsia="ru-RU"/>
              </w:rPr>
            </w:pPr>
            <w:r w:rsidRPr="00A07D22">
              <w:rPr>
                <w:rFonts w:ascii="Times New Roman" w:hAnsi="Times New Roman"/>
                <w:sz w:val="20"/>
                <w:szCs w:val="20"/>
              </w:rPr>
              <w:t>количество юбиляров семейной жизни, охваченных поздравлением</w:t>
            </w:r>
          </w:p>
        </w:tc>
        <w:tc>
          <w:tcPr>
            <w:tcW w:w="851" w:type="dxa"/>
            <w:gridSpan w:val="2"/>
            <w:tcBorders>
              <w:top w:val="single" w:sz="4" w:space="0" w:color="auto"/>
              <w:left w:val="single" w:sz="4" w:space="0" w:color="auto"/>
              <w:bottom w:val="single" w:sz="4" w:space="0" w:color="auto"/>
              <w:right w:val="single" w:sz="4" w:space="0" w:color="auto"/>
            </w:tcBorders>
          </w:tcPr>
          <w:p w14:paraId="2A21098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чел.</w:t>
            </w:r>
          </w:p>
        </w:tc>
        <w:tc>
          <w:tcPr>
            <w:tcW w:w="1275" w:type="dxa"/>
            <w:gridSpan w:val="2"/>
            <w:tcBorders>
              <w:top w:val="single" w:sz="4" w:space="0" w:color="auto"/>
              <w:left w:val="single" w:sz="4" w:space="0" w:color="auto"/>
              <w:bottom w:val="single" w:sz="4" w:space="0" w:color="auto"/>
              <w:right w:val="single" w:sz="4" w:space="0" w:color="auto"/>
            </w:tcBorders>
          </w:tcPr>
          <w:p w14:paraId="507706A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0,1</w:t>
            </w:r>
          </w:p>
        </w:tc>
        <w:tc>
          <w:tcPr>
            <w:tcW w:w="851" w:type="dxa"/>
            <w:gridSpan w:val="2"/>
            <w:tcBorders>
              <w:top w:val="single" w:sz="4" w:space="0" w:color="auto"/>
              <w:left w:val="single" w:sz="4" w:space="0" w:color="auto"/>
              <w:bottom w:val="single" w:sz="4" w:space="0" w:color="auto"/>
              <w:right w:val="single" w:sz="4" w:space="0" w:color="auto"/>
            </w:tcBorders>
          </w:tcPr>
          <w:p w14:paraId="0146747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10</w:t>
            </w:r>
          </w:p>
        </w:tc>
        <w:tc>
          <w:tcPr>
            <w:tcW w:w="709" w:type="dxa"/>
            <w:gridSpan w:val="2"/>
            <w:tcBorders>
              <w:top w:val="single" w:sz="4" w:space="0" w:color="auto"/>
              <w:left w:val="single" w:sz="4" w:space="0" w:color="auto"/>
              <w:bottom w:val="single" w:sz="4" w:space="0" w:color="auto"/>
              <w:right w:val="single" w:sz="4" w:space="0" w:color="auto"/>
            </w:tcBorders>
          </w:tcPr>
          <w:p w14:paraId="06EE6CC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3</w:t>
            </w:r>
          </w:p>
        </w:tc>
        <w:tc>
          <w:tcPr>
            <w:tcW w:w="720" w:type="dxa"/>
            <w:tcBorders>
              <w:top w:val="single" w:sz="4" w:space="0" w:color="auto"/>
              <w:left w:val="single" w:sz="4" w:space="0" w:color="auto"/>
              <w:bottom w:val="single" w:sz="4" w:space="0" w:color="auto"/>
              <w:right w:val="single" w:sz="4" w:space="0" w:color="auto"/>
            </w:tcBorders>
          </w:tcPr>
          <w:p w14:paraId="03D07BB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3</w:t>
            </w:r>
          </w:p>
        </w:tc>
        <w:tc>
          <w:tcPr>
            <w:tcW w:w="821" w:type="dxa"/>
            <w:tcBorders>
              <w:top w:val="single" w:sz="4" w:space="0" w:color="auto"/>
              <w:left w:val="single" w:sz="4" w:space="0" w:color="auto"/>
              <w:bottom w:val="single" w:sz="4" w:space="0" w:color="auto"/>
              <w:right w:val="single" w:sz="4" w:space="0" w:color="auto"/>
            </w:tcBorders>
          </w:tcPr>
          <w:p w14:paraId="7027FEC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3</w:t>
            </w:r>
          </w:p>
        </w:tc>
        <w:tc>
          <w:tcPr>
            <w:tcW w:w="739" w:type="dxa"/>
            <w:tcBorders>
              <w:top w:val="single" w:sz="4" w:space="0" w:color="auto"/>
              <w:left w:val="single" w:sz="4" w:space="0" w:color="auto"/>
              <w:bottom w:val="single" w:sz="4" w:space="0" w:color="auto"/>
              <w:right w:val="single" w:sz="4" w:space="0" w:color="auto"/>
            </w:tcBorders>
          </w:tcPr>
          <w:p w14:paraId="4965025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4</w:t>
            </w:r>
          </w:p>
        </w:tc>
        <w:tc>
          <w:tcPr>
            <w:tcW w:w="708" w:type="dxa"/>
            <w:tcBorders>
              <w:top w:val="single" w:sz="4" w:space="0" w:color="auto"/>
              <w:left w:val="single" w:sz="4" w:space="0" w:color="auto"/>
              <w:bottom w:val="single" w:sz="4" w:space="0" w:color="auto"/>
              <w:right w:val="single" w:sz="4" w:space="0" w:color="auto"/>
            </w:tcBorders>
          </w:tcPr>
          <w:p w14:paraId="4317020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10</w:t>
            </w:r>
          </w:p>
        </w:tc>
        <w:tc>
          <w:tcPr>
            <w:tcW w:w="773" w:type="dxa"/>
            <w:gridSpan w:val="2"/>
            <w:tcBorders>
              <w:top w:val="single" w:sz="4" w:space="0" w:color="auto"/>
              <w:left w:val="single" w:sz="4" w:space="0" w:color="auto"/>
              <w:bottom w:val="single" w:sz="4" w:space="0" w:color="auto"/>
              <w:right w:val="single" w:sz="4" w:space="0" w:color="auto"/>
            </w:tcBorders>
          </w:tcPr>
          <w:p w14:paraId="64B63C4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10</w:t>
            </w:r>
          </w:p>
        </w:tc>
        <w:tc>
          <w:tcPr>
            <w:tcW w:w="1070" w:type="dxa"/>
            <w:gridSpan w:val="2"/>
            <w:tcBorders>
              <w:top w:val="single" w:sz="4" w:space="0" w:color="auto"/>
              <w:left w:val="single" w:sz="4" w:space="0" w:color="auto"/>
              <w:bottom w:val="single" w:sz="4" w:space="0" w:color="auto"/>
              <w:right w:val="single" w:sz="4" w:space="0" w:color="auto"/>
            </w:tcBorders>
          </w:tcPr>
          <w:p w14:paraId="3E347426" w14:textId="77777777" w:rsidR="00A07D22" w:rsidRPr="00A07D22" w:rsidRDefault="00A07D22" w:rsidP="00A07D22">
            <w:pPr>
              <w:pStyle w:val="ConsPlusCell"/>
              <w:rPr>
                <w:rFonts w:ascii="Times New Roman" w:hAnsi="Times New Roman" w:cs="Times New Roman"/>
              </w:rPr>
            </w:pPr>
          </w:p>
        </w:tc>
      </w:tr>
      <w:tr w:rsidR="00A07D22" w:rsidRPr="00A07D22" w14:paraId="002955F7" w14:textId="77777777" w:rsidTr="00A07D22">
        <w:trPr>
          <w:trHeight w:val="1071"/>
          <w:tblCellSpacing w:w="5" w:type="nil"/>
        </w:trPr>
        <w:tc>
          <w:tcPr>
            <w:tcW w:w="2836" w:type="dxa"/>
            <w:tcBorders>
              <w:top w:val="single" w:sz="4" w:space="0" w:color="auto"/>
              <w:left w:val="single" w:sz="4" w:space="0" w:color="auto"/>
              <w:bottom w:val="single" w:sz="4" w:space="0" w:color="auto"/>
              <w:right w:val="single" w:sz="4" w:space="0" w:color="auto"/>
            </w:tcBorders>
          </w:tcPr>
          <w:p w14:paraId="4B23E379" w14:textId="77777777" w:rsidR="00A07D22" w:rsidRPr="00A07D22" w:rsidRDefault="00A07D22" w:rsidP="00A07D22">
            <w:pPr>
              <w:pStyle w:val="TableParagraph"/>
              <w:rPr>
                <w:rFonts w:ascii="Times New Roman" w:hAnsi="Times New Roman" w:cs="Times New Roman"/>
                <w:sz w:val="20"/>
                <w:szCs w:val="20"/>
                <w:lang w:val="ru-RU"/>
              </w:rPr>
            </w:pPr>
            <w:r w:rsidRPr="00A07D22">
              <w:rPr>
                <w:rFonts w:ascii="Times New Roman" w:hAnsi="Times New Roman" w:cs="Times New Roman"/>
                <w:sz w:val="20"/>
                <w:szCs w:val="20"/>
                <w:lang w:val="ru-RU"/>
              </w:rPr>
              <w:t>Задача 5. Чествование ветеранов ВОВ в рамках празднования Дней воинской славы России</w:t>
            </w:r>
          </w:p>
        </w:tc>
        <w:tc>
          <w:tcPr>
            <w:tcW w:w="3957" w:type="dxa"/>
            <w:gridSpan w:val="2"/>
            <w:tcBorders>
              <w:top w:val="single" w:sz="4" w:space="0" w:color="auto"/>
              <w:left w:val="single" w:sz="4" w:space="0" w:color="auto"/>
              <w:bottom w:val="single" w:sz="4" w:space="0" w:color="auto"/>
              <w:right w:val="single" w:sz="4" w:space="0" w:color="auto"/>
            </w:tcBorders>
          </w:tcPr>
          <w:p w14:paraId="3ADA63A9" w14:textId="77777777" w:rsidR="00A07D22" w:rsidRPr="00A07D22" w:rsidRDefault="00A07D22" w:rsidP="00A07D22">
            <w:pPr>
              <w:pStyle w:val="aff6"/>
              <w:jc w:val="both"/>
              <w:rPr>
                <w:rFonts w:ascii="Times New Roman" w:hAnsi="Times New Roman"/>
                <w:sz w:val="20"/>
                <w:szCs w:val="20"/>
              </w:rPr>
            </w:pPr>
            <w:r w:rsidRPr="00A07D22">
              <w:rPr>
                <w:rFonts w:ascii="Times New Roman" w:hAnsi="Times New Roman"/>
                <w:sz w:val="20"/>
                <w:szCs w:val="20"/>
              </w:rPr>
              <w:t>количество ветеранов ВОВ, охваченных поздравлением в рамках Дней воинской славы России</w:t>
            </w:r>
          </w:p>
        </w:tc>
        <w:tc>
          <w:tcPr>
            <w:tcW w:w="851" w:type="dxa"/>
            <w:gridSpan w:val="2"/>
            <w:tcBorders>
              <w:top w:val="single" w:sz="4" w:space="0" w:color="auto"/>
              <w:left w:val="single" w:sz="4" w:space="0" w:color="auto"/>
              <w:bottom w:val="single" w:sz="4" w:space="0" w:color="auto"/>
              <w:right w:val="single" w:sz="4" w:space="0" w:color="auto"/>
            </w:tcBorders>
          </w:tcPr>
          <w:p w14:paraId="672E27E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чел.</w:t>
            </w:r>
          </w:p>
        </w:tc>
        <w:tc>
          <w:tcPr>
            <w:tcW w:w="1275" w:type="dxa"/>
            <w:gridSpan w:val="2"/>
            <w:tcBorders>
              <w:top w:val="single" w:sz="4" w:space="0" w:color="auto"/>
              <w:left w:val="single" w:sz="4" w:space="0" w:color="auto"/>
              <w:bottom w:val="single" w:sz="4" w:space="0" w:color="auto"/>
              <w:right w:val="single" w:sz="4" w:space="0" w:color="auto"/>
            </w:tcBorders>
          </w:tcPr>
          <w:p w14:paraId="70BDBD2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0,1</w:t>
            </w:r>
          </w:p>
        </w:tc>
        <w:tc>
          <w:tcPr>
            <w:tcW w:w="851" w:type="dxa"/>
            <w:gridSpan w:val="2"/>
            <w:tcBorders>
              <w:top w:val="single" w:sz="4" w:space="0" w:color="auto"/>
              <w:left w:val="single" w:sz="4" w:space="0" w:color="auto"/>
              <w:bottom w:val="single" w:sz="4" w:space="0" w:color="auto"/>
              <w:right w:val="single" w:sz="4" w:space="0" w:color="auto"/>
            </w:tcBorders>
          </w:tcPr>
          <w:p w14:paraId="3A0D90A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15</w:t>
            </w:r>
          </w:p>
        </w:tc>
        <w:tc>
          <w:tcPr>
            <w:tcW w:w="709" w:type="dxa"/>
            <w:gridSpan w:val="2"/>
            <w:tcBorders>
              <w:top w:val="single" w:sz="4" w:space="0" w:color="auto"/>
              <w:left w:val="single" w:sz="4" w:space="0" w:color="auto"/>
              <w:bottom w:val="single" w:sz="4" w:space="0" w:color="auto"/>
              <w:right w:val="single" w:sz="4" w:space="0" w:color="auto"/>
            </w:tcBorders>
          </w:tcPr>
          <w:p w14:paraId="35722AD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5</w:t>
            </w:r>
          </w:p>
        </w:tc>
        <w:tc>
          <w:tcPr>
            <w:tcW w:w="720" w:type="dxa"/>
            <w:tcBorders>
              <w:top w:val="single" w:sz="4" w:space="0" w:color="auto"/>
              <w:left w:val="single" w:sz="4" w:space="0" w:color="auto"/>
              <w:bottom w:val="single" w:sz="4" w:space="0" w:color="auto"/>
              <w:right w:val="single" w:sz="4" w:space="0" w:color="auto"/>
            </w:tcBorders>
          </w:tcPr>
          <w:p w14:paraId="77E3008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821" w:type="dxa"/>
            <w:tcBorders>
              <w:top w:val="single" w:sz="4" w:space="0" w:color="auto"/>
              <w:left w:val="single" w:sz="4" w:space="0" w:color="auto"/>
              <w:bottom w:val="single" w:sz="4" w:space="0" w:color="auto"/>
              <w:right w:val="single" w:sz="4" w:space="0" w:color="auto"/>
            </w:tcBorders>
          </w:tcPr>
          <w:p w14:paraId="5A9732B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5</w:t>
            </w:r>
          </w:p>
        </w:tc>
        <w:tc>
          <w:tcPr>
            <w:tcW w:w="739" w:type="dxa"/>
            <w:tcBorders>
              <w:top w:val="single" w:sz="4" w:space="0" w:color="auto"/>
              <w:left w:val="single" w:sz="4" w:space="0" w:color="auto"/>
              <w:bottom w:val="single" w:sz="4" w:space="0" w:color="auto"/>
              <w:right w:val="single" w:sz="4" w:space="0" w:color="auto"/>
            </w:tcBorders>
          </w:tcPr>
          <w:p w14:paraId="7582BA2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5</w:t>
            </w:r>
          </w:p>
        </w:tc>
        <w:tc>
          <w:tcPr>
            <w:tcW w:w="708" w:type="dxa"/>
            <w:tcBorders>
              <w:top w:val="single" w:sz="4" w:space="0" w:color="auto"/>
              <w:left w:val="single" w:sz="4" w:space="0" w:color="auto"/>
              <w:bottom w:val="single" w:sz="4" w:space="0" w:color="auto"/>
              <w:right w:val="single" w:sz="4" w:space="0" w:color="auto"/>
            </w:tcBorders>
          </w:tcPr>
          <w:p w14:paraId="332C522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15</w:t>
            </w:r>
          </w:p>
        </w:tc>
        <w:tc>
          <w:tcPr>
            <w:tcW w:w="773" w:type="dxa"/>
            <w:gridSpan w:val="2"/>
            <w:tcBorders>
              <w:top w:val="single" w:sz="4" w:space="0" w:color="auto"/>
              <w:left w:val="single" w:sz="4" w:space="0" w:color="auto"/>
              <w:bottom w:val="single" w:sz="4" w:space="0" w:color="auto"/>
              <w:right w:val="single" w:sz="4" w:space="0" w:color="auto"/>
            </w:tcBorders>
          </w:tcPr>
          <w:p w14:paraId="465919F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15</w:t>
            </w:r>
          </w:p>
        </w:tc>
        <w:tc>
          <w:tcPr>
            <w:tcW w:w="1070" w:type="dxa"/>
            <w:gridSpan w:val="2"/>
            <w:tcBorders>
              <w:top w:val="single" w:sz="4" w:space="0" w:color="auto"/>
              <w:left w:val="single" w:sz="4" w:space="0" w:color="auto"/>
              <w:bottom w:val="single" w:sz="4" w:space="0" w:color="auto"/>
              <w:right w:val="single" w:sz="4" w:space="0" w:color="auto"/>
            </w:tcBorders>
          </w:tcPr>
          <w:p w14:paraId="634599C7" w14:textId="77777777" w:rsidR="00A07D22" w:rsidRPr="00A07D22" w:rsidRDefault="00A07D22" w:rsidP="00A07D22">
            <w:pPr>
              <w:pStyle w:val="ConsPlusCell"/>
              <w:rPr>
                <w:rFonts w:ascii="Times New Roman" w:hAnsi="Times New Roman" w:cs="Times New Roman"/>
              </w:rPr>
            </w:pPr>
          </w:p>
        </w:tc>
      </w:tr>
      <w:tr w:rsidR="00A07D22" w:rsidRPr="00A07D22" w14:paraId="1E6D7487" w14:textId="77777777" w:rsidTr="00A07D22">
        <w:trPr>
          <w:trHeight w:val="274"/>
          <w:tblCellSpacing w:w="5" w:type="nil"/>
        </w:trPr>
        <w:tc>
          <w:tcPr>
            <w:tcW w:w="2836" w:type="dxa"/>
            <w:tcBorders>
              <w:top w:val="single" w:sz="4" w:space="0" w:color="auto"/>
              <w:left w:val="single" w:sz="4" w:space="0" w:color="auto"/>
              <w:bottom w:val="single" w:sz="4" w:space="0" w:color="auto"/>
              <w:right w:val="single" w:sz="4" w:space="0" w:color="auto"/>
            </w:tcBorders>
          </w:tcPr>
          <w:p w14:paraId="4CD3A312" w14:textId="77777777" w:rsidR="00A07D22" w:rsidRPr="00A07D22" w:rsidRDefault="00A07D22" w:rsidP="00A07D22">
            <w:pPr>
              <w:pStyle w:val="TableParagraph"/>
              <w:jc w:val="both"/>
              <w:rPr>
                <w:rFonts w:ascii="Times New Roman" w:hAnsi="Times New Roman" w:cs="Times New Roman"/>
                <w:sz w:val="20"/>
                <w:szCs w:val="20"/>
                <w:lang w:val="ru-RU"/>
              </w:rPr>
            </w:pPr>
            <w:r w:rsidRPr="00A07D22">
              <w:rPr>
                <w:rFonts w:ascii="Times New Roman" w:hAnsi="Times New Roman" w:cs="Times New Roman"/>
                <w:sz w:val="20"/>
                <w:szCs w:val="20"/>
                <w:lang w:val="ru-RU"/>
              </w:rPr>
              <w:t xml:space="preserve">Задача 6. </w:t>
            </w:r>
            <w:r w:rsidRPr="00A07D22">
              <w:rPr>
                <w:rFonts w:ascii="Times New Roman" w:hAnsi="Times New Roman" w:cs="Times New Roman"/>
                <w:color w:val="000000" w:themeColor="text1"/>
                <w:sz w:val="20"/>
                <w:szCs w:val="20"/>
                <w:lang w:val="ru-RU"/>
              </w:rPr>
              <w:t xml:space="preserve">Оказание меры социальной поддержки при проезде на муниципальном </w:t>
            </w:r>
            <w:proofErr w:type="gramStart"/>
            <w:r w:rsidRPr="00A07D22">
              <w:rPr>
                <w:rFonts w:ascii="Times New Roman" w:hAnsi="Times New Roman" w:cs="Times New Roman"/>
                <w:color w:val="000000" w:themeColor="text1"/>
                <w:sz w:val="20"/>
                <w:szCs w:val="20"/>
                <w:lang w:val="ru-RU"/>
              </w:rPr>
              <w:t>транспорте  на</w:t>
            </w:r>
            <w:proofErr w:type="gramEnd"/>
            <w:r w:rsidRPr="00A07D22">
              <w:rPr>
                <w:rFonts w:ascii="Times New Roman" w:hAnsi="Times New Roman" w:cs="Times New Roman"/>
                <w:color w:val="000000" w:themeColor="text1"/>
                <w:sz w:val="20"/>
                <w:szCs w:val="20"/>
                <w:lang w:val="ru-RU"/>
              </w:rPr>
              <w:t xml:space="preserve"> территории Куйбышевского района беременным и больным туберкулезом, </w:t>
            </w:r>
            <w:proofErr w:type="spellStart"/>
            <w:r w:rsidRPr="00A07D22">
              <w:rPr>
                <w:rFonts w:ascii="Times New Roman" w:hAnsi="Times New Roman" w:cs="Times New Roman"/>
                <w:color w:val="000000" w:themeColor="text1"/>
                <w:sz w:val="20"/>
                <w:szCs w:val="20"/>
                <w:lang w:val="ru-RU"/>
              </w:rPr>
              <w:t>прожива-ющим</w:t>
            </w:r>
            <w:proofErr w:type="spellEnd"/>
            <w:r w:rsidRPr="00A07D22">
              <w:rPr>
                <w:rFonts w:ascii="Times New Roman" w:hAnsi="Times New Roman" w:cs="Times New Roman"/>
                <w:color w:val="000000" w:themeColor="text1"/>
                <w:sz w:val="20"/>
                <w:szCs w:val="20"/>
                <w:lang w:val="ru-RU"/>
              </w:rPr>
              <w:t xml:space="preserve"> в сельской мест-</w:t>
            </w:r>
            <w:proofErr w:type="spellStart"/>
            <w:r w:rsidRPr="00A07D22">
              <w:rPr>
                <w:rFonts w:ascii="Times New Roman" w:hAnsi="Times New Roman" w:cs="Times New Roman"/>
                <w:color w:val="000000" w:themeColor="text1"/>
                <w:sz w:val="20"/>
                <w:szCs w:val="20"/>
                <w:lang w:val="ru-RU"/>
              </w:rPr>
              <w:t>ности</w:t>
            </w:r>
            <w:proofErr w:type="spellEnd"/>
            <w:r w:rsidRPr="00A07D22">
              <w:rPr>
                <w:rFonts w:ascii="Times New Roman" w:hAnsi="Times New Roman" w:cs="Times New Roman"/>
                <w:color w:val="000000" w:themeColor="text1"/>
                <w:sz w:val="20"/>
                <w:szCs w:val="20"/>
                <w:lang w:val="ru-RU"/>
              </w:rPr>
              <w:t>, для посещения женской консультации и противотуберкулезного диспансера.</w:t>
            </w:r>
          </w:p>
        </w:tc>
        <w:tc>
          <w:tcPr>
            <w:tcW w:w="3957" w:type="dxa"/>
            <w:gridSpan w:val="2"/>
            <w:tcBorders>
              <w:top w:val="single" w:sz="4" w:space="0" w:color="auto"/>
              <w:left w:val="single" w:sz="4" w:space="0" w:color="auto"/>
              <w:bottom w:val="single" w:sz="4" w:space="0" w:color="auto"/>
              <w:right w:val="single" w:sz="4" w:space="0" w:color="auto"/>
            </w:tcBorders>
          </w:tcPr>
          <w:p w14:paraId="6E23C82C" w14:textId="77777777" w:rsidR="00A07D22" w:rsidRPr="00A07D22" w:rsidRDefault="00A07D22" w:rsidP="00A07D22">
            <w:pPr>
              <w:pStyle w:val="aff6"/>
              <w:jc w:val="both"/>
              <w:rPr>
                <w:rFonts w:ascii="Times New Roman" w:hAnsi="Times New Roman"/>
                <w:sz w:val="20"/>
                <w:szCs w:val="20"/>
              </w:rPr>
            </w:pPr>
            <w:r w:rsidRPr="00A07D22">
              <w:rPr>
                <w:rFonts w:ascii="Times New Roman" w:hAnsi="Times New Roman"/>
                <w:sz w:val="20"/>
                <w:szCs w:val="20"/>
              </w:rPr>
              <w:t xml:space="preserve">количество </w:t>
            </w:r>
            <w:r w:rsidRPr="00A07D22">
              <w:rPr>
                <w:rFonts w:ascii="Times New Roman" w:hAnsi="Times New Roman"/>
                <w:color w:val="000000" w:themeColor="text1"/>
                <w:sz w:val="20"/>
                <w:szCs w:val="20"/>
              </w:rPr>
              <w:t xml:space="preserve">беременных и больных туберкулезом, проживающих в сельской местности, получающих меры социальной поддержки </w:t>
            </w:r>
          </w:p>
        </w:tc>
        <w:tc>
          <w:tcPr>
            <w:tcW w:w="851" w:type="dxa"/>
            <w:gridSpan w:val="2"/>
            <w:tcBorders>
              <w:top w:val="single" w:sz="4" w:space="0" w:color="auto"/>
              <w:left w:val="single" w:sz="4" w:space="0" w:color="auto"/>
              <w:bottom w:val="single" w:sz="4" w:space="0" w:color="auto"/>
              <w:right w:val="single" w:sz="4" w:space="0" w:color="auto"/>
            </w:tcBorders>
          </w:tcPr>
          <w:p w14:paraId="6DC3380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чел.</w:t>
            </w:r>
          </w:p>
        </w:tc>
        <w:tc>
          <w:tcPr>
            <w:tcW w:w="1275" w:type="dxa"/>
            <w:gridSpan w:val="2"/>
            <w:tcBorders>
              <w:top w:val="single" w:sz="4" w:space="0" w:color="auto"/>
              <w:left w:val="single" w:sz="4" w:space="0" w:color="auto"/>
              <w:bottom w:val="single" w:sz="4" w:space="0" w:color="auto"/>
              <w:right w:val="single" w:sz="4" w:space="0" w:color="auto"/>
            </w:tcBorders>
          </w:tcPr>
          <w:p w14:paraId="7548F15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0,1</w:t>
            </w:r>
          </w:p>
        </w:tc>
        <w:tc>
          <w:tcPr>
            <w:tcW w:w="851" w:type="dxa"/>
            <w:gridSpan w:val="2"/>
            <w:tcBorders>
              <w:top w:val="single" w:sz="4" w:space="0" w:color="auto"/>
              <w:left w:val="single" w:sz="4" w:space="0" w:color="auto"/>
              <w:bottom w:val="single" w:sz="4" w:space="0" w:color="auto"/>
              <w:right w:val="single" w:sz="4" w:space="0" w:color="auto"/>
            </w:tcBorders>
          </w:tcPr>
          <w:p w14:paraId="0A600C4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300</w:t>
            </w:r>
          </w:p>
        </w:tc>
        <w:tc>
          <w:tcPr>
            <w:tcW w:w="709" w:type="dxa"/>
            <w:gridSpan w:val="2"/>
            <w:tcBorders>
              <w:top w:val="single" w:sz="4" w:space="0" w:color="auto"/>
              <w:left w:val="single" w:sz="4" w:space="0" w:color="auto"/>
              <w:bottom w:val="single" w:sz="4" w:space="0" w:color="auto"/>
              <w:right w:val="single" w:sz="4" w:space="0" w:color="auto"/>
            </w:tcBorders>
          </w:tcPr>
          <w:p w14:paraId="21C48A2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75</w:t>
            </w:r>
          </w:p>
        </w:tc>
        <w:tc>
          <w:tcPr>
            <w:tcW w:w="720" w:type="dxa"/>
            <w:tcBorders>
              <w:top w:val="single" w:sz="4" w:space="0" w:color="auto"/>
              <w:left w:val="single" w:sz="4" w:space="0" w:color="auto"/>
              <w:bottom w:val="single" w:sz="4" w:space="0" w:color="auto"/>
              <w:right w:val="single" w:sz="4" w:space="0" w:color="auto"/>
            </w:tcBorders>
          </w:tcPr>
          <w:p w14:paraId="0BF53CD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75</w:t>
            </w:r>
          </w:p>
        </w:tc>
        <w:tc>
          <w:tcPr>
            <w:tcW w:w="821" w:type="dxa"/>
            <w:tcBorders>
              <w:top w:val="single" w:sz="4" w:space="0" w:color="auto"/>
              <w:left w:val="single" w:sz="4" w:space="0" w:color="auto"/>
              <w:bottom w:val="single" w:sz="4" w:space="0" w:color="auto"/>
              <w:right w:val="single" w:sz="4" w:space="0" w:color="auto"/>
            </w:tcBorders>
          </w:tcPr>
          <w:p w14:paraId="5A2B8D7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75</w:t>
            </w:r>
          </w:p>
        </w:tc>
        <w:tc>
          <w:tcPr>
            <w:tcW w:w="739" w:type="dxa"/>
            <w:tcBorders>
              <w:top w:val="single" w:sz="4" w:space="0" w:color="auto"/>
              <w:left w:val="single" w:sz="4" w:space="0" w:color="auto"/>
              <w:bottom w:val="single" w:sz="4" w:space="0" w:color="auto"/>
              <w:right w:val="single" w:sz="4" w:space="0" w:color="auto"/>
            </w:tcBorders>
          </w:tcPr>
          <w:p w14:paraId="53DF297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75</w:t>
            </w:r>
          </w:p>
        </w:tc>
        <w:tc>
          <w:tcPr>
            <w:tcW w:w="708" w:type="dxa"/>
            <w:tcBorders>
              <w:top w:val="single" w:sz="4" w:space="0" w:color="auto"/>
              <w:left w:val="single" w:sz="4" w:space="0" w:color="auto"/>
              <w:bottom w:val="single" w:sz="4" w:space="0" w:color="auto"/>
              <w:right w:val="single" w:sz="4" w:space="0" w:color="auto"/>
            </w:tcBorders>
          </w:tcPr>
          <w:p w14:paraId="33473B4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773" w:type="dxa"/>
            <w:gridSpan w:val="2"/>
            <w:tcBorders>
              <w:top w:val="single" w:sz="4" w:space="0" w:color="auto"/>
              <w:left w:val="single" w:sz="4" w:space="0" w:color="auto"/>
              <w:bottom w:val="single" w:sz="4" w:space="0" w:color="auto"/>
              <w:right w:val="single" w:sz="4" w:space="0" w:color="auto"/>
            </w:tcBorders>
          </w:tcPr>
          <w:p w14:paraId="4EBB278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1070" w:type="dxa"/>
            <w:gridSpan w:val="2"/>
            <w:tcBorders>
              <w:top w:val="single" w:sz="4" w:space="0" w:color="auto"/>
              <w:left w:val="single" w:sz="4" w:space="0" w:color="auto"/>
              <w:bottom w:val="single" w:sz="4" w:space="0" w:color="auto"/>
              <w:right w:val="single" w:sz="4" w:space="0" w:color="auto"/>
            </w:tcBorders>
          </w:tcPr>
          <w:p w14:paraId="7CE954F7" w14:textId="77777777" w:rsidR="00A07D22" w:rsidRPr="00A07D22" w:rsidRDefault="00A07D22" w:rsidP="00A07D22">
            <w:pPr>
              <w:pStyle w:val="ConsPlusCell"/>
              <w:rPr>
                <w:rFonts w:ascii="Times New Roman" w:hAnsi="Times New Roman" w:cs="Times New Roman"/>
              </w:rPr>
            </w:pPr>
          </w:p>
        </w:tc>
      </w:tr>
      <w:tr w:rsidR="00A07D22" w:rsidRPr="00A07D22" w14:paraId="12573EC5" w14:textId="77777777" w:rsidTr="00A07D22">
        <w:trPr>
          <w:trHeight w:val="274"/>
          <w:tblCellSpacing w:w="5" w:type="nil"/>
        </w:trPr>
        <w:tc>
          <w:tcPr>
            <w:tcW w:w="2836" w:type="dxa"/>
            <w:tcBorders>
              <w:top w:val="single" w:sz="4" w:space="0" w:color="auto"/>
              <w:left w:val="single" w:sz="4" w:space="0" w:color="auto"/>
              <w:bottom w:val="single" w:sz="4" w:space="0" w:color="auto"/>
              <w:right w:val="single" w:sz="4" w:space="0" w:color="auto"/>
            </w:tcBorders>
          </w:tcPr>
          <w:p w14:paraId="681C2EFD" w14:textId="77777777" w:rsidR="00A07D22" w:rsidRPr="00A07D22" w:rsidRDefault="00A07D22" w:rsidP="00A07D22">
            <w:pPr>
              <w:pStyle w:val="TableParagraph"/>
              <w:jc w:val="both"/>
              <w:rPr>
                <w:rFonts w:ascii="Times New Roman" w:hAnsi="Times New Roman" w:cs="Times New Roman"/>
                <w:sz w:val="20"/>
                <w:szCs w:val="20"/>
                <w:lang w:val="ru-RU"/>
              </w:rPr>
            </w:pPr>
            <w:r w:rsidRPr="00A07D22">
              <w:rPr>
                <w:rFonts w:ascii="Times New Roman" w:hAnsi="Times New Roman" w:cs="Times New Roman"/>
                <w:sz w:val="20"/>
                <w:szCs w:val="20"/>
                <w:lang w:val="ru-RU"/>
              </w:rPr>
              <w:t xml:space="preserve">Задача 7. Профилактика гриппа, ОРВИ, </w:t>
            </w:r>
            <w:r w:rsidRPr="00A07D22">
              <w:rPr>
                <w:rFonts w:ascii="Times New Roman" w:hAnsi="Times New Roman" w:cs="Times New Roman"/>
                <w:sz w:val="20"/>
                <w:szCs w:val="20"/>
              </w:rPr>
              <w:t>COVID</w:t>
            </w:r>
            <w:r w:rsidRPr="00A07D22">
              <w:rPr>
                <w:rFonts w:ascii="Times New Roman" w:hAnsi="Times New Roman" w:cs="Times New Roman"/>
                <w:sz w:val="20"/>
                <w:szCs w:val="20"/>
                <w:lang w:val="ru-RU"/>
              </w:rPr>
              <w:t xml:space="preserve">-19 граждан старшего </w:t>
            </w:r>
            <w:proofErr w:type="gramStart"/>
            <w:r w:rsidRPr="00A07D22">
              <w:rPr>
                <w:rFonts w:ascii="Times New Roman" w:hAnsi="Times New Roman" w:cs="Times New Roman"/>
                <w:sz w:val="20"/>
                <w:szCs w:val="20"/>
                <w:lang w:val="ru-RU"/>
              </w:rPr>
              <w:t>поколе-</w:t>
            </w:r>
            <w:proofErr w:type="spellStart"/>
            <w:r w:rsidRPr="00A07D22">
              <w:rPr>
                <w:rFonts w:ascii="Times New Roman" w:hAnsi="Times New Roman" w:cs="Times New Roman"/>
                <w:sz w:val="20"/>
                <w:szCs w:val="20"/>
                <w:lang w:val="ru-RU"/>
              </w:rPr>
              <w:t>ния</w:t>
            </w:r>
            <w:proofErr w:type="spellEnd"/>
            <w:proofErr w:type="gramEnd"/>
            <w:r w:rsidRPr="00A07D22">
              <w:rPr>
                <w:rFonts w:ascii="Times New Roman" w:hAnsi="Times New Roman" w:cs="Times New Roman"/>
                <w:sz w:val="20"/>
                <w:szCs w:val="20"/>
                <w:lang w:val="ru-RU"/>
              </w:rPr>
              <w:t xml:space="preserve"> от 65 лет.</w:t>
            </w:r>
          </w:p>
        </w:tc>
        <w:tc>
          <w:tcPr>
            <w:tcW w:w="3957" w:type="dxa"/>
            <w:gridSpan w:val="2"/>
            <w:tcBorders>
              <w:top w:val="single" w:sz="4" w:space="0" w:color="auto"/>
              <w:left w:val="single" w:sz="4" w:space="0" w:color="auto"/>
              <w:bottom w:val="single" w:sz="4" w:space="0" w:color="auto"/>
              <w:right w:val="single" w:sz="4" w:space="0" w:color="auto"/>
            </w:tcBorders>
          </w:tcPr>
          <w:p w14:paraId="1C4398D9" w14:textId="77777777" w:rsidR="00A07D22" w:rsidRPr="00A07D22" w:rsidRDefault="00A07D22" w:rsidP="00A07D22">
            <w:pPr>
              <w:pStyle w:val="aff6"/>
              <w:jc w:val="both"/>
              <w:rPr>
                <w:rFonts w:ascii="Times New Roman" w:hAnsi="Times New Roman"/>
                <w:sz w:val="20"/>
                <w:szCs w:val="20"/>
              </w:rPr>
            </w:pPr>
            <w:r w:rsidRPr="00A07D22">
              <w:rPr>
                <w:rFonts w:ascii="Times New Roman" w:hAnsi="Times New Roman"/>
                <w:sz w:val="20"/>
                <w:szCs w:val="20"/>
              </w:rPr>
              <w:t xml:space="preserve">количество граждан старшего поколения от 65 лет, охваченных профилактикой гриппа, ОРВИ, </w:t>
            </w:r>
            <w:r w:rsidRPr="00A07D22">
              <w:rPr>
                <w:rFonts w:ascii="Times New Roman" w:hAnsi="Times New Roman"/>
                <w:sz w:val="20"/>
                <w:szCs w:val="20"/>
                <w:lang w:val="en-US"/>
              </w:rPr>
              <w:t>COVID</w:t>
            </w:r>
            <w:r w:rsidRPr="00A07D22">
              <w:rPr>
                <w:rFonts w:ascii="Times New Roman" w:hAnsi="Times New Roman"/>
                <w:sz w:val="20"/>
                <w:szCs w:val="20"/>
              </w:rPr>
              <w:t>-19</w:t>
            </w:r>
          </w:p>
        </w:tc>
        <w:tc>
          <w:tcPr>
            <w:tcW w:w="851" w:type="dxa"/>
            <w:gridSpan w:val="2"/>
            <w:tcBorders>
              <w:top w:val="single" w:sz="4" w:space="0" w:color="auto"/>
              <w:left w:val="single" w:sz="4" w:space="0" w:color="auto"/>
              <w:bottom w:val="single" w:sz="4" w:space="0" w:color="auto"/>
              <w:right w:val="single" w:sz="4" w:space="0" w:color="auto"/>
            </w:tcBorders>
          </w:tcPr>
          <w:p w14:paraId="684B76C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чел.</w:t>
            </w:r>
          </w:p>
        </w:tc>
        <w:tc>
          <w:tcPr>
            <w:tcW w:w="1275" w:type="dxa"/>
            <w:gridSpan w:val="2"/>
            <w:tcBorders>
              <w:top w:val="single" w:sz="4" w:space="0" w:color="auto"/>
              <w:left w:val="single" w:sz="4" w:space="0" w:color="auto"/>
              <w:bottom w:val="single" w:sz="4" w:space="0" w:color="auto"/>
              <w:right w:val="single" w:sz="4" w:space="0" w:color="auto"/>
            </w:tcBorders>
          </w:tcPr>
          <w:p w14:paraId="32178D4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0,1</w:t>
            </w:r>
          </w:p>
        </w:tc>
        <w:tc>
          <w:tcPr>
            <w:tcW w:w="851" w:type="dxa"/>
            <w:gridSpan w:val="2"/>
            <w:tcBorders>
              <w:top w:val="single" w:sz="4" w:space="0" w:color="auto"/>
              <w:left w:val="single" w:sz="4" w:space="0" w:color="auto"/>
              <w:bottom w:val="single" w:sz="4" w:space="0" w:color="auto"/>
              <w:right w:val="single" w:sz="4" w:space="0" w:color="auto"/>
            </w:tcBorders>
          </w:tcPr>
          <w:p w14:paraId="4C92A07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1800</w:t>
            </w:r>
          </w:p>
        </w:tc>
        <w:tc>
          <w:tcPr>
            <w:tcW w:w="709" w:type="dxa"/>
            <w:gridSpan w:val="2"/>
            <w:tcBorders>
              <w:top w:val="single" w:sz="4" w:space="0" w:color="auto"/>
              <w:left w:val="single" w:sz="4" w:space="0" w:color="auto"/>
              <w:bottom w:val="single" w:sz="4" w:space="0" w:color="auto"/>
              <w:right w:val="single" w:sz="4" w:space="0" w:color="auto"/>
            </w:tcBorders>
          </w:tcPr>
          <w:p w14:paraId="3024169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14:paraId="738321E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821" w:type="dxa"/>
            <w:tcBorders>
              <w:top w:val="single" w:sz="4" w:space="0" w:color="auto"/>
              <w:left w:val="single" w:sz="4" w:space="0" w:color="auto"/>
              <w:bottom w:val="single" w:sz="4" w:space="0" w:color="auto"/>
              <w:right w:val="single" w:sz="4" w:space="0" w:color="auto"/>
            </w:tcBorders>
          </w:tcPr>
          <w:p w14:paraId="08B96C1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739" w:type="dxa"/>
            <w:tcBorders>
              <w:top w:val="single" w:sz="4" w:space="0" w:color="auto"/>
              <w:left w:val="single" w:sz="4" w:space="0" w:color="auto"/>
              <w:bottom w:val="single" w:sz="4" w:space="0" w:color="auto"/>
              <w:right w:val="single" w:sz="4" w:space="0" w:color="auto"/>
            </w:tcBorders>
          </w:tcPr>
          <w:p w14:paraId="4C74BD3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1800</w:t>
            </w:r>
          </w:p>
        </w:tc>
        <w:tc>
          <w:tcPr>
            <w:tcW w:w="708" w:type="dxa"/>
            <w:tcBorders>
              <w:top w:val="single" w:sz="4" w:space="0" w:color="auto"/>
              <w:left w:val="single" w:sz="4" w:space="0" w:color="auto"/>
              <w:bottom w:val="single" w:sz="4" w:space="0" w:color="auto"/>
              <w:right w:val="single" w:sz="4" w:space="0" w:color="auto"/>
            </w:tcBorders>
          </w:tcPr>
          <w:p w14:paraId="358CDC4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773" w:type="dxa"/>
            <w:gridSpan w:val="2"/>
            <w:tcBorders>
              <w:top w:val="single" w:sz="4" w:space="0" w:color="auto"/>
              <w:left w:val="single" w:sz="4" w:space="0" w:color="auto"/>
              <w:bottom w:val="single" w:sz="4" w:space="0" w:color="auto"/>
              <w:right w:val="single" w:sz="4" w:space="0" w:color="auto"/>
            </w:tcBorders>
          </w:tcPr>
          <w:p w14:paraId="77EB40B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1070" w:type="dxa"/>
            <w:gridSpan w:val="2"/>
            <w:tcBorders>
              <w:top w:val="single" w:sz="4" w:space="0" w:color="auto"/>
              <w:left w:val="single" w:sz="4" w:space="0" w:color="auto"/>
              <w:bottom w:val="single" w:sz="4" w:space="0" w:color="auto"/>
              <w:right w:val="single" w:sz="4" w:space="0" w:color="auto"/>
            </w:tcBorders>
          </w:tcPr>
          <w:p w14:paraId="171EC423" w14:textId="77777777" w:rsidR="00A07D22" w:rsidRPr="00A07D22" w:rsidRDefault="00A07D22" w:rsidP="00A07D22">
            <w:pPr>
              <w:pStyle w:val="ConsPlusCell"/>
              <w:rPr>
                <w:rFonts w:ascii="Times New Roman" w:hAnsi="Times New Roman" w:cs="Times New Roman"/>
              </w:rPr>
            </w:pPr>
          </w:p>
        </w:tc>
      </w:tr>
    </w:tbl>
    <w:p w14:paraId="380FCD0E" w14:textId="77777777" w:rsidR="00A07D22" w:rsidRPr="00A07D22" w:rsidRDefault="00A07D22" w:rsidP="00A07D22">
      <w:pPr>
        <w:ind w:firstLine="709"/>
        <w:jc w:val="right"/>
        <w:rPr>
          <w:i/>
          <w:color w:val="000000" w:themeColor="text1"/>
          <w:sz w:val="20"/>
          <w:szCs w:val="20"/>
        </w:rPr>
      </w:pPr>
      <w:r w:rsidRPr="00A07D22">
        <w:rPr>
          <w:i/>
          <w:color w:val="000000" w:themeColor="text1"/>
          <w:sz w:val="20"/>
          <w:szCs w:val="20"/>
        </w:rPr>
        <w:t>Таблица № 2</w:t>
      </w:r>
    </w:p>
    <w:p w14:paraId="513A627C" w14:textId="77777777" w:rsidR="00A07D22" w:rsidRPr="00A07D22" w:rsidRDefault="00A07D22" w:rsidP="00A07D22">
      <w:pPr>
        <w:ind w:firstLine="709"/>
        <w:jc w:val="right"/>
        <w:rPr>
          <w:i/>
          <w:color w:val="000000" w:themeColor="text1"/>
          <w:sz w:val="20"/>
          <w:szCs w:val="20"/>
        </w:rPr>
      </w:pPr>
    </w:p>
    <w:p w14:paraId="47E10510" w14:textId="77777777" w:rsidR="00A07D22" w:rsidRPr="00A07D22" w:rsidRDefault="00A07D22" w:rsidP="00A07D22">
      <w:pPr>
        <w:jc w:val="center"/>
        <w:rPr>
          <w:sz w:val="20"/>
          <w:szCs w:val="20"/>
        </w:rPr>
      </w:pPr>
      <w:r w:rsidRPr="00A07D22">
        <w:rPr>
          <w:color w:val="000000" w:themeColor="text1"/>
          <w:sz w:val="20"/>
          <w:szCs w:val="20"/>
        </w:rPr>
        <w:t xml:space="preserve">Информация о порядке сбора информации для определения (расчета) плановых и фактических значений целевых индикаторов </w:t>
      </w:r>
      <w:r w:rsidRPr="00A07D22">
        <w:rPr>
          <w:sz w:val="20"/>
          <w:szCs w:val="20"/>
        </w:rPr>
        <w:t xml:space="preserve">муниципальной программы «Организация социально-значимых мероприятий на территории </w:t>
      </w:r>
    </w:p>
    <w:p w14:paraId="1E8C24BC" w14:textId="77777777" w:rsidR="00A07D22" w:rsidRPr="00A07D22" w:rsidRDefault="00A07D22" w:rsidP="00A07D22">
      <w:pPr>
        <w:pStyle w:val="ConsPlusNormal"/>
        <w:ind w:firstLine="540"/>
        <w:jc w:val="center"/>
        <w:rPr>
          <w:rFonts w:ascii="Times New Roman" w:hAnsi="Times New Roman" w:cs="Times New Roman"/>
        </w:rPr>
      </w:pPr>
      <w:r w:rsidRPr="00A07D22">
        <w:rPr>
          <w:rFonts w:ascii="Times New Roman" w:hAnsi="Times New Roman" w:cs="Times New Roman"/>
        </w:rPr>
        <w:t>Куйбышевского района на 2020-2022 годы» на очередной 2020 год и плановый период 2021 и 2022 годов</w:t>
      </w:r>
    </w:p>
    <w:p w14:paraId="016A05AF" w14:textId="77777777" w:rsidR="00A07D22" w:rsidRPr="00A07D22" w:rsidRDefault="00A07D22" w:rsidP="00A07D22">
      <w:pPr>
        <w:pStyle w:val="ConsPlusNormal"/>
        <w:jc w:val="center"/>
        <w:rPr>
          <w:rFonts w:ascii="Times New Roman" w:hAnsi="Times New Roman" w:cs="Times New Roman"/>
          <w:color w:val="000000" w:themeColor="text1"/>
        </w:rPr>
      </w:pPr>
    </w:p>
    <w:tbl>
      <w:tblPr>
        <w:tblW w:w="1507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1559"/>
        <w:gridCol w:w="1701"/>
        <w:gridCol w:w="3652"/>
        <w:gridCol w:w="2915"/>
      </w:tblGrid>
      <w:tr w:rsidR="00A07D22" w:rsidRPr="00A07D22" w14:paraId="3418EA64" w14:textId="77777777" w:rsidTr="00A07D22">
        <w:tc>
          <w:tcPr>
            <w:tcW w:w="5245" w:type="dxa"/>
            <w:shd w:val="clear" w:color="auto" w:fill="auto"/>
            <w:vAlign w:val="center"/>
          </w:tcPr>
          <w:p w14:paraId="5B68C5B1" w14:textId="77777777" w:rsidR="00A07D22" w:rsidRPr="00A07D22" w:rsidRDefault="00A07D22" w:rsidP="00A07D22">
            <w:pPr>
              <w:pStyle w:val="1b"/>
              <w:tabs>
                <w:tab w:val="left" w:pos="4111"/>
              </w:tabs>
              <w:jc w:val="center"/>
              <w:rPr>
                <w:color w:val="000000" w:themeColor="text1"/>
                <w:sz w:val="20"/>
              </w:rPr>
            </w:pPr>
            <w:r w:rsidRPr="00A07D22">
              <w:rPr>
                <w:color w:val="000000" w:themeColor="text1"/>
                <w:sz w:val="20"/>
              </w:rPr>
              <w:t>Наименование целевого индикатора</w:t>
            </w:r>
          </w:p>
        </w:tc>
        <w:tc>
          <w:tcPr>
            <w:tcW w:w="1559" w:type="dxa"/>
            <w:shd w:val="clear" w:color="auto" w:fill="auto"/>
            <w:vAlign w:val="center"/>
          </w:tcPr>
          <w:p w14:paraId="5D74FD34" w14:textId="77777777" w:rsidR="00A07D22" w:rsidRPr="00A07D22" w:rsidRDefault="00A07D22" w:rsidP="00A07D22">
            <w:pPr>
              <w:pStyle w:val="1b"/>
              <w:jc w:val="center"/>
              <w:rPr>
                <w:color w:val="000000" w:themeColor="text1"/>
                <w:sz w:val="20"/>
              </w:rPr>
            </w:pPr>
            <w:r w:rsidRPr="00A07D22">
              <w:rPr>
                <w:color w:val="000000" w:themeColor="text1"/>
                <w:sz w:val="20"/>
              </w:rPr>
              <w:t xml:space="preserve">Периодичность сбора </w:t>
            </w:r>
          </w:p>
        </w:tc>
        <w:tc>
          <w:tcPr>
            <w:tcW w:w="1701" w:type="dxa"/>
            <w:shd w:val="clear" w:color="auto" w:fill="auto"/>
            <w:vAlign w:val="center"/>
          </w:tcPr>
          <w:p w14:paraId="6C229A64" w14:textId="77777777" w:rsidR="00A07D22" w:rsidRPr="00A07D22" w:rsidRDefault="00A07D22" w:rsidP="00A07D22">
            <w:pPr>
              <w:pStyle w:val="1b"/>
              <w:jc w:val="center"/>
              <w:rPr>
                <w:color w:val="000000" w:themeColor="text1"/>
                <w:sz w:val="20"/>
              </w:rPr>
            </w:pPr>
            <w:r w:rsidRPr="00A07D22">
              <w:rPr>
                <w:color w:val="000000" w:themeColor="text1"/>
                <w:sz w:val="20"/>
              </w:rPr>
              <w:t>Вид временной характеристики</w:t>
            </w:r>
          </w:p>
        </w:tc>
        <w:tc>
          <w:tcPr>
            <w:tcW w:w="3652" w:type="dxa"/>
            <w:shd w:val="clear" w:color="auto" w:fill="auto"/>
            <w:vAlign w:val="center"/>
          </w:tcPr>
          <w:p w14:paraId="0689DAC1" w14:textId="77777777" w:rsidR="00A07D22" w:rsidRPr="008478BC" w:rsidRDefault="00A07D22" w:rsidP="008478BC">
            <w:pPr>
              <w:pStyle w:val="afffffff7"/>
              <w:rPr>
                <w:rFonts w:ascii="Times New Roman" w:hAnsi="Times New Roman"/>
                <w:sz w:val="20"/>
                <w:szCs w:val="20"/>
              </w:rPr>
            </w:pPr>
            <w:r w:rsidRPr="008478BC">
              <w:rPr>
                <w:rFonts w:ascii="Times New Roman" w:hAnsi="Times New Roman"/>
                <w:sz w:val="20"/>
                <w:szCs w:val="20"/>
              </w:rPr>
              <w:t>Методика расчета (плановых и фактических значений)</w:t>
            </w:r>
          </w:p>
        </w:tc>
        <w:tc>
          <w:tcPr>
            <w:tcW w:w="2915" w:type="dxa"/>
            <w:shd w:val="clear" w:color="auto" w:fill="auto"/>
            <w:vAlign w:val="center"/>
          </w:tcPr>
          <w:p w14:paraId="7199CB4B" w14:textId="77777777" w:rsidR="00A07D22" w:rsidRPr="00A07D22" w:rsidRDefault="00A07D22" w:rsidP="00A07D22">
            <w:pPr>
              <w:pStyle w:val="1b"/>
              <w:jc w:val="center"/>
              <w:rPr>
                <w:color w:val="000000" w:themeColor="text1"/>
                <w:sz w:val="20"/>
              </w:rPr>
            </w:pPr>
            <w:r w:rsidRPr="00A07D22">
              <w:rPr>
                <w:color w:val="000000" w:themeColor="text1"/>
                <w:sz w:val="20"/>
              </w:rPr>
              <w:t>Источник получения данных</w:t>
            </w:r>
          </w:p>
        </w:tc>
      </w:tr>
      <w:tr w:rsidR="00A07D22" w:rsidRPr="00A07D22" w14:paraId="7BAA29F4" w14:textId="77777777" w:rsidTr="00A07D22">
        <w:trPr>
          <w:trHeight w:val="333"/>
        </w:trPr>
        <w:tc>
          <w:tcPr>
            <w:tcW w:w="5245" w:type="dxa"/>
            <w:shd w:val="clear" w:color="auto" w:fill="auto"/>
            <w:vAlign w:val="center"/>
          </w:tcPr>
          <w:p w14:paraId="3AE4D8C4" w14:textId="77777777" w:rsidR="00A07D22" w:rsidRPr="00A07D22" w:rsidRDefault="00A07D22" w:rsidP="00A07D22">
            <w:pPr>
              <w:pStyle w:val="1b"/>
              <w:jc w:val="center"/>
              <w:rPr>
                <w:color w:val="000000" w:themeColor="text1"/>
                <w:sz w:val="20"/>
              </w:rPr>
            </w:pPr>
            <w:r w:rsidRPr="00A07D22">
              <w:rPr>
                <w:color w:val="000000" w:themeColor="text1"/>
                <w:sz w:val="20"/>
              </w:rPr>
              <w:t>1</w:t>
            </w:r>
          </w:p>
        </w:tc>
        <w:tc>
          <w:tcPr>
            <w:tcW w:w="1559" w:type="dxa"/>
            <w:shd w:val="clear" w:color="auto" w:fill="auto"/>
            <w:vAlign w:val="center"/>
          </w:tcPr>
          <w:p w14:paraId="785CBA41" w14:textId="77777777" w:rsidR="00A07D22" w:rsidRPr="00A07D22" w:rsidRDefault="00A07D22" w:rsidP="00A07D22">
            <w:pPr>
              <w:pStyle w:val="1b"/>
              <w:jc w:val="center"/>
              <w:rPr>
                <w:color w:val="000000" w:themeColor="text1"/>
                <w:sz w:val="20"/>
              </w:rPr>
            </w:pPr>
            <w:r w:rsidRPr="00A07D22">
              <w:rPr>
                <w:color w:val="000000" w:themeColor="text1"/>
                <w:sz w:val="20"/>
              </w:rPr>
              <w:t>2</w:t>
            </w:r>
          </w:p>
        </w:tc>
        <w:tc>
          <w:tcPr>
            <w:tcW w:w="1701" w:type="dxa"/>
            <w:shd w:val="clear" w:color="auto" w:fill="auto"/>
            <w:vAlign w:val="center"/>
          </w:tcPr>
          <w:p w14:paraId="186254C3" w14:textId="77777777" w:rsidR="00A07D22" w:rsidRPr="00A07D22" w:rsidRDefault="00A07D22" w:rsidP="00A07D22">
            <w:pPr>
              <w:pStyle w:val="1b"/>
              <w:jc w:val="center"/>
              <w:rPr>
                <w:color w:val="000000" w:themeColor="text1"/>
                <w:sz w:val="20"/>
              </w:rPr>
            </w:pPr>
            <w:r w:rsidRPr="00A07D22">
              <w:rPr>
                <w:color w:val="000000" w:themeColor="text1"/>
                <w:sz w:val="20"/>
              </w:rPr>
              <w:t>3</w:t>
            </w:r>
          </w:p>
        </w:tc>
        <w:tc>
          <w:tcPr>
            <w:tcW w:w="3652" w:type="dxa"/>
            <w:shd w:val="clear" w:color="auto" w:fill="auto"/>
            <w:vAlign w:val="center"/>
          </w:tcPr>
          <w:p w14:paraId="0F5A8E24" w14:textId="77777777" w:rsidR="00A07D22" w:rsidRPr="008478BC" w:rsidRDefault="00A07D22" w:rsidP="008478BC">
            <w:pPr>
              <w:pStyle w:val="afffffff7"/>
              <w:rPr>
                <w:rFonts w:ascii="Times New Roman" w:hAnsi="Times New Roman"/>
                <w:sz w:val="20"/>
                <w:szCs w:val="20"/>
              </w:rPr>
            </w:pPr>
            <w:r w:rsidRPr="008478BC">
              <w:rPr>
                <w:rFonts w:ascii="Times New Roman" w:hAnsi="Times New Roman"/>
                <w:sz w:val="20"/>
                <w:szCs w:val="20"/>
              </w:rPr>
              <w:t>4</w:t>
            </w:r>
          </w:p>
        </w:tc>
        <w:tc>
          <w:tcPr>
            <w:tcW w:w="2915" w:type="dxa"/>
            <w:shd w:val="clear" w:color="auto" w:fill="auto"/>
            <w:vAlign w:val="center"/>
          </w:tcPr>
          <w:p w14:paraId="200BB1A1" w14:textId="77777777" w:rsidR="00A07D22" w:rsidRPr="00A07D22" w:rsidRDefault="00A07D22" w:rsidP="00A07D22">
            <w:pPr>
              <w:pStyle w:val="1b"/>
              <w:jc w:val="center"/>
              <w:rPr>
                <w:color w:val="000000" w:themeColor="text1"/>
                <w:sz w:val="20"/>
              </w:rPr>
            </w:pPr>
            <w:r w:rsidRPr="00A07D22">
              <w:rPr>
                <w:color w:val="000000" w:themeColor="text1"/>
                <w:sz w:val="20"/>
              </w:rPr>
              <w:t>5</w:t>
            </w:r>
          </w:p>
        </w:tc>
      </w:tr>
      <w:tr w:rsidR="00A07D22" w:rsidRPr="00A07D22" w14:paraId="37FD1925" w14:textId="77777777" w:rsidTr="00A07D22">
        <w:trPr>
          <w:trHeight w:val="2028"/>
        </w:trPr>
        <w:tc>
          <w:tcPr>
            <w:tcW w:w="5245" w:type="dxa"/>
            <w:shd w:val="clear" w:color="auto" w:fill="auto"/>
          </w:tcPr>
          <w:p w14:paraId="4A1865E2" w14:textId="77777777" w:rsidR="00A07D22" w:rsidRPr="00A07D22" w:rsidRDefault="00A07D22" w:rsidP="00A07D22">
            <w:pPr>
              <w:pStyle w:val="aff6"/>
              <w:ind w:left="67"/>
              <w:jc w:val="both"/>
              <w:rPr>
                <w:rFonts w:ascii="Times New Roman" w:hAnsi="Times New Roman"/>
                <w:sz w:val="20"/>
                <w:szCs w:val="20"/>
                <w:highlight w:val="yellow"/>
              </w:rPr>
            </w:pPr>
            <w:r w:rsidRPr="00A07D22">
              <w:rPr>
                <w:rFonts w:ascii="Times New Roman" w:hAnsi="Times New Roman"/>
                <w:sz w:val="20"/>
                <w:szCs w:val="20"/>
              </w:rPr>
              <w:lastRenderedPageBreak/>
              <w:t>К</w:t>
            </w:r>
            <w:r w:rsidRPr="00A07D22">
              <w:rPr>
                <w:rFonts w:ascii="Times New Roman" w:hAnsi="Times New Roman"/>
                <w:color w:val="000000" w:themeColor="text1"/>
                <w:sz w:val="20"/>
                <w:szCs w:val="20"/>
              </w:rPr>
              <w:t>оличество проведенных социально-значимых мероприятий</w:t>
            </w:r>
          </w:p>
        </w:tc>
        <w:tc>
          <w:tcPr>
            <w:tcW w:w="1559" w:type="dxa"/>
            <w:shd w:val="clear" w:color="auto" w:fill="auto"/>
          </w:tcPr>
          <w:p w14:paraId="25096CD7" w14:textId="77777777" w:rsidR="00A07D22" w:rsidRPr="00A07D22" w:rsidRDefault="00A07D22" w:rsidP="00A07D22">
            <w:pPr>
              <w:pStyle w:val="1b"/>
              <w:rPr>
                <w:color w:val="000000" w:themeColor="text1"/>
                <w:sz w:val="20"/>
              </w:rPr>
            </w:pPr>
            <w:r w:rsidRPr="00A07D22">
              <w:rPr>
                <w:color w:val="000000" w:themeColor="text1"/>
                <w:sz w:val="20"/>
              </w:rPr>
              <w:t>годовая</w:t>
            </w:r>
          </w:p>
        </w:tc>
        <w:tc>
          <w:tcPr>
            <w:tcW w:w="1701" w:type="dxa"/>
            <w:shd w:val="clear" w:color="auto" w:fill="auto"/>
          </w:tcPr>
          <w:p w14:paraId="75A1307F" w14:textId="77777777" w:rsidR="00A07D22" w:rsidRPr="00A07D22" w:rsidRDefault="00A07D22" w:rsidP="00A07D22">
            <w:pPr>
              <w:pStyle w:val="1b"/>
              <w:rPr>
                <w:color w:val="000000" w:themeColor="text1"/>
                <w:sz w:val="20"/>
              </w:rPr>
            </w:pPr>
            <w:r w:rsidRPr="00A07D22">
              <w:rPr>
                <w:color w:val="000000" w:themeColor="text1"/>
                <w:sz w:val="20"/>
              </w:rPr>
              <w:t>ежегодно</w:t>
            </w:r>
          </w:p>
        </w:tc>
        <w:tc>
          <w:tcPr>
            <w:tcW w:w="3652" w:type="dxa"/>
            <w:shd w:val="clear" w:color="auto" w:fill="auto"/>
          </w:tcPr>
          <w:p w14:paraId="43CE6169" w14:textId="77777777" w:rsidR="00A07D22" w:rsidRPr="008478BC" w:rsidRDefault="00A07D22" w:rsidP="008478BC">
            <w:pPr>
              <w:pStyle w:val="afffffff7"/>
              <w:rPr>
                <w:rFonts w:ascii="Times New Roman" w:hAnsi="Times New Roman"/>
                <w:sz w:val="20"/>
                <w:szCs w:val="20"/>
              </w:rPr>
            </w:pPr>
            <w:r w:rsidRPr="008478BC">
              <w:rPr>
                <w:rFonts w:ascii="Times New Roman" w:hAnsi="Times New Roman"/>
                <w:sz w:val="20"/>
                <w:szCs w:val="20"/>
              </w:rPr>
              <w:t>на основании отчетных данных, представленных ответственными</w:t>
            </w:r>
          </w:p>
          <w:p w14:paraId="5F7BDAED" w14:textId="77777777" w:rsidR="00A07D22" w:rsidRPr="008478BC" w:rsidRDefault="00A07D22" w:rsidP="008478BC">
            <w:pPr>
              <w:pStyle w:val="afffffff7"/>
              <w:rPr>
                <w:rFonts w:ascii="Times New Roman" w:hAnsi="Times New Roman"/>
                <w:sz w:val="20"/>
                <w:szCs w:val="20"/>
              </w:rPr>
            </w:pPr>
            <w:r w:rsidRPr="008478BC">
              <w:rPr>
                <w:rFonts w:ascii="Times New Roman" w:hAnsi="Times New Roman"/>
                <w:sz w:val="20"/>
                <w:szCs w:val="20"/>
              </w:rPr>
              <w:t xml:space="preserve">исполнителями по </w:t>
            </w:r>
            <w:proofErr w:type="spellStart"/>
            <w:r w:rsidRPr="008478BC">
              <w:rPr>
                <w:rFonts w:ascii="Times New Roman" w:hAnsi="Times New Roman"/>
                <w:sz w:val="20"/>
                <w:szCs w:val="20"/>
              </w:rPr>
              <w:t>мероприя-тиям</w:t>
            </w:r>
            <w:proofErr w:type="spellEnd"/>
            <w:r w:rsidRPr="008478BC">
              <w:rPr>
                <w:rFonts w:ascii="Times New Roman" w:hAnsi="Times New Roman"/>
                <w:sz w:val="20"/>
                <w:szCs w:val="20"/>
              </w:rPr>
              <w:t xml:space="preserve">, предусмотренным всеми пунктами приложения № 2 к муниципальной программе, кроме </w:t>
            </w:r>
            <w:proofErr w:type="gramStart"/>
            <w:r w:rsidRPr="008478BC">
              <w:rPr>
                <w:rFonts w:ascii="Times New Roman" w:hAnsi="Times New Roman"/>
                <w:sz w:val="20"/>
                <w:szCs w:val="20"/>
              </w:rPr>
              <w:t>пп.1.1.-</w:t>
            </w:r>
            <w:proofErr w:type="gramEnd"/>
            <w:r w:rsidRPr="008478BC">
              <w:rPr>
                <w:rFonts w:ascii="Times New Roman" w:hAnsi="Times New Roman"/>
                <w:sz w:val="20"/>
                <w:szCs w:val="20"/>
              </w:rPr>
              <w:t>1.2.,2.2.</w:t>
            </w:r>
          </w:p>
        </w:tc>
        <w:tc>
          <w:tcPr>
            <w:tcW w:w="2915" w:type="dxa"/>
            <w:shd w:val="clear" w:color="auto" w:fill="auto"/>
          </w:tcPr>
          <w:p w14:paraId="2D8A9183" w14:textId="77777777" w:rsidR="00A07D22" w:rsidRPr="00A07D22" w:rsidRDefault="00A07D22" w:rsidP="00A07D22">
            <w:pPr>
              <w:pStyle w:val="1b"/>
              <w:rPr>
                <w:color w:val="000000" w:themeColor="text1"/>
                <w:sz w:val="20"/>
              </w:rPr>
            </w:pPr>
            <w:r w:rsidRPr="00A07D22">
              <w:rPr>
                <w:color w:val="000000" w:themeColor="text1"/>
                <w:sz w:val="20"/>
              </w:rPr>
              <w:t>ООСОН, МБУ КЦСОН, МБУК КДК, МБУК К</w:t>
            </w:r>
            <w:r w:rsidRPr="00A07D22">
              <w:rPr>
                <w:color w:val="000000" w:themeColor="text1"/>
                <w:sz w:val="20"/>
              </w:rPr>
              <w:lastRenderedPageBreak/>
              <w:t>ДЦ</w:t>
            </w:r>
          </w:p>
        </w:tc>
      </w:tr>
      <w:tr w:rsidR="00A07D22" w:rsidRPr="00A07D22" w14:paraId="15B663DC" w14:textId="77777777" w:rsidTr="00A07D22">
        <w:trPr>
          <w:trHeight w:val="333"/>
        </w:trPr>
        <w:tc>
          <w:tcPr>
            <w:tcW w:w="5245" w:type="dxa"/>
            <w:shd w:val="clear" w:color="auto" w:fill="auto"/>
          </w:tcPr>
          <w:p w14:paraId="03BA7005" w14:textId="77777777" w:rsidR="00A07D22" w:rsidRPr="00A07D22" w:rsidRDefault="00A07D22" w:rsidP="00A07D22">
            <w:pPr>
              <w:pStyle w:val="aff6"/>
              <w:ind w:left="67"/>
              <w:jc w:val="both"/>
              <w:rPr>
                <w:rFonts w:ascii="Times New Roman" w:hAnsi="Times New Roman"/>
                <w:sz w:val="20"/>
                <w:szCs w:val="20"/>
                <w:highlight w:val="yellow"/>
              </w:rPr>
            </w:pPr>
            <w:r w:rsidRPr="00A07D22">
              <w:rPr>
                <w:rFonts w:ascii="Times New Roman" w:hAnsi="Times New Roman"/>
                <w:color w:val="000000" w:themeColor="text1"/>
                <w:sz w:val="20"/>
                <w:szCs w:val="20"/>
              </w:rPr>
              <w:t>Количество мероприятий, проведенных в рамках государственных праздников</w:t>
            </w:r>
          </w:p>
        </w:tc>
        <w:tc>
          <w:tcPr>
            <w:tcW w:w="1559" w:type="dxa"/>
            <w:shd w:val="clear" w:color="auto" w:fill="auto"/>
          </w:tcPr>
          <w:p w14:paraId="22681F8C" w14:textId="77777777" w:rsidR="00A07D22" w:rsidRPr="00A07D22" w:rsidRDefault="00A07D22" w:rsidP="00A07D22">
            <w:pPr>
              <w:pStyle w:val="1b"/>
              <w:rPr>
                <w:color w:val="000000" w:themeColor="text1"/>
                <w:sz w:val="20"/>
              </w:rPr>
            </w:pPr>
            <w:r w:rsidRPr="00A07D22">
              <w:rPr>
                <w:color w:val="000000" w:themeColor="text1"/>
                <w:sz w:val="20"/>
              </w:rPr>
              <w:t>годовая</w:t>
            </w:r>
          </w:p>
        </w:tc>
        <w:tc>
          <w:tcPr>
            <w:tcW w:w="1701" w:type="dxa"/>
            <w:shd w:val="clear" w:color="auto" w:fill="auto"/>
          </w:tcPr>
          <w:p w14:paraId="0F8F0C63" w14:textId="77777777" w:rsidR="00A07D22" w:rsidRPr="00A07D22" w:rsidRDefault="00A07D22" w:rsidP="00A07D22">
            <w:pPr>
              <w:pStyle w:val="1b"/>
              <w:rPr>
                <w:color w:val="000000" w:themeColor="text1"/>
                <w:sz w:val="20"/>
              </w:rPr>
            </w:pPr>
            <w:r w:rsidRPr="00A07D22">
              <w:rPr>
                <w:color w:val="000000" w:themeColor="text1"/>
                <w:sz w:val="20"/>
              </w:rPr>
              <w:t>ежегодно</w:t>
            </w:r>
          </w:p>
        </w:tc>
        <w:tc>
          <w:tcPr>
            <w:tcW w:w="3652" w:type="dxa"/>
            <w:shd w:val="clear" w:color="auto" w:fill="auto"/>
          </w:tcPr>
          <w:p w14:paraId="7DDAF339" w14:textId="77777777" w:rsidR="00A07D22" w:rsidRPr="008478BC" w:rsidRDefault="00A07D22" w:rsidP="008478BC">
            <w:pPr>
              <w:pStyle w:val="afffffff7"/>
              <w:rPr>
                <w:rFonts w:ascii="Times New Roman" w:hAnsi="Times New Roman"/>
                <w:sz w:val="20"/>
                <w:szCs w:val="20"/>
              </w:rPr>
            </w:pPr>
            <w:r w:rsidRPr="008478BC">
              <w:rPr>
                <w:rFonts w:ascii="Times New Roman" w:hAnsi="Times New Roman"/>
                <w:sz w:val="20"/>
                <w:szCs w:val="20"/>
              </w:rPr>
              <w:t>на основании отчетных данных, представленных ответственными</w:t>
            </w:r>
          </w:p>
          <w:p w14:paraId="53B1D9ED" w14:textId="77777777" w:rsidR="00A07D22" w:rsidRPr="008478BC" w:rsidRDefault="00A07D22" w:rsidP="008478BC">
            <w:pPr>
              <w:pStyle w:val="afffffff7"/>
              <w:rPr>
                <w:rFonts w:ascii="Times New Roman" w:hAnsi="Times New Roman"/>
                <w:sz w:val="20"/>
                <w:szCs w:val="20"/>
              </w:rPr>
            </w:pPr>
            <w:r w:rsidRPr="008478BC">
              <w:rPr>
                <w:rFonts w:ascii="Times New Roman" w:hAnsi="Times New Roman"/>
                <w:sz w:val="20"/>
                <w:szCs w:val="20"/>
              </w:rPr>
              <w:t xml:space="preserve">исполнителями по </w:t>
            </w:r>
            <w:proofErr w:type="spellStart"/>
            <w:r w:rsidRPr="008478BC">
              <w:rPr>
                <w:rFonts w:ascii="Times New Roman" w:hAnsi="Times New Roman"/>
                <w:sz w:val="20"/>
                <w:szCs w:val="20"/>
              </w:rPr>
              <w:t>мероприя-тиям</w:t>
            </w:r>
            <w:proofErr w:type="spellEnd"/>
            <w:r w:rsidRPr="008478BC">
              <w:rPr>
                <w:rFonts w:ascii="Times New Roman" w:hAnsi="Times New Roman"/>
                <w:sz w:val="20"/>
                <w:szCs w:val="20"/>
              </w:rPr>
              <w:t xml:space="preserve">, предусмотренным всеми пунктами приложения № 2 к муниципальной программе, кроме </w:t>
            </w:r>
            <w:proofErr w:type="gramStart"/>
            <w:r w:rsidRPr="008478BC">
              <w:rPr>
                <w:rFonts w:ascii="Times New Roman" w:hAnsi="Times New Roman"/>
                <w:sz w:val="20"/>
                <w:szCs w:val="20"/>
              </w:rPr>
              <w:t>пп.1.1.-</w:t>
            </w:r>
            <w:proofErr w:type="gramEnd"/>
            <w:r w:rsidRPr="008478BC">
              <w:rPr>
                <w:rFonts w:ascii="Times New Roman" w:hAnsi="Times New Roman"/>
                <w:sz w:val="20"/>
                <w:szCs w:val="20"/>
              </w:rPr>
              <w:t>1.2.,2.2.</w:t>
            </w:r>
          </w:p>
        </w:tc>
        <w:tc>
          <w:tcPr>
            <w:tcW w:w="2915" w:type="dxa"/>
            <w:shd w:val="clear" w:color="auto" w:fill="auto"/>
          </w:tcPr>
          <w:p w14:paraId="69023BA0" w14:textId="77777777" w:rsidR="00A07D22" w:rsidRPr="00A07D22" w:rsidRDefault="00A07D22" w:rsidP="00A07D22">
            <w:pPr>
              <w:shd w:val="clear" w:color="auto" w:fill="FFFFFF"/>
              <w:tabs>
                <w:tab w:val="left" w:pos="1560"/>
                <w:tab w:val="left" w:pos="1620"/>
              </w:tabs>
              <w:jc w:val="both"/>
              <w:rPr>
                <w:color w:val="000000" w:themeColor="text1"/>
                <w:sz w:val="20"/>
                <w:szCs w:val="20"/>
              </w:rPr>
            </w:pPr>
            <w:r w:rsidRPr="00A07D22">
              <w:rPr>
                <w:color w:val="000000" w:themeColor="text1"/>
                <w:sz w:val="20"/>
                <w:szCs w:val="20"/>
              </w:rPr>
              <w:t>ООСОН, МБУ КЦСОН, МБУК КДК, МБУК КДЦ</w:t>
            </w:r>
          </w:p>
        </w:tc>
      </w:tr>
      <w:tr w:rsidR="00A07D22" w:rsidRPr="00A07D22" w14:paraId="22EF6DE9" w14:textId="77777777" w:rsidTr="00A07D22">
        <w:trPr>
          <w:trHeight w:val="333"/>
        </w:trPr>
        <w:tc>
          <w:tcPr>
            <w:tcW w:w="5245" w:type="dxa"/>
            <w:shd w:val="clear" w:color="auto" w:fill="auto"/>
          </w:tcPr>
          <w:p w14:paraId="1121B6A2" w14:textId="77777777" w:rsidR="00A07D22" w:rsidRPr="00A07D22" w:rsidRDefault="00A07D22" w:rsidP="00A07D22">
            <w:pPr>
              <w:pStyle w:val="aff6"/>
              <w:ind w:left="67"/>
              <w:jc w:val="both"/>
              <w:rPr>
                <w:rFonts w:ascii="Times New Roman" w:hAnsi="Times New Roman"/>
                <w:sz w:val="20"/>
                <w:szCs w:val="20"/>
                <w:highlight w:val="yellow"/>
              </w:rPr>
            </w:pPr>
            <w:r w:rsidRPr="00A07D22">
              <w:rPr>
                <w:rFonts w:ascii="Times New Roman" w:hAnsi="Times New Roman"/>
                <w:color w:val="000000" w:themeColor="text1"/>
                <w:sz w:val="20"/>
                <w:szCs w:val="20"/>
              </w:rPr>
              <w:t>Количество граждан,</w:t>
            </w:r>
            <w:r w:rsidRPr="00A07D22">
              <w:rPr>
                <w:rFonts w:ascii="Times New Roman" w:hAnsi="Times New Roman"/>
                <w:sz w:val="20"/>
                <w:szCs w:val="20"/>
                <w:lang w:eastAsia="ru-RU"/>
              </w:rPr>
              <w:t xml:space="preserve"> принимающих участие в районных праздничных, общественно значимых мероприятиях  </w:t>
            </w:r>
          </w:p>
        </w:tc>
        <w:tc>
          <w:tcPr>
            <w:tcW w:w="1559" w:type="dxa"/>
            <w:shd w:val="clear" w:color="auto" w:fill="auto"/>
          </w:tcPr>
          <w:p w14:paraId="556811CF" w14:textId="77777777" w:rsidR="00A07D22" w:rsidRPr="00A07D22" w:rsidRDefault="00A07D22" w:rsidP="00A07D22">
            <w:pPr>
              <w:pStyle w:val="1b"/>
              <w:rPr>
                <w:color w:val="000000" w:themeColor="text1"/>
                <w:sz w:val="20"/>
              </w:rPr>
            </w:pPr>
            <w:r w:rsidRPr="00A07D22">
              <w:rPr>
                <w:color w:val="000000" w:themeColor="text1"/>
                <w:sz w:val="20"/>
              </w:rPr>
              <w:t>годовая</w:t>
            </w:r>
          </w:p>
        </w:tc>
        <w:tc>
          <w:tcPr>
            <w:tcW w:w="1701" w:type="dxa"/>
            <w:shd w:val="clear" w:color="auto" w:fill="auto"/>
          </w:tcPr>
          <w:p w14:paraId="14800B71" w14:textId="77777777" w:rsidR="00A07D22" w:rsidRPr="00A07D22" w:rsidRDefault="00A07D22" w:rsidP="00A07D22">
            <w:pPr>
              <w:pStyle w:val="1b"/>
              <w:rPr>
                <w:color w:val="000000" w:themeColor="text1"/>
                <w:sz w:val="20"/>
              </w:rPr>
            </w:pPr>
            <w:r w:rsidRPr="00A07D22">
              <w:rPr>
                <w:color w:val="000000" w:themeColor="text1"/>
                <w:sz w:val="20"/>
              </w:rPr>
              <w:t>ежегодно</w:t>
            </w:r>
          </w:p>
        </w:tc>
        <w:tc>
          <w:tcPr>
            <w:tcW w:w="3652" w:type="dxa"/>
            <w:shd w:val="clear" w:color="auto" w:fill="auto"/>
          </w:tcPr>
          <w:p w14:paraId="0F43AE58" w14:textId="77777777" w:rsidR="00A07D22" w:rsidRPr="008478BC" w:rsidRDefault="00A07D22" w:rsidP="008478BC">
            <w:pPr>
              <w:pStyle w:val="afffffff7"/>
              <w:rPr>
                <w:rFonts w:ascii="Times New Roman" w:hAnsi="Times New Roman"/>
                <w:sz w:val="20"/>
                <w:szCs w:val="20"/>
              </w:rPr>
            </w:pPr>
            <w:r w:rsidRPr="008478BC">
              <w:rPr>
                <w:rFonts w:ascii="Times New Roman" w:hAnsi="Times New Roman"/>
                <w:sz w:val="20"/>
                <w:szCs w:val="20"/>
              </w:rPr>
              <w:t>на основании отчетных данных, представленных ответственными</w:t>
            </w:r>
          </w:p>
          <w:p w14:paraId="3284139A" w14:textId="77777777" w:rsidR="00A07D22" w:rsidRPr="008478BC" w:rsidRDefault="00A07D22" w:rsidP="008478BC">
            <w:pPr>
              <w:pStyle w:val="afffffff7"/>
              <w:rPr>
                <w:rFonts w:ascii="Times New Roman" w:hAnsi="Times New Roman"/>
                <w:sz w:val="20"/>
                <w:szCs w:val="20"/>
              </w:rPr>
            </w:pPr>
            <w:r w:rsidRPr="008478BC">
              <w:rPr>
                <w:rFonts w:ascii="Times New Roman" w:hAnsi="Times New Roman"/>
                <w:sz w:val="20"/>
                <w:szCs w:val="20"/>
              </w:rPr>
              <w:t xml:space="preserve">исполнителями по </w:t>
            </w:r>
            <w:proofErr w:type="spellStart"/>
            <w:r w:rsidRPr="008478BC">
              <w:rPr>
                <w:rFonts w:ascii="Times New Roman" w:hAnsi="Times New Roman"/>
                <w:sz w:val="20"/>
                <w:szCs w:val="20"/>
              </w:rPr>
              <w:t>мероприя-тиям</w:t>
            </w:r>
            <w:proofErr w:type="spellEnd"/>
            <w:r w:rsidRPr="008478BC">
              <w:rPr>
                <w:rFonts w:ascii="Times New Roman" w:hAnsi="Times New Roman"/>
                <w:sz w:val="20"/>
                <w:szCs w:val="20"/>
              </w:rPr>
              <w:t xml:space="preserve">, предусмотренным всеми пунктами приложения № 2 к муниципальной программе, кроме </w:t>
            </w:r>
            <w:proofErr w:type="gramStart"/>
            <w:r w:rsidRPr="008478BC">
              <w:rPr>
                <w:rFonts w:ascii="Times New Roman" w:hAnsi="Times New Roman"/>
                <w:sz w:val="20"/>
                <w:szCs w:val="20"/>
              </w:rPr>
              <w:t>пп.1.1.-</w:t>
            </w:r>
            <w:proofErr w:type="gramEnd"/>
            <w:r w:rsidRPr="008478BC">
              <w:rPr>
                <w:rFonts w:ascii="Times New Roman" w:hAnsi="Times New Roman"/>
                <w:sz w:val="20"/>
                <w:szCs w:val="20"/>
              </w:rPr>
              <w:t>1.2.,2.2.</w:t>
            </w:r>
          </w:p>
        </w:tc>
        <w:tc>
          <w:tcPr>
            <w:tcW w:w="2915" w:type="dxa"/>
            <w:shd w:val="clear" w:color="auto" w:fill="auto"/>
          </w:tcPr>
          <w:p w14:paraId="0FF0C62D" w14:textId="77777777" w:rsidR="00A07D22" w:rsidRPr="00A07D22" w:rsidRDefault="00A07D22" w:rsidP="00A07D22">
            <w:pPr>
              <w:shd w:val="clear" w:color="auto" w:fill="FFFFFF"/>
              <w:tabs>
                <w:tab w:val="left" w:pos="1560"/>
                <w:tab w:val="left" w:pos="1620"/>
              </w:tabs>
              <w:jc w:val="both"/>
              <w:rPr>
                <w:color w:val="000000" w:themeColor="text1"/>
                <w:sz w:val="20"/>
                <w:szCs w:val="20"/>
              </w:rPr>
            </w:pPr>
            <w:r w:rsidRPr="00A07D22">
              <w:rPr>
                <w:color w:val="000000" w:themeColor="text1"/>
                <w:sz w:val="20"/>
                <w:szCs w:val="20"/>
              </w:rPr>
              <w:t>ООСОН, МБУ КЦСОН, МБУК КДК, МБУК КДЦ</w:t>
            </w:r>
          </w:p>
        </w:tc>
      </w:tr>
      <w:tr w:rsidR="00A07D22" w:rsidRPr="00A07D22" w14:paraId="6A2DE3FF" w14:textId="77777777" w:rsidTr="00A07D22">
        <w:trPr>
          <w:trHeight w:val="333"/>
        </w:trPr>
        <w:tc>
          <w:tcPr>
            <w:tcW w:w="5245" w:type="dxa"/>
            <w:shd w:val="clear" w:color="auto" w:fill="auto"/>
          </w:tcPr>
          <w:p w14:paraId="56585B03" w14:textId="77777777" w:rsidR="00A07D22" w:rsidRPr="00A07D22" w:rsidRDefault="00A07D22" w:rsidP="00A07D22">
            <w:pPr>
              <w:pStyle w:val="aff6"/>
              <w:ind w:left="67"/>
              <w:jc w:val="both"/>
              <w:rPr>
                <w:rFonts w:ascii="Times New Roman" w:hAnsi="Times New Roman"/>
                <w:sz w:val="20"/>
                <w:szCs w:val="20"/>
                <w:highlight w:val="yellow"/>
              </w:rPr>
            </w:pPr>
            <w:r w:rsidRPr="00A07D22">
              <w:rPr>
                <w:rFonts w:ascii="Times New Roman" w:hAnsi="Times New Roman"/>
                <w:sz w:val="20"/>
                <w:szCs w:val="20"/>
                <w:lang w:eastAsia="ru-RU"/>
              </w:rPr>
              <w:t xml:space="preserve">Количество долгожителей (90 лет и выше), охваченных поздравлением </w:t>
            </w:r>
            <w:r w:rsidRPr="00A07D22">
              <w:rPr>
                <w:rFonts w:ascii="Times New Roman" w:hAnsi="Times New Roman"/>
                <w:sz w:val="20"/>
                <w:szCs w:val="20"/>
              </w:rPr>
              <w:t>в рамках Президентских и Губернаторских поздравлений</w:t>
            </w:r>
          </w:p>
        </w:tc>
        <w:tc>
          <w:tcPr>
            <w:tcW w:w="1559" w:type="dxa"/>
            <w:shd w:val="clear" w:color="auto" w:fill="auto"/>
          </w:tcPr>
          <w:p w14:paraId="16A853FD" w14:textId="77777777" w:rsidR="00A07D22" w:rsidRPr="00A07D22" w:rsidRDefault="00A07D22" w:rsidP="00A07D22">
            <w:pPr>
              <w:rPr>
                <w:sz w:val="20"/>
                <w:szCs w:val="20"/>
              </w:rPr>
            </w:pPr>
            <w:r w:rsidRPr="00A07D22">
              <w:rPr>
                <w:color w:val="000000" w:themeColor="text1"/>
                <w:sz w:val="20"/>
                <w:szCs w:val="20"/>
              </w:rPr>
              <w:t>годовая</w:t>
            </w:r>
          </w:p>
        </w:tc>
        <w:tc>
          <w:tcPr>
            <w:tcW w:w="1701" w:type="dxa"/>
            <w:shd w:val="clear" w:color="auto" w:fill="auto"/>
          </w:tcPr>
          <w:p w14:paraId="52AAD8D7" w14:textId="77777777" w:rsidR="00A07D22" w:rsidRPr="00A07D22" w:rsidRDefault="00A07D22" w:rsidP="00A07D22">
            <w:pPr>
              <w:pStyle w:val="1b"/>
              <w:rPr>
                <w:color w:val="000000" w:themeColor="text1"/>
                <w:sz w:val="20"/>
              </w:rPr>
            </w:pPr>
            <w:r w:rsidRPr="00A07D22">
              <w:rPr>
                <w:color w:val="000000" w:themeColor="text1"/>
                <w:sz w:val="20"/>
              </w:rPr>
              <w:t>ежегодно</w:t>
            </w:r>
          </w:p>
        </w:tc>
        <w:tc>
          <w:tcPr>
            <w:tcW w:w="3652" w:type="dxa"/>
            <w:shd w:val="clear" w:color="auto" w:fill="auto"/>
          </w:tcPr>
          <w:p w14:paraId="7F4D9854" w14:textId="77777777" w:rsidR="00A07D22" w:rsidRPr="008478BC" w:rsidRDefault="00A07D22" w:rsidP="008478BC">
            <w:pPr>
              <w:pStyle w:val="afffffff7"/>
              <w:rPr>
                <w:rFonts w:ascii="Times New Roman" w:hAnsi="Times New Roman"/>
                <w:sz w:val="20"/>
                <w:szCs w:val="20"/>
              </w:rPr>
            </w:pPr>
            <w:r w:rsidRPr="008478BC">
              <w:rPr>
                <w:rFonts w:ascii="Times New Roman" w:hAnsi="Times New Roman"/>
                <w:sz w:val="20"/>
                <w:szCs w:val="20"/>
              </w:rPr>
              <w:t>на основании отчетных данных, представленных ответственными</w:t>
            </w:r>
          </w:p>
          <w:p w14:paraId="5ED9C1C1" w14:textId="77777777" w:rsidR="00A07D22" w:rsidRPr="008478BC" w:rsidRDefault="00A07D22" w:rsidP="008478BC">
            <w:pPr>
              <w:pStyle w:val="afffffff7"/>
              <w:rPr>
                <w:rFonts w:ascii="Times New Roman" w:hAnsi="Times New Roman"/>
                <w:sz w:val="20"/>
                <w:szCs w:val="20"/>
                <w:highlight w:val="yellow"/>
              </w:rPr>
            </w:pPr>
            <w:r w:rsidRPr="008478BC">
              <w:rPr>
                <w:rFonts w:ascii="Times New Roman" w:hAnsi="Times New Roman"/>
                <w:sz w:val="20"/>
                <w:szCs w:val="20"/>
              </w:rPr>
              <w:t xml:space="preserve">исполнителями по </w:t>
            </w:r>
            <w:proofErr w:type="spellStart"/>
            <w:proofErr w:type="gramStart"/>
            <w:r w:rsidRPr="008478BC">
              <w:rPr>
                <w:rFonts w:ascii="Times New Roman" w:hAnsi="Times New Roman"/>
                <w:sz w:val="20"/>
                <w:szCs w:val="20"/>
              </w:rPr>
              <w:t>мероприя-тиям</w:t>
            </w:r>
            <w:proofErr w:type="spellEnd"/>
            <w:proofErr w:type="gramEnd"/>
            <w:r w:rsidRPr="008478BC">
              <w:rPr>
                <w:rFonts w:ascii="Times New Roman" w:hAnsi="Times New Roman"/>
                <w:sz w:val="20"/>
                <w:szCs w:val="20"/>
              </w:rPr>
              <w:t xml:space="preserve">, предусмотренным п.1.2 приложения № 2 к </w:t>
            </w:r>
            <w:proofErr w:type="spellStart"/>
            <w:r w:rsidRPr="008478BC">
              <w:rPr>
                <w:rFonts w:ascii="Times New Roman" w:hAnsi="Times New Roman"/>
                <w:sz w:val="20"/>
                <w:szCs w:val="20"/>
              </w:rPr>
              <w:t>муниципаль</w:t>
            </w:r>
            <w:proofErr w:type="spellEnd"/>
            <w:r w:rsidRPr="008478BC">
              <w:rPr>
                <w:rFonts w:ascii="Times New Roman" w:hAnsi="Times New Roman"/>
                <w:sz w:val="20"/>
                <w:szCs w:val="20"/>
              </w:rPr>
              <w:t xml:space="preserve">-ной </w:t>
            </w:r>
            <w:r w:rsidRPr="008478BC">
              <w:rPr>
                <w:rFonts w:ascii="Times New Roman" w:hAnsi="Times New Roman"/>
                <w:sz w:val="20"/>
                <w:szCs w:val="20"/>
              </w:rPr>
              <w:lastRenderedPageBreak/>
              <w:t>программе</w:t>
            </w:r>
          </w:p>
        </w:tc>
        <w:tc>
          <w:tcPr>
            <w:tcW w:w="2915" w:type="dxa"/>
            <w:shd w:val="clear" w:color="auto" w:fill="auto"/>
          </w:tcPr>
          <w:p w14:paraId="62EAF109" w14:textId="77777777" w:rsidR="00A07D22" w:rsidRPr="00A07D22" w:rsidRDefault="00A07D22" w:rsidP="00A07D22">
            <w:pPr>
              <w:pStyle w:val="1b"/>
              <w:rPr>
                <w:color w:val="000000" w:themeColor="text1"/>
                <w:sz w:val="20"/>
              </w:rPr>
            </w:pPr>
            <w:r w:rsidRPr="00A07D22">
              <w:rPr>
                <w:color w:val="000000" w:themeColor="text1"/>
                <w:sz w:val="20"/>
              </w:rPr>
              <w:lastRenderedPageBreak/>
              <w:t>ООСОН, М</w:t>
            </w:r>
            <w:r w:rsidRPr="00A07D22">
              <w:rPr>
                <w:color w:val="000000" w:themeColor="text1"/>
                <w:sz w:val="20"/>
              </w:rPr>
              <w:lastRenderedPageBreak/>
              <w:t>БУ КЦСОН</w:t>
            </w:r>
          </w:p>
        </w:tc>
      </w:tr>
      <w:tr w:rsidR="00A07D22" w:rsidRPr="00A07D22" w14:paraId="06DAF5A8" w14:textId="77777777" w:rsidTr="00A07D22">
        <w:trPr>
          <w:trHeight w:val="333"/>
        </w:trPr>
        <w:tc>
          <w:tcPr>
            <w:tcW w:w="5245" w:type="dxa"/>
            <w:shd w:val="clear" w:color="auto" w:fill="auto"/>
          </w:tcPr>
          <w:p w14:paraId="7D90A5E5"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lastRenderedPageBreak/>
              <w:t>Количество юбиляров семейной жизни, охваченных поздравлением</w:t>
            </w:r>
          </w:p>
        </w:tc>
        <w:tc>
          <w:tcPr>
            <w:tcW w:w="1559" w:type="dxa"/>
            <w:shd w:val="clear" w:color="auto" w:fill="auto"/>
          </w:tcPr>
          <w:p w14:paraId="3139307D" w14:textId="77777777" w:rsidR="00A07D22" w:rsidRPr="00A07D22" w:rsidRDefault="00A07D22" w:rsidP="00A07D22">
            <w:pPr>
              <w:rPr>
                <w:sz w:val="20"/>
                <w:szCs w:val="20"/>
              </w:rPr>
            </w:pPr>
            <w:r w:rsidRPr="00A07D22">
              <w:rPr>
                <w:color w:val="000000" w:themeColor="text1"/>
                <w:sz w:val="20"/>
                <w:szCs w:val="20"/>
              </w:rPr>
              <w:t>годовая</w:t>
            </w:r>
          </w:p>
        </w:tc>
        <w:tc>
          <w:tcPr>
            <w:tcW w:w="1701" w:type="dxa"/>
            <w:shd w:val="clear" w:color="auto" w:fill="auto"/>
          </w:tcPr>
          <w:p w14:paraId="7A05ED45" w14:textId="77777777" w:rsidR="00A07D22" w:rsidRPr="00A07D22" w:rsidRDefault="00A07D22" w:rsidP="00A07D22">
            <w:pPr>
              <w:pStyle w:val="1b"/>
              <w:rPr>
                <w:color w:val="000000" w:themeColor="text1"/>
                <w:sz w:val="20"/>
              </w:rPr>
            </w:pPr>
            <w:r w:rsidRPr="00A07D22">
              <w:rPr>
                <w:color w:val="000000" w:themeColor="text1"/>
                <w:sz w:val="20"/>
              </w:rPr>
              <w:t>ежегодно</w:t>
            </w:r>
          </w:p>
        </w:tc>
        <w:tc>
          <w:tcPr>
            <w:tcW w:w="3652" w:type="dxa"/>
            <w:shd w:val="clear" w:color="auto" w:fill="auto"/>
          </w:tcPr>
          <w:p w14:paraId="506C634E" w14:textId="77777777" w:rsidR="00A07D22" w:rsidRPr="008478BC" w:rsidRDefault="00A07D22" w:rsidP="008478BC">
            <w:pPr>
              <w:pStyle w:val="afffffff7"/>
              <w:rPr>
                <w:rFonts w:ascii="Times New Roman" w:hAnsi="Times New Roman"/>
                <w:sz w:val="20"/>
                <w:szCs w:val="20"/>
              </w:rPr>
            </w:pPr>
            <w:r w:rsidRPr="008478BC">
              <w:rPr>
                <w:rFonts w:ascii="Times New Roman" w:hAnsi="Times New Roman"/>
                <w:sz w:val="20"/>
                <w:szCs w:val="20"/>
              </w:rPr>
              <w:t>на основании отчетных данных, представленных ответственными</w:t>
            </w:r>
          </w:p>
          <w:p w14:paraId="692A8F42" w14:textId="77777777" w:rsidR="00A07D22" w:rsidRPr="008478BC" w:rsidRDefault="00A07D22" w:rsidP="008478BC">
            <w:pPr>
              <w:pStyle w:val="afffffff7"/>
              <w:rPr>
                <w:rFonts w:ascii="Times New Roman" w:hAnsi="Times New Roman"/>
                <w:sz w:val="20"/>
                <w:szCs w:val="20"/>
                <w:highlight w:val="yellow"/>
              </w:rPr>
            </w:pPr>
            <w:r w:rsidRPr="008478BC">
              <w:rPr>
                <w:rFonts w:ascii="Times New Roman" w:hAnsi="Times New Roman"/>
                <w:sz w:val="20"/>
                <w:szCs w:val="20"/>
              </w:rPr>
              <w:t xml:space="preserve">исполнителями по </w:t>
            </w:r>
            <w:proofErr w:type="spellStart"/>
            <w:r w:rsidRPr="008478BC">
              <w:rPr>
                <w:rFonts w:ascii="Times New Roman" w:hAnsi="Times New Roman"/>
                <w:sz w:val="20"/>
                <w:szCs w:val="20"/>
              </w:rPr>
              <w:t>мероприя-тиям</w:t>
            </w:r>
            <w:proofErr w:type="spellEnd"/>
            <w:r w:rsidRPr="008478BC">
              <w:rPr>
                <w:rFonts w:ascii="Times New Roman" w:hAnsi="Times New Roman"/>
                <w:sz w:val="20"/>
                <w:szCs w:val="20"/>
              </w:rPr>
              <w:t xml:space="preserve">, предусмотренным </w:t>
            </w:r>
            <w:proofErr w:type="gramStart"/>
            <w:r w:rsidRPr="008478BC">
              <w:rPr>
                <w:rFonts w:ascii="Times New Roman" w:hAnsi="Times New Roman"/>
                <w:sz w:val="20"/>
                <w:szCs w:val="20"/>
              </w:rPr>
              <w:t>п.2.2  приложения</w:t>
            </w:r>
            <w:proofErr w:type="gramEnd"/>
            <w:r w:rsidRPr="008478BC">
              <w:rPr>
                <w:rFonts w:ascii="Times New Roman" w:hAnsi="Times New Roman"/>
                <w:sz w:val="20"/>
                <w:szCs w:val="20"/>
              </w:rPr>
              <w:t xml:space="preserve"> № 2 к </w:t>
            </w:r>
            <w:proofErr w:type="spellStart"/>
            <w:r w:rsidRPr="008478BC">
              <w:rPr>
                <w:rFonts w:ascii="Times New Roman" w:hAnsi="Times New Roman"/>
                <w:sz w:val="20"/>
                <w:szCs w:val="20"/>
              </w:rPr>
              <w:t>муниципаль</w:t>
            </w:r>
            <w:proofErr w:type="spellEnd"/>
            <w:r w:rsidRPr="008478BC">
              <w:rPr>
                <w:rFonts w:ascii="Times New Roman" w:hAnsi="Times New Roman"/>
                <w:sz w:val="20"/>
                <w:szCs w:val="20"/>
              </w:rPr>
              <w:t>-ной программе</w:t>
            </w:r>
          </w:p>
        </w:tc>
        <w:tc>
          <w:tcPr>
            <w:tcW w:w="2915" w:type="dxa"/>
            <w:shd w:val="clear" w:color="auto" w:fill="auto"/>
          </w:tcPr>
          <w:p w14:paraId="20C6D4B5" w14:textId="77777777" w:rsidR="00A07D22" w:rsidRPr="00A07D22" w:rsidRDefault="00A07D22" w:rsidP="00A07D22">
            <w:pPr>
              <w:pStyle w:val="1b"/>
              <w:rPr>
                <w:color w:val="000000" w:themeColor="text1"/>
                <w:sz w:val="20"/>
              </w:rPr>
            </w:pPr>
            <w:r w:rsidRPr="00A07D22">
              <w:rPr>
                <w:color w:val="000000" w:themeColor="text1"/>
                <w:sz w:val="20"/>
              </w:rPr>
              <w:t>ЗАГС</w:t>
            </w:r>
          </w:p>
        </w:tc>
      </w:tr>
      <w:tr w:rsidR="00A07D22" w:rsidRPr="00A07D22" w14:paraId="0DAB4908" w14:textId="77777777" w:rsidTr="00A07D22">
        <w:trPr>
          <w:trHeight w:val="333"/>
        </w:trPr>
        <w:tc>
          <w:tcPr>
            <w:tcW w:w="5245" w:type="dxa"/>
            <w:shd w:val="clear" w:color="auto" w:fill="auto"/>
          </w:tcPr>
          <w:p w14:paraId="190ECF9A"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Количество ветеранов ВОВ, охваченных поздравлением в рамках Дней воинской славы России</w:t>
            </w:r>
          </w:p>
        </w:tc>
        <w:tc>
          <w:tcPr>
            <w:tcW w:w="1559" w:type="dxa"/>
            <w:shd w:val="clear" w:color="auto" w:fill="auto"/>
          </w:tcPr>
          <w:p w14:paraId="683F08CE" w14:textId="77777777" w:rsidR="00A07D22" w:rsidRPr="00A07D22" w:rsidRDefault="00A07D22" w:rsidP="00A07D22">
            <w:pPr>
              <w:rPr>
                <w:sz w:val="20"/>
                <w:szCs w:val="20"/>
              </w:rPr>
            </w:pPr>
            <w:r w:rsidRPr="00A07D22">
              <w:rPr>
                <w:color w:val="000000" w:themeColor="text1"/>
                <w:sz w:val="20"/>
                <w:szCs w:val="20"/>
              </w:rPr>
              <w:t>годовая</w:t>
            </w:r>
          </w:p>
        </w:tc>
        <w:tc>
          <w:tcPr>
            <w:tcW w:w="1701" w:type="dxa"/>
            <w:shd w:val="clear" w:color="auto" w:fill="auto"/>
          </w:tcPr>
          <w:p w14:paraId="5541BA13" w14:textId="77777777" w:rsidR="00A07D22" w:rsidRPr="00A07D22" w:rsidRDefault="00A07D22" w:rsidP="00A07D22">
            <w:pPr>
              <w:pStyle w:val="1b"/>
              <w:rPr>
                <w:color w:val="000000" w:themeColor="text1"/>
                <w:sz w:val="20"/>
              </w:rPr>
            </w:pPr>
            <w:r w:rsidRPr="00A07D22">
              <w:rPr>
                <w:color w:val="000000" w:themeColor="text1"/>
                <w:sz w:val="20"/>
              </w:rPr>
              <w:t>ежегодно</w:t>
            </w:r>
          </w:p>
        </w:tc>
        <w:tc>
          <w:tcPr>
            <w:tcW w:w="3652" w:type="dxa"/>
            <w:shd w:val="clear" w:color="auto" w:fill="auto"/>
          </w:tcPr>
          <w:p w14:paraId="558C52AD" w14:textId="77777777" w:rsidR="00A07D22" w:rsidRPr="008478BC" w:rsidRDefault="00A07D22" w:rsidP="008478BC">
            <w:pPr>
              <w:pStyle w:val="afffffff7"/>
              <w:rPr>
                <w:rFonts w:ascii="Times New Roman" w:hAnsi="Times New Roman"/>
                <w:sz w:val="20"/>
                <w:szCs w:val="20"/>
              </w:rPr>
            </w:pPr>
            <w:r w:rsidRPr="008478BC">
              <w:rPr>
                <w:rFonts w:ascii="Times New Roman" w:hAnsi="Times New Roman"/>
                <w:sz w:val="20"/>
                <w:szCs w:val="20"/>
              </w:rPr>
              <w:t>на основании отчетных данных, представленных ответственными</w:t>
            </w:r>
          </w:p>
          <w:p w14:paraId="034CA6A5" w14:textId="77777777" w:rsidR="00A07D22" w:rsidRPr="008478BC" w:rsidRDefault="00A07D22" w:rsidP="008478BC">
            <w:pPr>
              <w:pStyle w:val="afffffff7"/>
              <w:rPr>
                <w:rFonts w:ascii="Times New Roman" w:hAnsi="Times New Roman"/>
                <w:sz w:val="20"/>
                <w:szCs w:val="20"/>
              </w:rPr>
            </w:pPr>
            <w:r w:rsidRPr="008478BC">
              <w:rPr>
                <w:rFonts w:ascii="Times New Roman" w:hAnsi="Times New Roman"/>
                <w:sz w:val="20"/>
                <w:szCs w:val="20"/>
              </w:rPr>
              <w:t xml:space="preserve">исполнителями по </w:t>
            </w:r>
            <w:proofErr w:type="spellStart"/>
            <w:r w:rsidRPr="008478BC">
              <w:rPr>
                <w:rFonts w:ascii="Times New Roman" w:hAnsi="Times New Roman"/>
                <w:sz w:val="20"/>
                <w:szCs w:val="20"/>
              </w:rPr>
              <w:t>мероприя-тиям</w:t>
            </w:r>
            <w:proofErr w:type="spellEnd"/>
            <w:r w:rsidRPr="008478BC">
              <w:rPr>
                <w:rFonts w:ascii="Times New Roman" w:hAnsi="Times New Roman"/>
                <w:sz w:val="20"/>
                <w:szCs w:val="20"/>
              </w:rPr>
              <w:t xml:space="preserve">, предусмотренным </w:t>
            </w:r>
            <w:proofErr w:type="gramStart"/>
            <w:r w:rsidRPr="008478BC">
              <w:rPr>
                <w:rFonts w:ascii="Times New Roman" w:hAnsi="Times New Roman"/>
                <w:sz w:val="20"/>
                <w:szCs w:val="20"/>
              </w:rPr>
              <w:t>п.1.1  приложения</w:t>
            </w:r>
            <w:proofErr w:type="gramEnd"/>
            <w:r w:rsidRPr="008478BC">
              <w:rPr>
                <w:rFonts w:ascii="Times New Roman" w:hAnsi="Times New Roman"/>
                <w:sz w:val="20"/>
                <w:szCs w:val="20"/>
              </w:rPr>
              <w:t xml:space="preserve"> № 2 к </w:t>
            </w:r>
            <w:proofErr w:type="spellStart"/>
            <w:r w:rsidRPr="008478BC">
              <w:rPr>
                <w:rFonts w:ascii="Times New Roman" w:hAnsi="Times New Roman"/>
                <w:sz w:val="20"/>
                <w:szCs w:val="20"/>
              </w:rPr>
              <w:t>муниципаль</w:t>
            </w:r>
            <w:proofErr w:type="spellEnd"/>
            <w:r w:rsidRPr="008478BC">
              <w:rPr>
                <w:rFonts w:ascii="Times New Roman" w:hAnsi="Times New Roman"/>
                <w:sz w:val="20"/>
                <w:szCs w:val="20"/>
              </w:rPr>
              <w:t>-ной программе</w:t>
            </w:r>
          </w:p>
        </w:tc>
        <w:tc>
          <w:tcPr>
            <w:tcW w:w="2915" w:type="dxa"/>
            <w:shd w:val="clear" w:color="auto" w:fill="auto"/>
          </w:tcPr>
          <w:p w14:paraId="2EA1BBB8" w14:textId="77777777" w:rsidR="00A07D22" w:rsidRPr="00A07D22" w:rsidRDefault="00A07D22" w:rsidP="00A07D22">
            <w:pPr>
              <w:pStyle w:val="1b"/>
              <w:rPr>
                <w:color w:val="000000" w:themeColor="text1"/>
                <w:sz w:val="20"/>
              </w:rPr>
            </w:pPr>
            <w:r w:rsidRPr="00A07D22">
              <w:rPr>
                <w:rStyle w:val="212pt"/>
                <w:color w:val="000000"/>
                <w:sz w:val="20"/>
                <w:szCs w:val="20"/>
              </w:rPr>
              <w:t>ООСОН, МБУ КЦСОН</w:t>
            </w:r>
          </w:p>
        </w:tc>
      </w:tr>
      <w:tr w:rsidR="00A07D22" w:rsidRPr="00A07D22" w14:paraId="18FDC30B" w14:textId="77777777" w:rsidTr="00A07D22">
        <w:trPr>
          <w:trHeight w:val="333"/>
        </w:trPr>
        <w:tc>
          <w:tcPr>
            <w:tcW w:w="5245" w:type="dxa"/>
            <w:shd w:val="clear" w:color="auto" w:fill="auto"/>
          </w:tcPr>
          <w:p w14:paraId="7F1D7173" w14:textId="77777777" w:rsidR="00A07D22" w:rsidRPr="00A07D22" w:rsidRDefault="00A07D22" w:rsidP="00A07D22">
            <w:pPr>
              <w:pStyle w:val="ConsPlusCell"/>
              <w:jc w:val="both"/>
              <w:rPr>
                <w:rFonts w:ascii="Times New Roman" w:hAnsi="Times New Roman" w:cs="Times New Roman"/>
              </w:rPr>
            </w:pPr>
            <w:r w:rsidRPr="00A07D22">
              <w:rPr>
                <w:rFonts w:ascii="Times New Roman" w:hAnsi="Times New Roman" w:cs="Times New Roman"/>
              </w:rPr>
              <w:t xml:space="preserve">Количество </w:t>
            </w:r>
            <w:r w:rsidRPr="00A07D22">
              <w:rPr>
                <w:rFonts w:ascii="Times New Roman" w:hAnsi="Times New Roman" w:cs="Times New Roman"/>
                <w:color w:val="000000" w:themeColor="text1"/>
              </w:rPr>
              <w:t xml:space="preserve">беременных и больных туберкулезом, проживающих в сельской местности, получающих меры </w:t>
            </w:r>
            <w:r w:rsidRPr="00A07D22">
              <w:rPr>
                <w:rFonts w:ascii="Times New Roman" w:hAnsi="Times New Roman" w:cs="Times New Roman"/>
                <w:color w:val="000000" w:themeColor="text1"/>
              </w:rPr>
              <w:lastRenderedPageBreak/>
              <w:t xml:space="preserve">социальной поддержки при проезде на муниципальном </w:t>
            </w:r>
            <w:proofErr w:type="gramStart"/>
            <w:r w:rsidRPr="00A07D22">
              <w:rPr>
                <w:rFonts w:ascii="Times New Roman" w:hAnsi="Times New Roman" w:cs="Times New Roman"/>
                <w:color w:val="000000" w:themeColor="text1"/>
              </w:rPr>
              <w:t>транспорте  на</w:t>
            </w:r>
            <w:proofErr w:type="gramEnd"/>
            <w:r w:rsidRPr="00A07D22">
              <w:rPr>
                <w:rFonts w:ascii="Times New Roman" w:hAnsi="Times New Roman" w:cs="Times New Roman"/>
                <w:color w:val="000000" w:themeColor="text1"/>
              </w:rPr>
              <w:t xml:space="preserve"> территории Куйбышевского района для посещения женской консультации и противотуберкулезного диспансера</w:t>
            </w:r>
          </w:p>
        </w:tc>
        <w:tc>
          <w:tcPr>
            <w:tcW w:w="1559" w:type="dxa"/>
            <w:shd w:val="clear" w:color="auto" w:fill="auto"/>
          </w:tcPr>
          <w:p w14:paraId="279635CD" w14:textId="77777777" w:rsidR="00A07D22" w:rsidRPr="00A07D22" w:rsidRDefault="00A07D22" w:rsidP="00A07D22">
            <w:pPr>
              <w:rPr>
                <w:color w:val="000000" w:themeColor="text1"/>
                <w:sz w:val="20"/>
                <w:szCs w:val="20"/>
              </w:rPr>
            </w:pPr>
            <w:r w:rsidRPr="00A07D22">
              <w:rPr>
                <w:color w:val="000000" w:themeColor="text1"/>
                <w:sz w:val="20"/>
                <w:szCs w:val="20"/>
              </w:rPr>
              <w:lastRenderedPageBreak/>
              <w:t>годовая</w:t>
            </w:r>
          </w:p>
        </w:tc>
        <w:tc>
          <w:tcPr>
            <w:tcW w:w="1701" w:type="dxa"/>
            <w:shd w:val="clear" w:color="auto" w:fill="auto"/>
          </w:tcPr>
          <w:p w14:paraId="489AB80A" w14:textId="77777777" w:rsidR="00A07D22" w:rsidRPr="00A07D22" w:rsidRDefault="00A07D22" w:rsidP="00A07D22">
            <w:pPr>
              <w:pStyle w:val="1b"/>
              <w:rPr>
                <w:color w:val="000000" w:themeColor="text1"/>
                <w:sz w:val="20"/>
              </w:rPr>
            </w:pPr>
            <w:r w:rsidRPr="00A07D22">
              <w:rPr>
                <w:color w:val="000000" w:themeColor="text1"/>
                <w:sz w:val="20"/>
              </w:rPr>
              <w:t>е</w:t>
            </w:r>
            <w:r w:rsidRPr="00A07D22">
              <w:rPr>
                <w:color w:val="000000" w:themeColor="text1"/>
                <w:sz w:val="20"/>
              </w:rPr>
              <w:lastRenderedPageBreak/>
              <w:t>жегодно</w:t>
            </w:r>
          </w:p>
        </w:tc>
        <w:tc>
          <w:tcPr>
            <w:tcW w:w="3652" w:type="dxa"/>
            <w:shd w:val="clear" w:color="auto" w:fill="auto"/>
          </w:tcPr>
          <w:p w14:paraId="729324CE" w14:textId="77777777" w:rsidR="00A07D22" w:rsidRPr="008478BC" w:rsidRDefault="00A07D22" w:rsidP="008478BC">
            <w:pPr>
              <w:pStyle w:val="afffffff7"/>
              <w:rPr>
                <w:rFonts w:ascii="Times New Roman" w:hAnsi="Times New Roman"/>
                <w:sz w:val="20"/>
                <w:szCs w:val="20"/>
              </w:rPr>
            </w:pPr>
            <w:r w:rsidRPr="008478BC">
              <w:rPr>
                <w:rFonts w:ascii="Times New Roman" w:hAnsi="Times New Roman"/>
                <w:sz w:val="20"/>
                <w:szCs w:val="20"/>
              </w:rPr>
              <w:lastRenderedPageBreak/>
              <w:t xml:space="preserve">на основании отчетных </w:t>
            </w:r>
            <w:r w:rsidRPr="008478BC">
              <w:rPr>
                <w:rFonts w:ascii="Times New Roman" w:hAnsi="Times New Roman"/>
                <w:sz w:val="20"/>
                <w:szCs w:val="20"/>
              </w:rPr>
              <w:lastRenderedPageBreak/>
              <w:t>данных, представленных ответственными</w:t>
            </w:r>
          </w:p>
          <w:p w14:paraId="11F7F67D" w14:textId="77777777" w:rsidR="00A07D22" w:rsidRPr="008478BC" w:rsidRDefault="00A07D22" w:rsidP="008478BC">
            <w:pPr>
              <w:pStyle w:val="afffffff7"/>
              <w:rPr>
                <w:rFonts w:ascii="Times New Roman" w:hAnsi="Times New Roman"/>
                <w:sz w:val="20"/>
                <w:szCs w:val="20"/>
              </w:rPr>
            </w:pPr>
            <w:r w:rsidRPr="008478BC">
              <w:rPr>
                <w:rFonts w:ascii="Times New Roman" w:hAnsi="Times New Roman"/>
                <w:sz w:val="20"/>
                <w:szCs w:val="20"/>
              </w:rPr>
              <w:t xml:space="preserve">исполнителями по </w:t>
            </w:r>
            <w:proofErr w:type="spellStart"/>
            <w:r w:rsidRPr="008478BC">
              <w:rPr>
                <w:rFonts w:ascii="Times New Roman" w:hAnsi="Times New Roman"/>
                <w:sz w:val="20"/>
                <w:szCs w:val="20"/>
              </w:rPr>
              <w:t>мероприя-тиям</w:t>
            </w:r>
            <w:proofErr w:type="spellEnd"/>
            <w:r w:rsidRPr="008478BC">
              <w:rPr>
                <w:rFonts w:ascii="Times New Roman" w:hAnsi="Times New Roman"/>
                <w:sz w:val="20"/>
                <w:szCs w:val="20"/>
              </w:rPr>
              <w:t xml:space="preserve">, предусмотренным </w:t>
            </w:r>
            <w:proofErr w:type="gramStart"/>
            <w:r w:rsidRPr="008478BC">
              <w:rPr>
                <w:rFonts w:ascii="Times New Roman" w:hAnsi="Times New Roman"/>
                <w:sz w:val="20"/>
                <w:szCs w:val="20"/>
              </w:rPr>
              <w:t>п.2.11  приложения</w:t>
            </w:r>
            <w:proofErr w:type="gramEnd"/>
            <w:r w:rsidRPr="008478BC">
              <w:rPr>
                <w:rFonts w:ascii="Times New Roman" w:hAnsi="Times New Roman"/>
                <w:sz w:val="20"/>
                <w:szCs w:val="20"/>
              </w:rPr>
              <w:t xml:space="preserve"> № 2 к </w:t>
            </w:r>
            <w:proofErr w:type="spellStart"/>
            <w:r w:rsidRPr="008478BC">
              <w:rPr>
                <w:rFonts w:ascii="Times New Roman" w:hAnsi="Times New Roman"/>
                <w:sz w:val="20"/>
                <w:szCs w:val="20"/>
              </w:rPr>
              <w:t>муниципаль</w:t>
            </w:r>
            <w:proofErr w:type="spellEnd"/>
            <w:r w:rsidRPr="008478BC">
              <w:rPr>
                <w:rFonts w:ascii="Times New Roman" w:hAnsi="Times New Roman"/>
                <w:sz w:val="20"/>
                <w:szCs w:val="20"/>
              </w:rPr>
              <w:t>-ной программе</w:t>
            </w:r>
          </w:p>
        </w:tc>
        <w:tc>
          <w:tcPr>
            <w:tcW w:w="2915" w:type="dxa"/>
            <w:shd w:val="clear" w:color="auto" w:fill="auto"/>
          </w:tcPr>
          <w:p w14:paraId="70B7D26E" w14:textId="77777777" w:rsidR="00A07D22" w:rsidRPr="00A07D22" w:rsidRDefault="00A07D22" w:rsidP="00A07D22">
            <w:pPr>
              <w:jc w:val="both"/>
              <w:rPr>
                <w:color w:val="000000"/>
                <w:sz w:val="20"/>
                <w:szCs w:val="20"/>
              </w:rPr>
            </w:pPr>
            <w:r w:rsidRPr="00A07D22">
              <w:rPr>
                <w:color w:val="000000"/>
                <w:sz w:val="20"/>
                <w:szCs w:val="20"/>
              </w:rPr>
              <w:lastRenderedPageBreak/>
              <w:t xml:space="preserve">Администрация, ООСОН, </w:t>
            </w:r>
          </w:p>
          <w:p w14:paraId="5710A891" w14:textId="77777777" w:rsidR="00A07D22" w:rsidRPr="00A07D22" w:rsidRDefault="00A07D22" w:rsidP="00A07D22">
            <w:pPr>
              <w:jc w:val="both"/>
              <w:rPr>
                <w:color w:val="000000"/>
                <w:sz w:val="20"/>
                <w:szCs w:val="20"/>
              </w:rPr>
            </w:pPr>
            <w:r w:rsidRPr="00A07D22">
              <w:rPr>
                <w:color w:val="000000"/>
                <w:sz w:val="20"/>
                <w:szCs w:val="20"/>
              </w:rPr>
              <w:t xml:space="preserve">МБУ КЦСОН, ОАО </w:t>
            </w:r>
            <w:r w:rsidRPr="00A07D22">
              <w:rPr>
                <w:color w:val="000000"/>
                <w:sz w:val="20"/>
                <w:szCs w:val="20"/>
              </w:rPr>
              <w:lastRenderedPageBreak/>
              <w:t>«</w:t>
            </w:r>
            <w:proofErr w:type="spellStart"/>
            <w:r w:rsidRPr="00A07D22">
              <w:rPr>
                <w:color w:val="000000"/>
                <w:sz w:val="20"/>
                <w:szCs w:val="20"/>
              </w:rPr>
              <w:t>Каинсктранс</w:t>
            </w:r>
            <w:proofErr w:type="spellEnd"/>
            <w:r w:rsidRPr="00A07D22">
              <w:rPr>
                <w:color w:val="000000"/>
                <w:sz w:val="20"/>
                <w:szCs w:val="20"/>
              </w:rPr>
              <w:t xml:space="preserve">», ГБУЗ НСО КЦРБ </w:t>
            </w:r>
          </w:p>
          <w:p w14:paraId="351F9E04" w14:textId="77777777" w:rsidR="00A07D22" w:rsidRPr="00A07D22" w:rsidRDefault="00A07D22" w:rsidP="00A07D22">
            <w:pPr>
              <w:pStyle w:val="1b"/>
              <w:rPr>
                <w:rStyle w:val="212pt"/>
                <w:color w:val="000000"/>
                <w:sz w:val="20"/>
                <w:szCs w:val="20"/>
              </w:rPr>
            </w:pPr>
          </w:p>
        </w:tc>
      </w:tr>
      <w:tr w:rsidR="00A07D22" w:rsidRPr="00A07D22" w14:paraId="2CAE5B2E" w14:textId="77777777" w:rsidTr="00A07D22">
        <w:trPr>
          <w:trHeight w:val="333"/>
        </w:trPr>
        <w:tc>
          <w:tcPr>
            <w:tcW w:w="5245" w:type="dxa"/>
            <w:shd w:val="clear" w:color="auto" w:fill="auto"/>
          </w:tcPr>
          <w:p w14:paraId="5A302A54" w14:textId="77777777" w:rsidR="00A07D22" w:rsidRPr="00A07D22" w:rsidRDefault="00A07D22" w:rsidP="00A07D22">
            <w:pPr>
              <w:pStyle w:val="ConsPlusCell"/>
              <w:jc w:val="both"/>
              <w:rPr>
                <w:rFonts w:ascii="Times New Roman" w:hAnsi="Times New Roman" w:cs="Times New Roman"/>
              </w:rPr>
            </w:pPr>
            <w:r w:rsidRPr="00A07D22">
              <w:rPr>
                <w:rFonts w:ascii="Times New Roman" w:hAnsi="Times New Roman" w:cs="Times New Roman"/>
              </w:rPr>
              <w:lastRenderedPageBreak/>
              <w:t xml:space="preserve">Количество граждан старшего поколения от 65 лет, охваченных профилактикой гриппа, ОРВИ, </w:t>
            </w:r>
            <w:r w:rsidRPr="00A07D22">
              <w:rPr>
                <w:rFonts w:ascii="Times New Roman" w:hAnsi="Times New Roman" w:cs="Times New Roman"/>
                <w:lang w:val="en-US"/>
              </w:rPr>
              <w:t>COVID</w:t>
            </w:r>
            <w:r w:rsidRPr="00A07D22">
              <w:rPr>
                <w:rFonts w:ascii="Times New Roman" w:hAnsi="Times New Roman" w:cs="Times New Roman"/>
              </w:rPr>
              <w:t>-19</w:t>
            </w:r>
          </w:p>
        </w:tc>
        <w:tc>
          <w:tcPr>
            <w:tcW w:w="1559" w:type="dxa"/>
            <w:shd w:val="clear" w:color="auto" w:fill="auto"/>
          </w:tcPr>
          <w:p w14:paraId="04D4AE3D" w14:textId="77777777" w:rsidR="00A07D22" w:rsidRPr="00A07D22" w:rsidRDefault="00A07D22" w:rsidP="00A07D22">
            <w:pPr>
              <w:rPr>
                <w:color w:val="000000" w:themeColor="text1"/>
                <w:sz w:val="20"/>
                <w:szCs w:val="20"/>
              </w:rPr>
            </w:pPr>
            <w:r w:rsidRPr="00A07D22">
              <w:rPr>
                <w:color w:val="000000" w:themeColor="text1"/>
                <w:sz w:val="20"/>
                <w:szCs w:val="20"/>
              </w:rPr>
              <w:t>годовая</w:t>
            </w:r>
          </w:p>
        </w:tc>
        <w:tc>
          <w:tcPr>
            <w:tcW w:w="1701" w:type="dxa"/>
            <w:shd w:val="clear" w:color="auto" w:fill="auto"/>
          </w:tcPr>
          <w:p w14:paraId="6E2D05D7" w14:textId="77777777" w:rsidR="00A07D22" w:rsidRPr="00A07D22" w:rsidRDefault="00A07D22" w:rsidP="00A07D22">
            <w:pPr>
              <w:pStyle w:val="1b"/>
              <w:rPr>
                <w:color w:val="000000" w:themeColor="text1"/>
                <w:sz w:val="20"/>
              </w:rPr>
            </w:pPr>
            <w:r w:rsidRPr="00A07D22">
              <w:rPr>
                <w:color w:val="000000" w:themeColor="text1"/>
                <w:sz w:val="20"/>
              </w:rPr>
              <w:t>2020 год</w:t>
            </w:r>
          </w:p>
        </w:tc>
        <w:tc>
          <w:tcPr>
            <w:tcW w:w="3652" w:type="dxa"/>
            <w:shd w:val="clear" w:color="auto" w:fill="auto"/>
          </w:tcPr>
          <w:p w14:paraId="50460556" w14:textId="77777777" w:rsidR="00A07D22" w:rsidRPr="008478BC" w:rsidRDefault="00A07D22" w:rsidP="008478BC">
            <w:pPr>
              <w:pStyle w:val="afffffff7"/>
              <w:rPr>
                <w:rFonts w:ascii="Times New Roman" w:hAnsi="Times New Roman"/>
                <w:sz w:val="20"/>
                <w:szCs w:val="20"/>
              </w:rPr>
            </w:pPr>
            <w:r w:rsidRPr="008478BC">
              <w:rPr>
                <w:rFonts w:ascii="Times New Roman" w:hAnsi="Times New Roman"/>
                <w:sz w:val="20"/>
                <w:szCs w:val="20"/>
              </w:rPr>
              <w:t>на основании отчетных данных, представленных ответственными</w:t>
            </w:r>
          </w:p>
          <w:p w14:paraId="29479460" w14:textId="77777777" w:rsidR="00A07D22" w:rsidRPr="008478BC" w:rsidRDefault="00A07D22" w:rsidP="008478BC">
            <w:pPr>
              <w:pStyle w:val="afffffff7"/>
              <w:rPr>
                <w:rFonts w:ascii="Times New Roman" w:hAnsi="Times New Roman"/>
                <w:sz w:val="20"/>
                <w:szCs w:val="20"/>
              </w:rPr>
            </w:pPr>
            <w:r w:rsidRPr="008478BC">
              <w:rPr>
                <w:rFonts w:ascii="Times New Roman" w:hAnsi="Times New Roman"/>
                <w:sz w:val="20"/>
                <w:szCs w:val="20"/>
              </w:rPr>
              <w:t xml:space="preserve">исполнителями по </w:t>
            </w:r>
            <w:proofErr w:type="spellStart"/>
            <w:proofErr w:type="gramStart"/>
            <w:r w:rsidRPr="008478BC">
              <w:rPr>
                <w:rFonts w:ascii="Times New Roman" w:hAnsi="Times New Roman"/>
                <w:sz w:val="20"/>
                <w:szCs w:val="20"/>
              </w:rPr>
              <w:t>мероприя-тиям</w:t>
            </w:r>
            <w:proofErr w:type="spellEnd"/>
            <w:proofErr w:type="gramEnd"/>
            <w:r w:rsidRPr="008478BC">
              <w:rPr>
                <w:rFonts w:ascii="Times New Roman" w:hAnsi="Times New Roman"/>
                <w:sz w:val="20"/>
                <w:szCs w:val="20"/>
              </w:rPr>
              <w:t xml:space="preserve">, предусмотренным п.1.7.  приложения № 2 к </w:t>
            </w:r>
            <w:proofErr w:type="spellStart"/>
            <w:proofErr w:type="gramStart"/>
            <w:r w:rsidRPr="008478BC">
              <w:rPr>
                <w:rFonts w:ascii="Times New Roman" w:hAnsi="Times New Roman"/>
                <w:sz w:val="20"/>
                <w:szCs w:val="20"/>
              </w:rPr>
              <w:t>муниципаль</w:t>
            </w:r>
            <w:proofErr w:type="spellEnd"/>
            <w:r w:rsidRPr="008478BC">
              <w:rPr>
                <w:rFonts w:ascii="Times New Roman" w:hAnsi="Times New Roman"/>
                <w:sz w:val="20"/>
                <w:szCs w:val="20"/>
              </w:rPr>
              <w:t>-ной</w:t>
            </w:r>
            <w:proofErr w:type="gramEnd"/>
            <w:r w:rsidRPr="008478BC">
              <w:rPr>
                <w:rFonts w:ascii="Times New Roman" w:hAnsi="Times New Roman"/>
                <w:sz w:val="20"/>
                <w:szCs w:val="20"/>
              </w:rPr>
              <w:t xml:space="preserve"> программе</w:t>
            </w:r>
          </w:p>
        </w:tc>
        <w:tc>
          <w:tcPr>
            <w:tcW w:w="2915" w:type="dxa"/>
            <w:shd w:val="clear" w:color="auto" w:fill="auto"/>
          </w:tcPr>
          <w:p w14:paraId="3A140270" w14:textId="77777777" w:rsidR="00A07D22" w:rsidRPr="00A07D22" w:rsidRDefault="00A07D22" w:rsidP="00A07D22">
            <w:pPr>
              <w:jc w:val="both"/>
              <w:rPr>
                <w:color w:val="000000"/>
                <w:sz w:val="20"/>
                <w:szCs w:val="20"/>
              </w:rPr>
            </w:pPr>
            <w:r w:rsidRPr="00A07D22">
              <w:rPr>
                <w:color w:val="000000"/>
                <w:sz w:val="20"/>
                <w:szCs w:val="20"/>
              </w:rPr>
              <w:t>МБУ КЦСОН</w:t>
            </w:r>
          </w:p>
        </w:tc>
      </w:tr>
    </w:tbl>
    <w:p w14:paraId="37ECBB0B" w14:textId="77777777" w:rsidR="00A07D22" w:rsidRPr="00A07D22" w:rsidRDefault="00A07D22" w:rsidP="00A07D22">
      <w:pPr>
        <w:ind w:firstLine="709"/>
        <w:jc w:val="both"/>
        <w:rPr>
          <w:color w:val="000000" w:themeColor="text1"/>
          <w:sz w:val="20"/>
          <w:szCs w:val="20"/>
        </w:rPr>
      </w:pPr>
    </w:p>
    <w:p w14:paraId="0FD06BD7" w14:textId="77777777" w:rsidR="00A07D22" w:rsidRPr="00A07D22" w:rsidRDefault="00A07D22" w:rsidP="00A07D22">
      <w:pPr>
        <w:pStyle w:val="ConsPlusNormal"/>
        <w:jc w:val="right"/>
        <w:rPr>
          <w:rFonts w:ascii="Times New Roman" w:hAnsi="Times New Roman" w:cs="Times New Roman"/>
          <w:i/>
        </w:rPr>
        <w:sectPr w:rsidR="00A07D22" w:rsidRPr="00A07D22" w:rsidSect="00A07D22">
          <w:pgSz w:w="16838" w:h="11906" w:orient="landscape"/>
          <w:pgMar w:top="567" w:right="1021" w:bottom="1418" w:left="1021" w:header="709" w:footer="709" w:gutter="0"/>
          <w:cols w:space="708"/>
          <w:docGrid w:linePitch="360"/>
        </w:sectPr>
      </w:pPr>
    </w:p>
    <w:p w14:paraId="49C5DE96" w14:textId="77777777" w:rsidR="00A07D22" w:rsidRPr="00A07D22" w:rsidRDefault="00A07D22" w:rsidP="00A07D22">
      <w:pPr>
        <w:pStyle w:val="ConsPlusNormal"/>
        <w:jc w:val="right"/>
        <w:rPr>
          <w:rFonts w:ascii="Times New Roman" w:hAnsi="Times New Roman" w:cs="Times New Roman"/>
          <w:i/>
        </w:rPr>
      </w:pPr>
      <w:r w:rsidRPr="00A07D22">
        <w:rPr>
          <w:rFonts w:ascii="Times New Roman" w:hAnsi="Times New Roman" w:cs="Times New Roman"/>
          <w:i/>
        </w:rPr>
        <w:lastRenderedPageBreak/>
        <w:t>Таблица № 3</w:t>
      </w:r>
    </w:p>
    <w:p w14:paraId="46F90545" w14:textId="77777777" w:rsidR="00A07D22" w:rsidRPr="00A07D22" w:rsidRDefault="00A07D22" w:rsidP="00A07D22">
      <w:pPr>
        <w:pStyle w:val="ConsPlusNormal"/>
        <w:ind w:firstLine="540"/>
        <w:jc w:val="center"/>
        <w:rPr>
          <w:rFonts w:ascii="Times New Roman" w:hAnsi="Times New Roman" w:cs="Times New Roman"/>
        </w:rPr>
      </w:pPr>
    </w:p>
    <w:p w14:paraId="5A4C0DAB" w14:textId="77777777" w:rsidR="00A07D22" w:rsidRPr="00A07D22" w:rsidRDefault="00A07D22" w:rsidP="00A07D22">
      <w:pPr>
        <w:pStyle w:val="ConsPlusNormal"/>
        <w:ind w:firstLine="540"/>
        <w:jc w:val="center"/>
        <w:rPr>
          <w:rFonts w:ascii="Times New Roman" w:hAnsi="Times New Roman" w:cs="Times New Roman"/>
        </w:rPr>
      </w:pPr>
      <w:r w:rsidRPr="00A07D22">
        <w:rPr>
          <w:rFonts w:ascii="Times New Roman" w:hAnsi="Times New Roman" w:cs="Times New Roman"/>
        </w:rPr>
        <w:t>Подробный перечень планируемых к реализации мероприятий</w:t>
      </w:r>
    </w:p>
    <w:p w14:paraId="32B53EA6" w14:textId="77777777" w:rsidR="00A07D22" w:rsidRPr="00A07D22" w:rsidRDefault="00A07D22" w:rsidP="00A07D22">
      <w:pPr>
        <w:jc w:val="center"/>
        <w:rPr>
          <w:sz w:val="20"/>
          <w:szCs w:val="20"/>
        </w:rPr>
      </w:pPr>
      <w:r w:rsidRPr="00A07D22">
        <w:rPr>
          <w:sz w:val="20"/>
          <w:szCs w:val="20"/>
        </w:rPr>
        <w:t xml:space="preserve">муниципальной программы «Организация социально-значимых мероприятий на территории </w:t>
      </w:r>
    </w:p>
    <w:p w14:paraId="6E3144DD" w14:textId="77777777" w:rsidR="00A07D22" w:rsidRPr="00A07D22" w:rsidRDefault="00A07D22" w:rsidP="00A07D22">
      <w:pPr>
        <w:pStyle w:val="ConsPlusNormal"/>
        <w:ind w:firstLine="540"/>
        <w:jc w:val="center"/>
        <w:rPr>
          <w:rFonts w:ascii="Times New Roman" w:hAnsi="Times New Roman" w:cs="Times New Roman"/>
        </w:rPr>
      </w:pPr>
      <w:r w:rsidRPr="00A07D22">
        <w:rPr>
          <w:rFonts w:ascii="Times New Roman" w:hAnsi="Times New Roman" w:cs="Times New Roman"/>
        </w:rPr>
        <w:t xml:space="preserve">Куйбышевского района на 2020-2022 годы» на очередной 2020 год </w:t>
      </w:r>
    </w:p>
    <w:p w14:paraId="732BB4F7" w14:textId="77777777" w:rsidR="00A07D22" w:rsidRPr="00A07D22" w:rsidRDefault="00A07D22" w:rsidP="00A07D22">
      <w:pPr>
        <w:pStyle w:val="ConsPlusNormal"/>
        <w:jc w:val="center"/>
        <w:rPr>
          <w:rFonts w:ascii="Times New Roman" w:hAnsi="Times New Roman" w:cs="Times New Roman"/>
        </w:rPr>
      </w:pPr>
    </w:p>
    <w:p w14:paraId="6ECA4A1C" w14:textId="77777777" w:rsidR="00A07D22" w:rsidRPr="00A07D22" w:rsidRDefault="00A07D22" w:rsidP="00A07D22">
      <w:pPr>
        <w:pStyle w:val="ConsPlusNormal"/>
        <w:jc w:val="center"/>
        <w:rPr>
          <w:rFonts w:ascii="Times New Roman" w:hAnsi="Times New Roman" w:cs="Times New Roman"/>
        </w:rPr>
      </w:pPr>
    </w:p>
    <w:p w14:paraId="618A010A" w14:textId="77777777" w:rsidR="00A07D22" w:rsidRPr="00A07D22" w:rsidRDefault="00A07D22" w:rsidP="00A07D22">
      <w:pPr>
        <w:pStyle w:val="ConsPlusNormal"/>
        <w:ind w:firstLine="540"/>
        <w:jc w:val="center"/>
        <w:rPr>
          <w:rFonts w:ascii="Times New Roman" w:hAnsi="Times New Roman" w:cs="Times New Roman"/>
        </w:rPr>
      </w:pPr>
    </w:p>
    <w:tbl>
      <w:tblPr>
        <w:tblW w:w="5000" w:type="pct"/>
        <w:tblCellSpacing w:w="5" w:type="nil"/>
        <w:tblCellMar>
          <w:left w:w="75" w:type="dxa"/>
          <w:right w:w="75" w:type="dxa"/>
        </w:tblCellMar>
        <w:tblLook w:val="0000" w:firstRow="0" w:lastRow="0" w:firstColumn="0" w:lastColumn="0" w:noHBand="0" w:noVBand="0"/>
      </w:tblPr>
      <w:tblGrid>
        <w:gridCol w:w="1547"/>
        <w:gridCol w:w="1984"/>
        <w:gridCol w:w="993"/>
        <w:gridCol w:w="564"/>
        <w:gridCol w:w="564"/>
        <w:gridCol w:w="564"/>
        <w:gridCol w:w="150"/>
        <w:gridCol w:w="514"/>
        <w:gridCol w:w="1405"/>
        <w:gridCol w:w="1644"/>
      </w:tblGrid>
      <w:tr w:rsidR="00A07D22" w:rsidRPr="00A07D22" w14:paraId="5BD5F346" w14:textId="77777777" w:rsidTr="00A07D22">
        <w:trPr>
          <w:trHeight w:val="720"/>
          <w:tblHeader/>
          <w:tblCellSpacing w:w="5" w:type="nil"/>
        </w:trPr>
        <w:tc>
          <w:tcPr>
            <w:tcW w:w="887" w:type="pct"/>
            <w:vMerge w:val="restart"/>
            <w:tcBorders>
              <w:top w:val="single" w:sz="4" w:space="0" w:color="auto"/>
              <w:left w:val="single" w:sz="4" w:space="0" w:color="auto"/>
              <w:bottom w:val="single" w:sz="4" w:space="0" w:color="auto"/>
              <w:right w:val="single" w:sz="4" w:space="0" w:color="auto"/>
            </w:tcBorders>
            <w:shd w:val="clear" w:color="auto" w:fill="auto"/>
          </w:tcPr>
          <w:p w14:paraId="0656D9F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Наименование мероприятия</w:t>
            </w:r>
          </w:p>
        </w:tc>
        <w:tc>
          <w:tcPr>
            <w:tcW w:w="884" w:type="pct"/>
            <w:vMerge w:val="restart"/>
            <w:tcBorders>
              <w:top w:val="single" w:sz="4" w:space="0" w:color="auto"/>
              <w:left w:val="single" w:sz="4" w:space="0" w:color="auto"/>
              <w:bottom w:val="single" w:sz="4" w:space="0" w:color="auto"/>
              <w:right w:val="single" w:sz="4" w:space="0" w:color="auto"/>
            </w:tcBorders>
            <w:shd w:val="clear" w:color="auto" w:fill="auto"/>
          </w:tcPr>
          <w:p w14:paraId="4CF5945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Наименование показателя</w:t>
            </w:r>
          </w:p>
        </w:tc>
        <w:tc>
          <w:tcPr>
            <w:tcW w:w="434" w:type="pct"/>
            <w:vMerge w:val="restart"/>
            <w:tcBorders>
              <w:top w:val="single" w:sz="4" w:space="0" w:color="auto"/>
              <w:left w:val="single" w:sz="4" w:space="0" w:color="auto"/>
              <w:right w:val="single" w:sz="4" w:space="0" w:color="auto"/>
            </w:tcBorders>
            <w:shd w:val="clear" w:color="auto" w:fill="auto"/>
          </w:tcPr>
          <w:p w14:paraId="0448370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Значение показателя на 2020 год</w:t>
            </w:r>
          </w:p>
        </w:tc>
        <w:tc>
          <w:tcPr>
            <w:tcW w:w="1182" w:type="pct"/>
            <w:gridSpan w:val="5"/>
            <w:tcBorders>
              <w:top w:val="single" w:sz="4" w:space="0" w:color="auto"/>
              <w:left w:val="single" w:sz="4" w:space="0" w:color="auto"/>
              <w:bottom w:val="single" w:sz="4" w:space="0" w:color="auto"/>
              <w:right w:val="single" w:sz="4" w:space="0" w:color="auto"/>
            </w:tcBorders>
            <w:shd w:val="clear" w:color="auto" w:fill="auto"/>
          </w:tcPr>
          <w:p w14:paraId="6174D41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Значение показателя на очередной финансовый 2020 год (поквартально)</w:t>
            </w:r>
          </w:p>
        </w:tc>
        <w:tc>
          <w:tcPr>
            <w:tcW w:w="621" w:type="pct"/>
            <w:vMerge w:val="restart"/>
            <w:tcBorders>
              <w:top w:val="single" w:sz="4" w:space="0" w:color="auto"/>
              <w:left w:val="single" w:sz="4" w:space="0" w:color="auto"/>
              <w:right w:val="single" w:sz="4" w:space="0" w:color="auto"/>
            </w:tcBorders>
            <w:shd w:val="clear" w:color="auto" w:fill="auto"/>
          </w:tcPr>
          <w:p w14:paraId="59F8BB6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Ответственный исполнитель</w:t>
            </w:r>
          </w:p>
        </w:tc>
        <w:tc>
          <w:tcPr>
            <w:tcW w:w="991" w:type="pct"/>
            <w:vMerge w:val="restart"/>
            <w:tcBorders>
              <w:top w:val="single" w:sz="4" w:space="0" w:color="auto"/>
              <w:left w:val="single" w:sz="4" w:space="0" w:color="auto"/>
              <w:right w:val="single" w:sz="4" w:space="0" w:color="auto"/>
            </w:tcBorders>
            <w:shd w:val="clear" w:color="auto" w:fill="auto"/>
          </w:tcPr>
          <w:p w14:paraId="3639A0A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Ожидаемый результат (краткое описание)</w:t>
            </w:r>
          </w:p>
        </w:tc>
      </w:tr>
      <w:tr w:rsidR="00A07D22" w:rsidRPr="00A07D22" w14:paraId="16D6B243" w14:textId="77777777" w:rsidTr="00A07D22">
        <w:trPr>
          <w:tblHeader/>
          <w:tblCellSpacing w:w="5" w:type="nil"/>
        </w:trPr>
        <w:tc>
          <w:tcPr>
            <w:tcW w:w="887" w:type="pct"/>
            <w:vMerge/>
            <w:tcBorders>
              <w:left w:val="single" w:sz="4" w:space="0" w:color="auto"/>
              <w:bottom w:val="single" w:sz="4" w:space="0" w:color="auto"/>
              <w:right w:val="single" w:sz="4" w:space="0" w:color="auto"/>
            </w:tcBorders>
            <w:shd w:val="clear" w:color="auto" w:fill="auto"/>
          </w:tcPr>
          <w:p w14:paraId="39E2A9E2" w14:textId="77777777" w:rsidR="00A07D22" w:rsidRPr="00A07D22" w:rsidRDefault="00A07D22" w:rsidP="00A07D22">
            <w:pPr>
              <w:pStyle w:val="ConsPlusCell"/>
              <w:rPr>
                <w:rFonts w:ascii="Times New Roman" w:hAnsi="Times New Roman" w:cs="Times New Roman"/>
              </w:rPr>
            </w:pPr>
          </w:p>
        </w:tc>
        <w:tc>
          <w:tcPr>
            <w:tcW w:w="884" w:type="pct"/>
            <w:vMerge/>
            <w:tcBorders>
              <w:left w:val="single" w:sz="4" w:space="0" w:color="auto"/>
              <w:bottom w:val="single" w:sz="4" w:space="0" w:color="auto"/>
              <w:right w:val="single" w:sz="4" w:space="0" w:color="auto"/>
            </w:tcBorders>
            <w:shd w:val="clear" w:color="auto" w:fill="auto"/>
          </w:tcPr>
          <w:p w14:paraId="479C1AB1" w14:textId="77777777" w:rsidR="00A07D22" w:rsidRPr="00A07D22" w:rsidRDefault="00A07D22" w:rsidP="00A07D22">
            <w:pPr>
              <w:pStyle w:val="ConsPlusCell"/>
              <w:rPr>
                <w:rFonts w:ascii="Times New Roman" w:hAnsi="Times New Roman" w:cs="Times New Roman"/>
              </w:rPr>
            </w:pPr>
          </w:p>
        </w:tc>
        <w:tc>
          <w:tcPr>
            <w:tcW w:w="434" w:type="pct"/>
            <w:vMerge/>
            <w:tcBorders>
              <w:left w:val="single" w:sz="4" w:space="0" w:color="auto"/>
              <w:bottom w:val="single" w:sz="4" w:space="0" w:color="auto"/>
              <w:right w:val="single" w:sz="4" w:space="0" w:color="auto"/>
            </w:tcBorders>
            <w:shd w:val="clear" w:color="auto" w:fill="auto"/>
            <w:vAlign w:val="center"/>
          </w:tcPr>
          <w:p w14:paraId="4AB8DF1A" w14:textId="77777777" w:rsidR="00A07D22" w:rsidRPr="00A07D22" w:rsidRDefault="00A07D22" w:rsidP="00A07D22">
            <w:pPr>
              <w:pStyle w:val="ConsPlusCell"/>
              <w:jc w:val="center"/>
              <w:rPr>
                <w:rFonts w:ascii="Times New Roman" w:hAnsi="Times New Roman" w:cs="Times New Roman"/>
              </w:rPr>
            </w:pPr>
          </w:p>
        </w:tc>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14:paraId="3153CA6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 кв.</w:t>
            </w:r>
          </w:p>
        </w:tc>
        <w:tc>
          <w:tcPr>
            <w:tcW w:w="278" w:type="pct"/>
            <w:tcBorders>
              <w:left w:val="single" w:sz="4" w:space="0" w:color="auto"/>
              <w:bottom w:val="single" w:sz="4" w:space="0" w:color="auto"/>
              <w:right w:val="single" w:sz="4" w:space="0" w:color="auto"/>
            </w:tcBorders>
            <w:shd w:val="clear" w:color="auto" w:fill="auto"/>
            <w:vAlign w:val="center"/>
          </w:tcPr>
          <w:p w14:paraId="7687AE3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2 кв.</w:t>
            </w:r>
          </w:p>
        </w:tc>
        <w:tc>
          <w:tcPr>
            <w:tcW w:w="278" w:type="pct"/>
            <w:tcBorders>
              <w:left w:val="single" w:sz="4" w:space="0" w:color="auto"/>
              <w:bottom w:val="single" w:sz="4" w:space="0" w:color="auto"/>
              <w:right w:val="single" w:sz="4" w:space="0" w:color="auto"/>
            </w:tcBorders>
            <w:shd w:val="clear" w:color="auto" w:fill="auto"/>
            <w:vAlign w:val="center"/>
          </w:tcPr>
          <w:p w14:paraId="4E33A96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3 кв.</w:t>
            </w:r>
          </w:p>
        </w:tc>
        <w:tc>
          <w:tcPr>
            <w:tcW w:w="321" w:type="pct"/>
            <w:gridSpan w:val="2"/>
            <w:tcBorders>
              <w:left w:val="single" w:sz="4" w:space="0" w:color="auto"/>
              <w:bottom w:val="single" w:sz="4" w:space="0" w:color="auto"/>
              <w:right w:val="single" w:sz="4" w:space="0" w:color="auto"/>
            </w:tcBorders>
            <w:shd w:val="clear" w:color="auto" w:fill="auto"/>
            <w:vAlign w:val="center"/>
          </w:tcPr>
          <w:p w14:paraId="2EF5E50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4 кв.</w:t>
            </w:r>
          </w:p>
        </w:tc>
        <w:tc>
          <w:tcPr>
            <w:tcW w:w="621" w:type="pct"/>
            <w:vMerge/>
            <w:tcBorders>
              <w:left w:val="single" w:sz="4" w:space="0" w:color="auto"/>
              <w:bottom w:val="single" w:sz="4" w:space="0" w:color="auto"/>
              <w:right w:val="single" w:sz="4" w:space="0" w:color="auto"/>
            </w:tcBorders>
            <w:shd w:val="clear" w:color="auto" w:fill="auto"/>
          </w:tcPr>
          <w:p w14:paraId="2A5F0705" w14:textId="77777777" w:rsidR="00A07D22" w:rsidRPr="00A07D22" w:rsidRDefault="00A07D22" w:rsidP="00A07D22">
            <w:pPr>
              <w:pStyle w:val="ConsPlusCell"/>
              <w:rPr>
                <w:rFonts w:ascii="Times New Roman" w:hAnsi="Times New Roman" w:cs="Times New Roman"/>
              </w:rPr>
            </w:pPr>
          </w:p>
        </w:tc>
        <w:tc>
          <w:tcPr>
            <w:tcW w:w="991" w:type="pct"/>
            <w:vMerge/>
            <w:tcBorders>
              <w:left w:val="single" w:sz="4" w:space="0" w:color="auto"/>
              <w:bottom w:val="single" w:sz="4" w:space="0" w:color="auto"/>
              <w:right w:val="single" w:sz="4" w:space="0" w:color="auto"/>
            </w:tcBorders>
            <w:shd w:val="clear" w:color="auto" w:fill="auto"/>
          </w:tcPr>
          <w:p w14:paraId="1A9D1260" w14:textId="77777777" w:rsidR="00A07D22" w:rsidRPr="00A07D22" w:rsidRDefault="00A07D22" w:rsidP="00A07D22">
            <w:pPr>
              <w:pStyle w:val="ConsPlusCell"/>
              <w:rPr>
                <w:rFonts w:ascii="Times New Roman" w:hAnsi="Times New Roman" w:cs="Times New Roman"/>
              </w:rPr>
            </w:pPr>
          </w:p>
        </w:tc>
      </w:tr>
      <w:tr w:rsidR="00A07D22" w:rsidRPr="00A07D22" w14:paraId="30B0D346" w14:textId="77777777" w:rsidTr="00A07D22">
        <w:trPr>
          <w:tblHeader/>
          <w:tblCellSpacing w:w="5" w:type="nil"/>
        </w:trPr>
        <w:tc>
          <w:tcPr>
            <w:tcW w:w="887" w:type="pct"/>
            <w:tcBorders>
              <w:left w:val="single" w:sz="4" w:space="0" w:color="auto"/>
              <w:bottom w:val="single" w:sz="4" w:space="0" w:color="auto"/>
              <w:right w:val="single" w:sz="4" w:space="0" w:color="auto"/>
            </w:tcBorders>
            <w:shd w:val="clear" w:color="auto" w:fill="auto"/>
          </w:tcPr>
          <w:p w14:paraId="45816F7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w:t>
            </w:r>
          </w:p>
        </w:tc>
        <w:tc>
          <w:tcPr>
            <w:tcW w:w="884" w:type="pct"/>
            <w:tcBorders>
              <w:left w:val="single" w:sz="4" w:space="0" w:color="auto"/>
              <w:bottom w:val="single" w:sz="4" w:space="0" w:color="auto"/>
              <w:right w:val="single" w:sz="4" w:space="0" w:color="auto"/>
            </w:tcBorders>
            <w:shd w:val="clear" w:color="auto" w:fill="auto"/>
          </w:tcPr>
          <w:p w14:paraId="119DC16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2</w:t>
            </w:r>
          </w:p>
        </w:tc>
        <w:tc>
          <w:tcPr>
            <w:tcW w:w="434" w:type="pct"/>
            <w:tcBorders>
              <w:left w:val="single" w:sz="4" w:space="0" w:color="auto"/>
              <w:bottom w:val="single" w:sz="4" w:space="0" w:color="auto"/>
              <w:right w:val="single" w:sz="4" w:space="0" w:color="auto"/>
            </w:tcBorders>
            <w:shd w:val="clear" w:color="auto" w:fill="auto"/>
          </w:tcPr>
          <w:p w14:paraId="6C118DD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3</w:t>
            </w:r>
          </w:p>
        </w:tc>
        <w:tc>
          <w:tcPr>
            <w:tcW w:w="305" w:type="pct"/>
            <w:tcBorders>
              <w:left w:val="single" w:sz="4" w:space="0" w:color="auto"/>
              <w:bottom w:val="single" w:sz="4" w:space="0" w:color="auto"/>
              <w:right w:val="single" w:sz="4" w:space="0" w:color="auto"/>
            </w:tcBorders>
            <w:shd w:val="clear" w:color="auto" w:fill="auto"/>
          </w:tcPr>
          <w:p w14:paraId="787A7F5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4</w:t>
            </w:r>
          </w:p>
        </w:tc>
        <w:tc>
          <w:tcPr>
            <w:tcW w:w="278" w:type="pct"/>
            <w:tcBorders>
              <w:left w:val="single" w:sz="4" w:space="0" w:color="auto"/>
              <w:bottom w:val="single" w:sz="4" w:space="0" w:color="auto"/>
              <w:right w:val="single" w:sz="4" w:space="0" w:color="auto"/>
            </w:tcBorders>
            <w:shd w:val="clear" w:color="auto" w:fill="auto"/>
          </w:tcPr>
          <w:p w14:paraId="0E74F71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5</w:t>
            </w:r>
          </w:p>
        </w:tc>
        <w:tc>
          <w:tcPr>
            <w:tcW w:w="278" w:type="pct"/>
            <w:tcBorders>
              <w:left w:val="single" w:sz="4" w:space="0" w:color="auto"/>
              <w:bottom w:val="single" w:sz="4" w:space="0" w:color="auto"/>
              <w:right w:val="single" w:sz="4" w:space="0" w:color="auto"/>
            </w:tcBorders>
            <w:shd w:val="clear" w:color="auto" w:fill="auto"/>
          </w:tcPr>
          <w:p w14:paraId="3838F5C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6</w:t>
            </w:r>
          </w:p>
        </w:tc>
        <w:tc>
          <w:tcPr>
            <w:tcW w:w="321" w:type="pct"/>
            <w:gridSpan w:val="2"/>
            <w:tcBorders>
              <w:left w:val="single" w:sz="4" w:space="0" w:color="auto"/>
              <w:bottom w:val="single" w:sz="4" w:space="0" w:color="auto"/>
              <w:right w:val="single" w:sz="4" w:space="0" w:color="auto"/>
            </w:tcBorders>
            <w:shd w:val="clear" w:color="auto" w:fill="auto"/>
          </w:tcPr>
          <w:p w14:paraId="7C393F0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7</w:t>
            </w:r>
          </w:p>
        </w:tc>
        <w:tc>
          <w:tcPr>
            <w:tcW w:w="621" w:type="pct"/>
            <w:tcBorders>
              <w:left w:val="single" w:sz="4" w:space="0" w:color="auto"/>
              <w:bottom w:val="single" w:sz="4" w:space="0" w:color="auto"/>
              <w:right w:val="single" w:sz="4" w:space="0" w:color="auto"/>
            </w:tcBorders>
            <w:shd w:val="clear" w:color="auto" w:fill="auto"/>
          </w:tcPr>
          <w:p w14:paraId="3B35210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11</w:t>
            </w:r>
          </w:p>
        </w:tc>
        <w:tc>
          <w:tcPr>
            <w:tcW w:w="991" w:type="pct"/>
            <w:tcBorders>
              <w:left w:val="single" w:sz="4" w:space="0" w:color="auto"/>
              <w:bottom w:val="single" w:sz="4" w:space="0" w:color="auto"/>
              <w:right w:val="single" w:sz="4" w:space="0" w:color="auto"/>
            </w:tcBorders>
            <w:shd w:val="clear" w:color="auto" w:fill="auto"/>
          </w:tcPr>
          <w:p w14:paraId="003FF54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12</w:t>
            </w:r>
          </w:p>
        </w:tc>
      </w:tr>
      <w:tr w:rsidR="00A07D22" w:rsidRPr="00A07D22" w14:paraId="1D9B5559" w14:textId="77777777" w:rsidTr="00A07D22">
        <w:trPr>
          <w:trHeight w:val="720"/>
          <w:tblCellSpacing w:w="5" w:type="nil"/>
        </w:trPr>
        <w:tc>
          <w:tcPr>
            <w:tcW w:w="887" w:type="pct"/>
            <w:vMerge w:val="restart"/>
            <w:tcBorders>
              <w:top w:val="single" w:sz="4" w:space="0" w:color="auto"/>
              <w:left w:val="single" w:sz="4" w:space="0" w:color="auto"/>
              <w:bottom w:val="single" w:sz="4" w:space="0" w:color="auto"/>
              <w:right w:val="single" w:sz="4" w:space="0" w:color="auto"/>
            </w:tcBorders>
            <w:shd w:val="clear" w:color="auto" w:fill="auto"/>
          </w:tcPr>
          <w:p w14:paraId="0AA5E64C"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1.1. </w:t>
            </w:r>
            <w:r w:rsidRPr="00A07D22">
              <w:rPr>
                <w:rFonts w:ascii="Times New Roman" w:hAnsi="Times New Roman" w:cs="Times New Roman"/>
                <w:color w:val="000000"/>
              </w:rPr>
              <w:t>Организация поздравлений ветеранов ВОВ с Днями воинской славы России.</w:t>
            </w:r>
          </w:p>
        </w:tc>
        <w:tc>
          <w:tcPr>
            <w:tcW w:w="884" w:type="pct"/>
            <w:tcBorders>
              <w:left w:val="single" w:sz="4" w:space="0" w:color="auto"/>
              <w:bottom w:val="single" w:sz="4" w:space="0" w:color="auto"/>
              <w:right w:val="single" w:sz="4" w:space="0" w:color="auto"/>
            </w:tcBorders>
            <w:shd w:val="clear" w:color="auto" w:fill="auto"/>
          </w:tcPr>
          <w:p w14:paraId="1980A683"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 мероприятий/человек</w:t>
            </w:r>
          </w:p>
        </w:tc>
        <w:tc>
          <w:tcPr>
            <w:tcW w:w="434" w:type="pct"/>
            <w:tcBorders>
              <w:left w:val="single" w:sz="4" w:space="0" w:color="auto"/>
              <w:bottom w:val="single" w:sz="4" w:space="0" w:color="auto"/>
              <w:right w:val="single" w:sz="4" w:space="0" w:color="auto"/>
            </w:tcBorders>
            <w:shd w:val="clear" w:color="auto" w:fill="auto"/>
          </w:tcPr>
          <w:p w14:paraId="7780AC3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5/15</w:t>
            </w:r>
          </w:p>
        </w:tc>
        <w:tc>
          <w:tcPr>
            <w:tcW w:w="305" w:type="pct"/>
            <w:tcBorders>
              <w:left w:val="single" w:sz="4" w:space="0" w:color="auto"/>
              <w:bottom w:val="single" w:sz="4" w:space="0" w:color="auto"/>
              <w:right w:val="single" w:sz="4" w:space="0" w:color="auto"/>
            </w:tcBorders>
            <w:shd w:val="clear" w:color="auto" w:fill="auto"/>
          </w:tcPr>
          <w:p w14:paraId="1E5B451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E7598E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076EBA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1/5</w:t>
            </w:r>
          </w:p>
        </w:tc>
        <w:tc>
          <w:tcPr>
            <w:tcW w:w="321" w:type="pct"/>
            <w:gridSpan w:val="2"/>
            <w:tcBorders>
              <w:left w:val="single" w:sz="4" w:space="0" w:color="auto"/>
              <w:bottom w:val="single" w:sz="4" w:space="0" w:color="auto"/>
              <w:right w:val="single" w:sz="4" w:space="0" w:color="auto"/>
            </w:tcBorders>
            <w:shd w:val="clear" w:color="auto" w:fill="auto"/>
          </w:tcPr>
          <w:p w14:paraId="1D3BE999" w14:textId="77777777" w:rsidR="00A07D22" w:rsidRPr="00A07D22" w:rsidRDefault="00A07D22" w:rsidP="00A07D22">
            <w:pPr>
              <w:pStyle w:val="ConsPlusCell"/>
              <w:jc w:val="center"/>
              <w:rPr>
                <w:rFonts w:ascii="Times New Roman" w:hAnsi="Times New Roman" w:cs="Times New Roman"/>
              </w:rPr>
            </w:pPr>
          </w:p>
        </w:tc>
        <w:tc>
          <w:tcPr>
            <w:tcW w:w="621" w:type="pct"/>
            <w:vMerge w:val="restart"/>
            <w:tcBorders>
              <w:left w:val="single" w:sz="4" w:space="0" w:color="auto"/>
              <w:right w:val="single" w:sz="4" w:space="0" w:color="auto"/>
            </w:tcBorders>
            <w:shd w:val="clear" w:color="auto" w:fill="auto"/>
          </w:tcPr>
          <w:p w14:paraId="1E7D4A68"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ООСОН, МБУ КЦСОН</w:t>
            </w:r>
          </w:p>
        </w:tc>
        <w:tc>
          <w:tcPr>
            <w:tcW w:w="991" w:type="pct"/>
            <w:vMerge w:val="restart"/>
            <w:tcBorders>
              <w:left w:val="single" w:sz="4" w:space="0" w:color="auto"/>
              <w:bottom w:val="single" w:sz="4" w:space="0" w:color="auto"/>
              <w:right w:val="single" w:sz="4" w:space="0" w:color="auto"/>
            </w:tcBorders>
            <w:shd w:val="clear" w:color="auto" w:fill="auto"/>
            <w:vAlign w:val="center"/>
          </w:tcPr>
          <w:p w14:paraId="479C379F" w14:textId="77777777" w:rsidR="00A07D22" w:rsidRPr="00A07D22" w:rsidRDefault="00A07D22" w:rsidP="00A07D22">
            <w:pPr>
              <w:jc w:val="both"/>
              <w:rPr>
                <w:color w:val="000000"/>
                <w:sz w:val="20"/>
                <w:szCs w:val="20"/>
              </w:rPr>
            </w:pPr>
            <w:r w:rsidRPr="00A07D22">
              <w:rPr>
                <w:color w:val="000000"/>
                <w:sz w:val="20"/>
                <w:szCs w:val="20"/>
              </w:rPr>
              <w:t xml:space="preserve">Забота и внимание участникам ВОВ, принимавшим участие в боях под Сталинградом, Москвой, на Курской дуге, жителям блокадного Ленинграда, </w:t>
            </w:r>
            <w:proofErr w:type="gramStart"/>
            <w:r w:rsidRPr="00A07D22">
              <w:rPr>
                <w:color w:val="000000"/>
                <w:sz w:val="20"/>
                <w:szCs w:val="20"/>
              </w:rPr>
              <w:t>не-совершеннолетним</w:t>
            </w:r>
            <w:proofErr w:type="gramEnd"/>
            <w:r w:rsidRPr="00A07D22">
              <w:rPr>
                <w:color w:val="000000"/>
                <w:sz w:val="20"/>
                <w:szCs w:val="20"/>
              </w:rPr>
              <w:t xml:space="preserve"> узникам фашистских концлагерей</w:t>
            </w:r>
          </w:p>
          <w:p w14:paraId="4F0E9F4F" w14:textId="77777777" w:rsidR="00A07D22" w:rsidRPr="00A07D22" w:rsidRDefault="00A07D22" w:rsidP="00A07D22">
            <w:pPr>
              <w:jc w:val="both"/>
              <w:rPr>
                <w:color w:val="000000"/>
                <w:sz w:val="20"/>
                <w:szCs w:val="20"/>
              </w:rPr>
            </w:pPr>
          </w:p>
          <w:p w14:paraId="7F027DA6" w14:textId="77777777" w:rsidR="00A07D22" w:rsidRPr="00A07D22" w:rsidRDefault="00A07D22" w:rsidP="00A07D22">
            <w:pPr>
              <w:jc w:val="both"/>
              <w:rPr>
                <w:color w:val="000000"/>
                <w:sz w:val="20"/>
                <w:szCs w:val="20"/>
              </w:rPr>
            </w:pPr>
          </w:p>
        </w:tc>
      </w:tr>
      <w:tr w:rsidR="00A07D22" w:rsidRPr="00A07D22" w14:paraId="48A8110E" w14:textId="77777777" w:rsidTr="00A07D22">
        <w:trPr>
          <w:trHeight w:val="376"/>
          <w:tblCellSpacing w:w="5" w:type="nil"/>
        </w:trPr>
        <w:tc>
          <w:tcPr>
            <w:tcW w:w="887" w:type="pct"/>
            <w:vMerge/>
            <w:tcBorders>
              <w:top w:val="single" w:sz="4" w:space="0" w:color="auto"/>
              <w:left w:val="single" w:sz="4" w:space="0" w:color="auto"/>
              <w:bottom w:val="single" w:sz="4" w:space="0" w:color="auto"/>
              <w:right w:val="single" w:sz="4" w:space="0" w:color="auto"/>
            </w:tcBorders>
            <w:shd w:val="clear" w:color="auto" w:fill="auto"/>
          </w:tcPr>
          <w:p w14:paraId="6B25FD8A"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2B7C788B"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Стоимость единицы,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6129251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0,8</w:t>
            </w:r>
          </w:p>
        </w:tc>
        <w:tc>
          <w:tcPr>
            <w:tcW w:w="305" w:type="pct"/>
            <w:tcBorders>
              <w:left w:val="single" w:sz="4" w:space="0" w:color="auto"/>
              <w:bottom w:val="single" w:sz="4" w:space="0" w:color="auto"/>
              <w:right w:val="single" w:sz="4" w:space="0" w:color="auto"/>
            </w:tcBorders>
            <w:shd w:val="clear" w:color="auto" w:fill="auto"/>
          </w:tcPr>
          <w:p w14:paraId="027FDC5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E349CF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375B14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151DE42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36C68855" w14:textId="77777777" w:rsidR="00A07D22" w:rsidRPr="00A07D22" w:rsidRDefault="00A07D22" w:rsidP="00A07D22">
            <w:pPr>
              <w:pStyle w:val="ConsPlusCell"/>
              <w:rPr>
                <w:rFonts w:ascii="Times New Roman" w:hAnsi="Times New Roman" w:cs="Times New Roman"/>
              </w:rPr>
            </w:pPr>
          </w:p>
        </w:tc>
        <w:tc>
          <w:tcPr>
            <w:tcW w:w="991" w:type="pct"/>
            <w:vMerge/>
            <w:tcBorders>
              <w:left w:val="single" w:sz="4" w:space="0" w:color="auto"/>
              <w:bottom w:val="single" w:sz="4" w:space="0" w:color="auto"/>
              <w:right w:val="single" w:sz="4" w:space="0" w:color="auto"/>
            </w:tcBorders>
            <w:shd w:val="clear" w:color="auto" w:fill="auto"/>
          </w:tcPr>
          <w:p w14:paraId="7968E863" w14:textId="77777777" w:rsidR="00A07D22" w:rsidRPr="00A07D22" w:rsidRDefault="00A07D22" w:rsidP="00A07D22">
            <w:pPr>
              <w:pStyle w:val="ConsPlusCell"/>
              <w:rPr>
                <w:rFonts w:ascii="Times New Roman" w:hAnsi="Times New Roman" w:cs="Times New Roman"/>
              </w:rPr>
            </w:pPr>
          </w:p>
        </w:tc>
      </w:tr>
      <w:tr w:rsidR="00A07D22" w:rsidRPr="00A07D22" w14:paraId="25275861" w14:textId="77777777" w:rsidTr="00A07D22">
        <w:trPr>
          <w:trHeight w:val="540"/>
          <w:tblCellSpacing w:w="5" w:type="nil"/>
        </w:trPr>
        <w:tc>
          <w:tcPr>
            <w:tcW w:w="887" w:type="pct"/>
            <w:vMerge/>
            <w:tcBorders>
              <w:top w:val="single" w:sz="4" w:space="0" w:color="auto"/>
              <w:left w:val="single" w:sz="4" w:space="0" w:color="auto"/>
              <w:bottom w:val="single" w:sz="4" w:space="0" w:color="auto"/>
              <w:right w:val="single" w:sz="4" w:space="0" w:color="auto"/>
            </w:tcBorders>
            <w:shd w:val="clear" w:color="auto" w:fill="auto"/>
          </w:tcPr>
          <w:p w14:paraId="72A31FEC"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770C98C4"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Сумма затрат,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w:t>
            </w:r>
          </w:p>
          <w:p w14:paraId="394D971B"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70AAC30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0,52</w:t>
            </w:r>
          </w:p>
        </w:tc>
        <w:tc>
          <w:tcPr>
            <w:tcW w:w="305" w:type="pct"/>
            <w:tcBorders>
              <w:left w:val="single" w:sz="4" w:space="0" w:color="auto"/>
              <w:bottom w:val="single" w:sz="4" w:space="0" w:color="auto"/>
              <w:right w:val="single" w:sz="4" w:space="0" w:color="auto"/>
            </w:tcBorders>
            <w:shd w:val="clear" w:color="auto" w:fill="auto"/>
          </w:tcPr>
          <w:p w14:paraId="62096DD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EC799D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A66751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0,52</w:t>
            </w:r>
          </w:p>
        </w:tc>
        <w:tc>
          <w:tcPr>
            <w:tcW w:w="321" w:type="pct"/>
            <w:gridSpan w:val="2"/>
            <w:tcBorders>
              <w:left w:val="single" w:sz="4" w:space="0" w:color="auto"/>
              <w:bottom w:val="single" w:sz="4" w:space="0" w:color="auto"/>
              <w:right w:val="single" w:sz="4" w:space="0" w:color="auto"/>
            </w:tcBorders>
            <w:shd w:val="clear" w:color="auto" w:fill="auto"/>
          </w:tcPr>
          <w:p w14:paraId="77A61FC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3B1F3419" w14:textId="77777777" w:rsidR="00A07D22" w:rsidRPr="00A07D22" w:rsidRDefault="00A07D22" w:rsidP="00A07D22">
            <w:pPr>
              <w:pStyle w:val="ConsPlusCell"/>
              <w:rPr>
                <w:rFonts w:ascii="Times New Roman" w:hAnsi="Times New Roman" w:cs="Times New Roman"/>
              </w:rPr>
            </w:pPr>
          </w:p>
        </w:tc>
        <w:tc>
          <w:tcPr>
            <w:tcW w:w="991" w:type="pct"/>
            <w:vMerge/>
            <w:tcBorders>
              <w:left w:val="single" w:sz="4" w:space="0" w:color="auto"/>
              <w:bottom w:val="single" w:sz="4" w:space="0" w:color="auto"/>
              <w:right w:val="single" w:sz="4" w:space="0" w:color="auto"/>
            </w:tcBorders>
            <w:shd w:val="clear" w:color="auto" w:fill="auto"/>
          </w:tcPr>
          <w:p w14:paraId="371E6C23" w14:textId="77777777" w:rsidR="00A07D22" w:rsidRPr="00A07D22" w:rsidRDefault="00A07D22" w:rsidP="00A07D22">
            <w:pPr>
              <w:pStyle w:val="ConsPlusCell"/>
              <w:rPr>
                <w:rFonts w:ascii="Times New Roman" w:hAnsi="Times New Roman" w:cs="Times New Roman"/>
              </w:rPr>
            </w:pPr>
          </w:p>
        </w:tc>
      </w:tr>
      <w:tr w:rsidR="00A07D22" w:rsidRPr="00A07D22" w14:paraId="74929564" w14:textId="77777777" w:rsidTr="00A07D22">
        <w:trPr>
          <w:trHeight w:val="265"/>
          <w:tblCellSpacing w:w="5" w:type="nil"/>
        </w:trPr>
        <w:tc>
          <w:tcPr>
            <w:tcW w:w="887" w:type="pct"/>
            <w:vMerge/>
            <w:tcBorders>
              <w:top w:val="single" w:sz="4" w:space="0" w:color="auto"/>
              <w:left w:val="single" w:sz="4" w:space="0" w:color="auto"/>
              <w:bottom w:val="single" w:sz="4" w:space="0" w:color="auto"/>
              <w:right w:val="single" w:sz="4" w:space="0" w:color="auto"/>
            </w:tcBorders>
            <w:shd w:val="clear" w:color="auto" w:fill="auto"/>
          </w:tcPr>
          <w:p w14:paraId="717636A9"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5F1BDECA"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4B3ECCB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4340607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7C0D8B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C45F1F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0261622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6CFE896A" w14:textId="77777777" w:rsidR="00A07D22" w:rsidRPr="00A07D22" w:rsidRDefault="00A07D22" w:rsidP="00A07D22">
            <w:pPr>
              <w:pStyle w:val="ConsPlusCell"/>
              <w:rPr>
                <w:rFonts w:ascii="Times New Roman" w:hAnsi="Times New Roman" w:cs="Times New Roman"/>
              </w:rPr>
            </w:pPr>
          </w:p>
        </w:tc>
        <w:tc>
          <w:tcPr>
            <w:tcW w:w="991" w:type="pct"/>
            <w:vMerge/>
            <w:tcBorders>
              <w:left w:val="single" w:sz="4" w:space="0" w:color="auto"/>
              <w:bottom w:val="single" w:sz="4" w:space="0" w:color="auto"/>
              <w:right w:val="single" w:sz="4" w:space="0" w:color="auto"/>
            </w:tcBorders>
            <w:shd w:val="clear" w:color="auto" w:fill="auto"/>
          </w:tcPr>
          <w:p w14:paraId="7BEAAA42" w14:textId="77777777" w:rsidR="00A07D22" w:rsidRPr="00A07D22" w:rsidRDefault="00A07D22" w:rsidP="00A07D22">
            <w:pPr>
              <w:pStyle w:val="ConsPlusCell"/>
              <w:rPr>
                <w:rFonts w:ascii="Times New Roman" w:hAnsi="Times New Roman" w:cs="Times New Roman"/>
              </w:rPr>
            </w:pPr>
          </w:p>
        </w:tc>
      </w:tr>
      <w:tr w:rsidR="00A07D22" w:rsidRPr="00A07D22" w14:paraId="5D21EE9A" w14:textId="77777777" w:rsidTr="00A07D22">
        <w:trPr>
          <w:trHeight w:val="411"/>
          <w:tblCellSpacing w:w="5" w:type="nil"/>
        </w:trPr>
        <w:tc>
          <w:tcPr>
            <w:tcW w:w="887" w:type="pct"/>
            <w:vMerge/>
            <w:tcBorders>
              <w:top w:val="single" w:sz="4" w:space="0" w:color="auto"/>
              <w:left w:val="single" w:sz="4" w:space="0" w:color="auto"/>
              <w:bottom w:val="single" w:sz="4" w:space="0" w:color="auto"/>
              <w:right w:val="single" w:sz="4" w:space="0" w:color="auto"/>
            </w:tcBorders>
            <w:shd w:val="clear" w:color="auto" w:fill="auto"/>
          </w:tcPr>
          <w:p w14:paraId="367A216D"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661356F"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5A4B86D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1E80C3B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CE0321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FEF9A6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3603B57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475571B8" w14:textId="77777777" w:rsidR="00A07D22" w:rsidRPr="00A07D22" w:rsidRDefault="00A07D22" w:rsidP="00A07D22">
            <w:pPr>
              <w:pStyle w:val="ConsPlusCell"/>
              <w:rPr>
                <w:rFonts w:ascii="Times New Roman" w:hAnsi="Times New Roman" w:cs="Times New Roman"/>
              </w:rPr>
            </w:pPr>
          </w:p>
        </w:tc>
        <w:tc>
          <w:tcPr>
            <w:tcW w:w="991" w:type="pct"/>
            <w:vMerge/>
            <w:tcBorders>
              <w:left w:val="single" w:sz="4" w:space="0" w:color="auto"/>
              <w:bottom w:val="single" w:sz="4" w:space="0" w:color="auto"/>
              <w:right w:val="single" w:sz="4" w:space="0" w:color="auto"/>
            </w:tcBorders>
            <w:shd w:val="clear" w:color="auto" w:fill="auto"/>
          </w:tcPr>
          <w:p w14:paraId="33F8715E" w14:textId="77777777" w:rsidR="00A07D22" w:rsidRPr="00A07D22" w:rsidRDefault="00A07D22" w:rsidP="00A07D22">
            <w:pPr>
              <w:pStyle w:val="ConsPlusCell"/>
              <w:rPr>
                <w:rFonts w:ascii="Times New Roman" w:hAnsi="Times New Roman" w:cs="Times New Roman"/>
              </w:rPr>
            </w:pPr>
          </w:p>
        </w:tc>
      </w:tr>
      <w:tr w:rsidR="00A07D22" w:rsidRPr="00A07D22" w14:paraId="487D215A" w14:textId="77777777" w:rsidTr="00A07D22">
        <w:trPr>
          <w:trHeight w:val="291"/>
          <w:tblCellSpacing w:w="5" w:type="nil"/>
        </w:trPr>
        <w:tc>
          <w:tcPr>
            <w:tcW w:w="887" w:type="pct"/>
            <w:vMerge/>
            <w:tcBorders>
              <w:top w:val="single" w:sz="4" w:space="0" w:color="auto"/>
              <w:left w:val="single" w:sz="4" w:space="0" w:color="auto"/>
              <w:bottom w:val="single" w:sz="4" w:space="0" w:color="auto"/>
              <w:right w:val="single" w:sz="4" w:space="0" w:color="auto"/>
            </w:tcBorders>
            <w:shd w:val="clear" w:color="auto" w:fill="auto"/>
          </w:tcPr>
          <w:p w14:paraId="79CB6069"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A3E8D84"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1CC7ADB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0,52</w:t>
            </w:r>
          </w:p>
        </w:tc>
        <w:tc>
          <w:tcPr>
            <w:tcW w:w="305" w:type="pct"/>
            <w:tcBorders>
              <w:left w:val="single" w:sz="4" w:space="0" w:color="auto"/>
              <w:bottom w:val="single" w:sz="4" w:space="0" w:color="auto"/>
              <w:right w:val="single" w:sz="4" w:space="0" w:color="auto"/>
            </w:tcBorders>
            <w:shd w:val="clear" w:color="auto" w:fill="auto"/>
          </w:tcPr>
          <w:p w14:paraId="335EFD4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E27331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0DF7F8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0,52</w:t>
            </w:r>
          </w:p>
        </w:tc>
        <w:tc>
          <w:tcPr>
            <w:tcW w:w="321" w:type="pct"/>
            <w:gridSpan w:val="2"/>
            <w:tcBorders>
              <w:left w:val="single" w:sz="4" w:space="0" w:color="auto"/>
              <w:bottom w:val="single" w:sz="4" w:space="0" w:color="auto"/>
              <w:right w:val="single" w:sz="4" w:space="0" w:color="auto"/>
            </w:tcBorders>
            <w:shd w:val="clear" w:color="auto" w:fill="auto"/>
          </w:tcPr>
          <w:p w14:paraId="392B274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478F4143" w14:textId="77777777" w:rsidR="00A07D22" w:rsidRPr="00A07D22" w:rsidRDefault="00A07D22" w:rsidP="00A07D22">
            <w:pPr>
              <w:pStyle w:val="ConsPlusCell"/>
              <w:rPr>
                <w:rFonts w:ascii="Times New Roman" w:hAnsi="Times New Roman" w:cs="Times New Roman"/>
              </w:rPr>
            </w:pPr>
          </w:p>
        </w:tc>
        <w:tc>
          <w:tcPr>
            <w:tcW w:w="991" w:type="pct"/>
            <w:vMerge/>
            <w:tcBorders>
              <w:left w:val="single" w:sz="4" w:space="0" w:color="auto"/>
              <w:bottom w:val="single" w:sz="4" w:space="0" w:color="auto"/>
              <w:right w:val="single" w:sz="4" w:space="0" w:color="auto"/>
            </w:tcBorders>
            <w:shd w:val="clear" w:color="auto" w:fill="auto"/>
          </w:tcPr>
          <w:p w14:paraId="5DC77916" w14:textId="77777777" w:rsidR="00A07D22" w:rsidRPr="00A07D22" w:rsidRDefault="00A07D22" w:rsidP="00A07D22">
            <w:pPr>
              <w:pStyle w:val="ConsPlusCell"/>
              <w:rPr>
                <w:rFonts w:ascii="Times New Roman" w:hAnsi="Times New Roman" w:cs="Times New Roman"/>
              </w:rPr>
            </w:pPr>
          </w:p>
        </w:tc>
      </w:tr>
      <w:tr w:rsidR="00A07D22" w:rsidRPr="00A07D22" w14:paraId="5C5C7A8D" w14:textId="77777777" w:rsidTr="00A07D22">
        <w:trPr>
          <w:trHeight w:val="360"/>
          <w:tblCellSpacing w:w="5" w:type="nil"/>
        </w:trPr>
        <w:tc>
          <w:tcPr>
            <w:tcW w:w="887" w:type="pct"/>
            <w:vMerge/>
            <w:tcBorders>
              <w:top w:val="single" w:sz="4" w:space="0" w:color="auto"/>
              <w:left w:val="single" w:sz="4" w:space="0" w:color="auto"/>
              <w:bottom w:val="single" w:sz="4" w:space="0" w:color="auto"/>
              <w:right w:val="single" w:sz="4" w:space="0" w:color="auto"/>
            </w:tcBorders>
            <w:shd w:val="clear" w:color="auto" w:fill="auto"/>
          </w:tcPr>
          <w:p w14:paraId="037543CE"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4B6DB9A"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36136B6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220C1AB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568F50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68E047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714EE03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79FB74CA" w14:textId="77777777" w:rsidR="00A07D22" w:rsidRPr="00A07D22" w:rsidRDefault="00A07D22" w:rsidP="00A07D22">
            <w:pPr>
              <w:pStyle w:val="ConsPlusCell"/>
              <w:rPr>
                <w:rFonts w:ascii="Times New Roman" w:hAnsi="Times New Roman" w:cs="Times New Roman"/>
              </w:rPr>
            </w:pPr>
          </w:p>
        </w:tc>
        <w:tc>
          <w:tcPr>
            <w:tcW w:w="991" w:type="pct"/>
            <w:vMerge/>
            <w:tcBorders>
              <w:left w:val="single" w:sz="4" w:space="0" w:color="auto"/>
              <w:bottom w:val="single" w:sz="4" w:space="0" w:color="auto"/>
              <w:right w:val="single" w:sz="4" w:space="0" w:color="auto"/>
            </w:tcBorders>
            <w:shd w:val="clear" w:color="auto" w:fill="auto"/>
          </w:tcPr>
          <w:p w14:paraId="3EBC6431" w14:textId="77777777" w:rsidR="00A07D22" w:rsidRPr="00A07D22" w:rsidRDefault="00A07D22" w:rsidP="00A07D22">
            <w:pPr>
              <w:pStyle w:val="ConsPlusCell"/>
              <w:rPr>
                <w:rFonts w:ascii="Times New Roman" w:hAnsi="Times New Roman" w:cs="Times New Roman"/>
              </w:rPr>
            </w:pPr>
          </w:p>
        </w:tc>
      </w:tr>
      <w:tr w:rsidR="00A07D22" w:rsidRPr="00A07D22" w14:paraId="006DA266" w14:textId="77777777" w:rsidTr="00A07D22">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62D64963" w14:textId="77777777" w:rsidR="00A07D22" w:rsidRPr="00A07D22" w:rsidRDefault="00A07D22" w:rsidP="00A07D22">
            <w:pPr>
              <w:rPr>
                <w:sz w:val="20"/>
                <w:szCs w:val="20"/>
              </w:rPr>
            </w:pPr>
            <w:r w:rsidRPr="00A07D22">
              <w:rPr>
                <w:sz w:val="20"/>
                <w:szCs w:val="20"/>
              </w:rPr>
              <w:t>1.2. Вручение персональных поздравлений Президента РФ и Губернатора НСО ветеранам ВОВ, в связи с традиционно считающимися юбилейными днями рождения. Чествование Почетных граждан Куйбышевского района.</w:t>
            </w:r>
          </w:p>
        </w:tc>
        <w:tc>
          <w:tcPr>
            <w:tcW w:w="884" w:type="pct"/>
            <w:tcBorders>
              <w:left w:val="single" w:sz="4" w:space="0" w:color="auto"/>
              <w:bottom w:val="single" w:sz="4" w:space="0" w:color="auto"/>
              <w:right w:val="single" w:sz="4" w:space="0" w:color="auto"/>
            </w:tcBorders>
            <w:shd w:val="clear" w:color="auto" w:fill="auto"/>
          </w:tcPr>
          <w:p w14:paraId="51CA56D2"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мероприятий/человек</w:t>
            </w:r>
          </w:p>
        </w:tc>
        <w:tc>
          <w:tcPr>
            <w:tcW w:w="434" w:type="pct"/>
            <w:tcBorders>
              <w:left w:val="single" w:sz="4" w:space="0" w:color="auto"/>
              <w:bottom w:val="single" w:sz="4" w:space="0" w:color="auto"/>
              <w:right w:val="single" w:sz="4" w:space="0" w:color="auto"/>
            </w:tcBorders>
            <w:shd w:val="clear" w:color="auto" w:fill="auto"/>
          </w:tcPr>
          <w:p w14:paraId="5A7199CB"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130/130</w:t>
            </w:r>
          </w:p>
        </w:tc>
        <w:tc>
          <w:tcPr>
            <w:tcW w:w="305" w:type="pct"/>
            <w:tcBorders>
              <w:left w:val="single" w:sz="4" w:space="0" w:color="auto"/>
              <w:bottom w:val="single" w:sz="4" w:space="0" w:color="auto"/>
              <w:right w:val="single" w:sz="4" w:space="0" w:color="auto"/>
            </w:tcBorders>
            <w:shd w:val="clear" w:color="auto" w:fill="auto"/>
          </w:tcPr>
          <w:p w14:paraId="5325E2F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32/32</w:t>
            </w:r>
          </w:p>
        </w:tc>
        <w:tc>
          <w:tcPr>
            <w:tcW w:w="278" w:type="pct"/>
            <w:tcBorders>
              <w:left w:val="single" w:sz="4" w:space="0" w:color="auto"/>
              <w:bottom w:val="single" w:sz="4" w:space="0" w:color="auto"/>
              <w:right w:val="single" w:sz="4" w:space="0" w:color="auto"/>
            </w:tcBorders>
            <w:shd w:val="clear" w:color="auto" w:fill="auto"/>
          </w:tcPr>
          <w:p w14:paraId="6F816FA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32/32</w:t>
            </w:r>
          </w:p>
        </w:tc>
        <w:tc>
          <w:tcPr>
            <w:tcW w:w="278" w:type="pct"/>
            <w:tcBorders>
              <w:left w:val="single" w:sz="4" w:space="0" w:color="auto"/>
              <w:bottom w:val="single" w:sz="4" w:space="0" w:color="auto"/>
              <w:right w:val="single" w:sz="4" w:space="0" w:color="auto"/>
            </w:tcBorders>
            <w:shd w:val="clear" w:color="auto" w:fill="auto"/>
          </w:tcPr>
          <w:p w14:paraId="53A63E6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33/33</w:t>
            </w:r>
          </w:p>
        </w:tc>
        <w:tc>
          <w:tcPr>
            <w:tcW w:w="321" w:type="pct"/>
            <w:gridSpan w:val="2"/>
            <w:tcBorders>
              <w:left w:val="single" w:sz="4" w:space="0" w:color="auto"/>
              <w:bottom w:val="single" w:sz="4" w:space="0" w:color="auto"/>
              <w:right w:val="single" w:sz="4" w:space="0" w:color="auto"/>
            </w:tcBorders>
            <w:shd w:val="clear" w:color="auto" w:fill="auto"/>
          </w:tcPr>
          <w:p w14:paraId="2BB4C75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33/33</w:t>
            </w:r>
          </w:p>
        </w:tc>
        <w:tc>
          <w:tcPr>
            <w:tcW w:w="621" w:type="pct"/>
            <w:vMerge w:val="restart"/>
            <w:tcBorders>
              <w:left w:val="single" w:sz="4" w:space="0" w:color="auto"/>
              <w:right w:val="single" w:sz="4" w:space="0" w:color="auto"/>
            </w:tcBorders>
            <w:shd w:val="clear" w:color="auto" w:fill="auto"/>
          </w:tcPr>
          <w:p w14:paraId="514F365B" w14:textId="77777777" w:rsidR="00A07D22" w:rsidRPr="00A07D22" w:rsidRDefault="00A07D22" w:rsidP="00A07D22">
            <w:pPr>
              <w:shd w:val="clear" w:color="auto" w:fill="FFFFFF"/>
              <w:tabs>
                <w:tab w:val="left" w:pos="1560"/>
                <w:tab w:val="left" w:pos="1620"/>
              </w:tabs>
              <w:jc w:val="both"/>
              <w:rPr>
                <w:sz w:val="20"/>
                <w:szCs w:val="20"/>
              </w:rPr>
            </w:pPr>
            <w:r w:rsidRPr="00A07D22">
              <w:rPr>
                <w:sz w:val="20"/>
                <w:szCs w:val="20"/>
              </w:rPr>
              <w:t>ООСОН, МБУ КЦСОН</w:t>
            </w:r>
          </w:p>
        </w:tc>
        <w:tc>
          <w:tcPr>
            <w:tcW w:w="991" w:type="pct"/>
            <w:vMerge w:val="restart"/>
            <w:tcBorders>
              <w:left w:val="single" w:sz="4" w:space="0" w:color="auto"/>
              <w:right w:val="single" w:sz="4" w:space="0" w:color="auto"/>
            </w:tcBorders>
            <w:shd w:val="clear" w:color="auto" w:fill="auto"/>
          </w:tcPr>
          <w:p w14:paraId="66E52948" w14:textId="77777777" w:rsidR="00A07D22" w:rsidRPr="00A07D22" w:rsidRDefault="00A07D22" w:rsidP="00A07D22">
            <w:pPr>
              <w:pStyle w:val="ConsPlusCell"/>
              <w:rPr>
                <w:rFonts w:ascii="Times New Roman" w:hAnsi="Times New Roman" w:cs="Times New Roman"/>
                <w:bCs/>
              </w:rPr>
            </w:pPr>
            <w:r w:rsidRPr="00A07D22">
              <w:rPr>
                <w:rFonts w:ascii="Times New Roman" w:hAnsi="Times New Roman" w:cs="Times New Roman"/>
                <w:bCs/>
              </w:rPr>
              <w:t>Привлечение внимания общественности к ветеранам ВОВ. Признание заслуг Почетных граждан Куйбышевского района, внесших вклад в развитие района.</w:t>
            </w:r>
          </w:p>
        </w:tc>
      </w:tr>
      <w:tr w:rsidR="00A07D22" w:rsidRPr="00A07D22" w14:paraId="0B71F549"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08FBE479"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2789906"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Стоимость единицы,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279360D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0,698</w:t>
            </w:r>
          </w:p>
        </w:tc>
        <w:tc>
          <w:tcPr>
            <w:tcW w:w="305" w:type="pct"/>
            <w:tcBorders>
              <w:left w:val="single" w:sz="4" w:space="0" w:color="auto"/>
              <w:bottom w:val="single" w:sz="4" w:space="0" w:color="auto"/>
              <w:right w:val="single" w:sz="4" w:space="0" w:color="auto"/>
            </w:tcBorders>
            <w:shd w:val="clear" w:color="auto" w:fill="auto"/>
          </w:tcPr>
          <w:p w14:paraId="5BF62E2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1,03</w:t>
            </w:r>
          </w:p>
        </w:tc>
        <w:tc>
          <w:tcPr>
            <w:tcW w:w="278" w:type="pct"/>
            <w:tcBorders>
              <w:left w:val="single" w:sz="4" w:space="0" w:color="auto"/>
              <w:bottom w:val="single" w:sz="4" w:space="0" w:color="auto"/>
              <w:right w:val="single" w:sz="4" w:space="0" w:color="auto"/>
            </w:tcBorders>
            <w:shd w:val="clear" w:color="auto" w:fill="auto"/>
          </w:tcPr>
          <w:p w14:paraId="0E55948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0,625</w:t>
            </w:r>
          </w:p>
        </w:tc>
        <w:tc>
          <w:tcPr>
            <w:tcW w:w="278" w:type="pct"/>
            <w:tcBorders>
              <w:left w:val="single" w:sz="4" w:space="0" w:color="auto"/>
              <w:bottom w:val="single" w:sz="4" w:space="0" w:color="auto"/>
              <w:right w:val="single" w:sz="4" w:space="0" w:color="auto"/>
            </w:tcBorders>
            <w:shd w:val="clear" w:color="auto" w:fill="auto"/>
          </w:tcPr>
          <w:p w14:paraId="042F599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0,539</w:t>
            </w:r>
          </w:p>
        </w:tc>
        <w:tc>
          <w:tcPr>
            <w:tcW w:w="321" w:type="pct"/>
            <w:gridSpan w:val="2"/>
            <w:tcBorders>
              <w:left w:val="single" w:sz="4" w:space="0" w:color="auto"/>
              <w:bottom w:val="single" w:sz="4" w:space="0" w:color="auto"/>
              <w:right w:val="single" w:sz="4" w:space="0" w:color="auto"/>
            </w:tcBorders>
            <w:shd w:val="clear" w:color="auto" w:fill="auto"/>
          </w:tcPr>
          <w:p w14:paraId="278C638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0,6</w:t>
            </w:r>
          </w:p>
        </w:tc>
        <w:tc>
          <w:tcPr>
            <w:tcW w:w="621" w:type="pct"/>
            <w:vMerge/>
            <w:tcBorders>
              <w:left w:val="single" w:sz="4" w:space="0" w:color="auto"/>
              <w:right w:val="single" w:sz="4" w:space="0" w:color="auto"/>
            </w:tcBorders>
            <w:shd w:val="clear" w:color="auto" w:fill="auto"/>
          </w:tcPr>
          <w:p w14:paraId="4FD1EC15" w14:textId="77777777" w:rsidR="00A07D22" w:rsidRPr="00A07D22" w:rsidRDefault="00A07D22" w:rsidP="00A07D22">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435ABF84" w14:textId="77777777" w:rsidR="00A07D22" w:rsidRPr="00A07D22" w:rsidRDefault="00A07D22" w:rsidP="00A07D22">
            <w:pPr>
              <w:pStyle w:val="ConsPlusCell"/>
              <w:rPr>
                <w:rFonts w:ascii="Times New Roman" w:hAnsi="Times New Roman" w:cs="Times New Roman"/>
              </w:rPr>
            </w:pPr>
          </w:p>
        </w:tc>
      </w:tr>
      <w:tr w:rsidR="00A07D22" w:rsidRPr="00A07D22" w14:paraId="168482AB"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2DDBAC31"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5F698FE4"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Сумма затрат,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w:t>
            </w:r>
          </w:p>
          <w:p w14:paraId="6FC21197"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0329C00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90,8</w:t>
            </w:r>
          </w:p>
        </w:tc>
        <w:tc>
          <w:tcPr>
            <w:tcW w:w="305" w:type="pct"/>
            <w:tcBorders>
              <w:left w:val="single" w:sz="4" w:space="0" w:color="auto"/>
              <w:bottom w:val="single" w:sz="4" w:space="0" w:color="auto"/>
              <w:right w:val="single" w:sz="4" w:space="0" w:color="auto"/>
            </w:tcBorders>
            <w:shd w:val="clear" w:color="auto" w:fill="auto"/>
          </w:tcPr>
          <w:p w14:paraId="73B95F4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33,0</w:t>
            </w:r>
          </w:p>
        </w:tc>
        <w:tc>
          <w:tcPr>
            <w:tcW w:w="278" w:type="pct"/>
            <w:tcBorders>
              <w:left w:val="single" w:sz="4" w:space="0" w:color="auto"/>
              <w:bottom w:val="single" w:sz="4" w:space="0" w:color="auto"/>
              <w:right w:val="single" w:sz="4" w:space="0" w:color="auto"/>
            </w:tcBorders>
            <w:shd w:val="clear" w:color="auto" w:fill="auto"/>
          </w:tcPr>
          <w:p w14:paraId="298A101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20,0</w:t>
            </w:r>
          </w:p>
        </w:tc>
        <w:tc>
          <w:tcPr>
            <w:tcW w:w="278" w:type="pct"/>
            <w:tcBorders>
              <w:left w:val="single" w:sz="4" w:space="0" w:color="auto"/>
              <w:bottom w:val="single" w:sz="4" w:space="0" w:color="auto"/>
              <w:right w:val="single" w:sz="4" w:space="0" w:color="auto"/>
            </w:tcBorders>
            <w:shd w:val="clear" w:color="auto" w:fill="auto"/>
          </w:tcPr>
          <w:p w14:paraId="30987B0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17,8</w:t>
            </w:r>
          </w:p>
        </w:tc>
        <w:tc>
          <w:tcPr>
            <w:tcW w:w="321" w:type="pct"/>
            <w:gridSpan w:val="2"/>
            <w:tcBorders>
              <w:left w:val="single" w:sz="4" w:space="0" w:color="auto"/>
              <w:bottom w:val="single" w:sz="4" w:space="0" w:color="auto"/>
              <w:right w:val="single" w:sz="4" w:space="0" w:color="auto"/>
            </w:tcBorders>
            <w:shd w:val="clear" w:color="auto" w:fill="auto"/>
          </w:tcPr>
          <w:p w14:paraId="64B5981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20,0</w:t>
            </w:r>
          </w:p>
        </w:tc>
        <w:tc>
          <w:tcPr>
            <w:tcW w:w="621" w:type="pct"/>
            <w:vMerge/>
            <w:tcBorders>
              <w:left w:val="single" w:sz="4" w:space="0" w:color="auto"/>
              <w:right w:val="single" w:sz="4" w:space="0" w:color="auto"/>
            </w:tcBorders>
            <w:shd w:val="clear" w:color="auto" w:fill="auto"/>
          </w:tcPr>
          <w:p w14:paraId="259943B7" w14:textId="77777777" w:rsidR="00A07D22" w:rsidRPr="00A07D22" w:rsidRDefault="00A07D22" w:rsidP="00A07D22">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03C77948" w14:textId="77777777" w:rsidR="00A07D22" w:rsidRPr="00A07D22" w:rsidRDefault="00A07D22" w:rsidP="00A07D22">
            <w:pPr>
              <w:pStyle w:val="ConsPlusCell"/>
              <w:rPr>
                <w:rFonts w:ascii="Times New Roman" w:hAnsi="Times New Roman" w:cs="Times New Roman"/>
              </w:rPr>
            </w:pPr>
          </w:p>
        </w:tc>
      </w:tr>
      <w:tr w:rsidR="00A07D22" w:rsidRPr="00A07D22" w14:paraId="3FF22998"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7495A6D8"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2C2EACAC"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15A3143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2C4BFBC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A0764D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8B4CB5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1AE8F79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766FE7F2" w14:textId="77777777" w:rsidR="00A07D22" w:rsidRPr="00A07D22" w:rsidRDefault="00A07D22" w:rsidP="00A07D22">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3E222BAC" w14:textId="77777777" w:rsidR="00A07D22" w:rsidRPr="00A07D22" w:rsidRDefault="00A07D22" w:rsidP="00A07D22">
            <w:pPr>
              <w:pStyle w:val="ConsPlusCell"/>
              <w:rPr>
                <w:rFonts w:ascii="Times New Roman" w:hAnsi="Times New Roman" w:cs="Times New Roman"/>
              </w:rPr>
            </w:pPr>
          </w:p>
        </w:tc>
      </w:tr>
      <w:tr w:rsidR="00A07D22" w:rsidRPr="00A07D22" w14:paraId="0F38391B"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48328A54"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55F197C0"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3057756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26406D7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0B3BDF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A8BFA8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4718188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02714E42" w14:textId="77777777" w:rsidR="00A07D22" w:rsidRPr="00A07D22" w:rsidRDefault="00A07D22" w:rsidP="00A07D22">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4FD3E655" w14:textId="77777777" w:rsidR="00A07D22" w:rsidRPr="00A07D22" w:rsidRDefault="00A07D22" w:rsidP="00A07D22">
            <w:pPr>
              <w:pStyle w:val="ConsPlusCell"/>
              <w:rPr>
                <w:rFonts w:ascii="Times New Roman" w:hAnsi="Times New Roman" w:cs="Times New Roman"/>
              </w:rPr>
            </w:pPr>
          </w:p>
        </w:tc>
      </w:tr>
      <w:tr w:rsidR="00A07D22" w:rsidRPr="00A07D22" w14:paraId="61E9C9ED"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7AF36C57"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679033E6"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2223E6C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90,8</w:t>
            </w:r>
          </w:p>
        </w:tc>
        <w:tc>
          <w:tcPr>
            <w:tcW w:w="305" w:type="pct"/>
            <w:tcBorders>
              <w:left w:val="single" w:sz="4" w:space="0" w:color="auto"/>
              <w:bottom w:val="single" w:sz="4" w:space="0" w:color="auto"/>
              <w:right w:val="single" w:sz="4" w:space="0" w:color="auto"/>
            </w:tcBorders>
            <w:shd w:val="clear" w:color="auto" w:fill="auto"/>
          </w:tcPr>
          <w:p w14:paraId="5659538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33,0</w:t>
            </w:r>
          </w:p>
        </w:tc>
        <w:tc>
          <w:tcPr>
            <w:tcW w:w="278" w:type="pct"/>
            <w:tcBorders>
              <w:left w:val="single" w:sz="4" w:space="0" w:color="auto"/>
              <w:bottom w:val="single" w:sz="4" w:space="0" w:color="auto"/>
              <w:right w:val="single" w:sz="4" w:space="0" w:color="auto"/>
            </w:tcBorders>
            <w:shd w:val="clear" w:color="auto" w:fill="auto"/>
          </w:tcPr>
          <w:p w14:paraId="3BE6702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20,0</w:t>
            </w:r>
          </w:p>
        </w:tc>
        <w:tc>
          <w:tcPr>
            <w:tcW w:w="278" w:type="pct"/>
            <w:tcBorders>
              <w:left w:val="single" w:sz="4" w:space="0" w:color="auto"/>
              <w:bottom w:val="single" w:sz="4" w:space="0" w:color="auto"/>
              <w:right w:val="single" w:sz="4" w:space="0" w:color="auto"/>
            </w:tcBorders>
            <w:shd w:val="clear" w:color="auto" w:fill="auto"/>
          </w:tcPr>
          <w:p w14:paraId="126A848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17,8</w:t>
            </w:r>
          </w:p>
        </w:tc>
        <w:tc>
          <w:tcPr>
            <w:tcW w:w="321" w:type="pct"/>
            <w:gridSpan w:val="2"/>
            <w:tcBorders>
              <w:left w:val="single" w:sz="4" w:space="0" w:color="auto"/>
              <w:bottom w:val="single" w:sz="4" w:space="0" w:color="auto"/>
              <w:right w:val="single" w:sz="4" w:space="0" w:color="auto"/>
            </w:tcBorders>
            <w:shd w:val="clear" w:color="auto" w:fill="auto"/>
          </w:tcPr>
          <w:p w14:paraId="1B6A230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20,0</w:t>
            </w:r>
          </w:p>
        </w:tc>
        <w:tc>
          <w:tcPr>
            <w:tcW w:w="621" w:type="pct"/>
            <w:vMerge/>
            <w:tcBorders>
              <w:left w:val="single" w:sz="4" w:space="0" w:color="auto"/>
              <w:right w:val="single" w:sz="4" w:space="0" w:color="auto"/>
            </w:tcBorders>
            <w:shd w:val="clear" w:color="auto" w:fill="auto"/>
          </w:tcPr>
          <w:p w14:paraId="51CDA48B" w14:textId="77777777" w:rsidR="00A07D22" w:rsidRPr="00A07D22" w:rsidRDefault="00A07D22" w:rsidP="00A07D22">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592E57C3" w14:textId="77777777" w:rsidR="00A07D22" w:rsidRPr="00A07D22" w:rsidRDefault="00A07D22" w:rsidP="00A07D22">
            <w:pPr>
              <w:pStyle w:val="ConsPlusCell"/>
              <w:rPr>
                <w:rFonts w:ascii="Times New Roman" w:hAnsi="Times New Roman" w:cs="Times New Roman"/>
              </w:rPr>
            </w:pPr>
          </w:p>
        </w:tc>
      </w:tr>
      <w:tr w:rsidR="00A07D22" w:rsidRPr="00A07D22" w14:paraId="17DE64EE" w14:textId="77777777" w:rsidTr="00A07D22">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60F46D20"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1C0B5146"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внебюджетные источники</w:t>
            </w:r>
          </w:p>
        </w:tc>
        <w:tc>
          <w:tcPr>
            <w:tcW w:w="434" w:type="pct"/>
            <w:tcBorders>
              <w:left w:val="single" w:sz="4" w:space="0" w:color="auto"/>
              <w:bottom w:val="single" w:sz="4" w:space="0" w:color="auto"/>
              <w:right w:val="single" w:sz="4" w:space="0" w:color="auto"/>
            </w:tcBorders>
            <w:shd w:val="clear" w:color="auto" w:fill="auto"/>
          </w:tcPr>
          <w:p w14:paraId="7939AC7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349945D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71A0ED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DB7587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3DC9C6D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00DDF862" w14:textId="77777777" w:rsidR="00A07D22" w:rsidRPr="00A07D22" w:rsidRDefault="00A07D22" w:rsidP="00A07D22">
            <w:pPr>
              <w:pStyle w:val="ConsPlusCell"/>
              <w:rPr>
                <w:rFonts w:ascii="Times New Roman" w:hAnsi="Times New Roman" w:cs="Times New Roman"/>
              </w:rPr>
            </w:pPr>
          </w:p>
        </w:tc>
        <w:tc>
          <w:tcPr>
            <w:tcW w:w="991" w:type="pct"/>
            <w:vMerge/>
            <w:tcBorders>
              <w:left w:val="single" w:sz="4" w:space="0" w:color="auto"/>
              <w:bottom w:val="single" w:sz="4" w:space="0" w:color="auto"/>
              <w:right w:val="single" w:sz="4" w:space="0" w:color="auto"/>
            </w:tcBorders>
            <w:shd w:val="clear" w:color="auto" w:fill="auto"/>
          </w:tcPr>
          <w:p w14:paraId="5E8E65A5" w14:textId="77777777" w:rsidR="00A07D22" w:rsidRPr="00A07D22" w:rsidRDefault="00A07D22" w:rsidP="00A07D22">
            <w:pPr>
              <w:pStyle w:val="ConsPlusCell"/>
              <w:rPr>
                <w:rFonts w:ascii="Times New Roman" w:hAnsi="Times New Roman" w:cs="Times New Roman"/>
              </w:rPr>
            </w:pPr>
          </w:p>
        </w:tc>
      </w:tr>
      <w:tr w:rsidR="00A07D22" w:rsidRPr="00A07D22" w14:paraId="0D0EC1B6" w14:textId="77777777" w:rsidTr="00A07D22">
        <w:tblPrEx>
          <w:tblCellMar>
            <w:left w:w="0" w:type="dxa"/>
            <w:right w:w="0" w:type="dxa"/>
          </w:tblCellMar>
        </w:tblPrEx>
        <w:trPr>
          <w:trHeight w:val="826"/>
          <w:tblCellSpacing w:w="5" w:type="nil"/>
        </w:trPr>
        <w:tc>
          <w:tcPr>
            <w:tcW w:w="887" w:type="pct"/>
            <w:vMerge w:val="restart"/>
            <w:tcBorders>
              <w:top w:val="single" w:sz="4" w:space="0" w:color="auto"/>
              <w:left w:val="single" w:sz="4" w:space="0" w:color="auto"/>
              <w:bottom w:val="single" w:sz="4" w:space="0" w:color="auto"/>
              <w:right w:val="single" w:sz="4" w:space="0" w:color="auto"/>
            </w:tcBorders>
            <w:shd w:val="clear" w:color="auto" w:fill="auto"/>
          </w:tcPr>
          <w:p w14:paraId="49D2B250"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1.3. Торжественное вручение юбилейных </w:t>
            </w:r>
            <w:proofErr w:type="gramStart"/>
            <w:r w:rsidRPr="00A07D22">
              <w:rPr>
                <w:rFonts w:ascii="Times New Roman" w:hAnsi="Times New Roman" w:cs="Times New Roman"/>
              </w:rPr>
              <w:t>медалей  к</w:t>
            </w:r>
            <w:proofErr w:type="gramEnd"/>
            <w:r w:rsidRPr="00A07D22">
              <w:rPr>
                <w:rFonts w:ascii="Times New Roman" w:hAnsi="Times New Roman" w:cs="Times New Roman"/>
              </w:rPr>
              <w:t xml:space="preserve"> 75-летию Великой Победы ветеранам ВОВ</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30F7537" w14:textId="77777777" w:rsidR="00A07D22" w:rsidRPr="00A07D22" w:rsidRDefault="00A07D22" w:rsidP="00A07D22">
            <w:pPr>
              <w:pStyle w:val="ConsPlusCell"/>
              <w:rPr>
                <w:rFonts w:ascii="Times New Roman" w:hAnsi="Times New Roman" w:cs="Times New Roman"/>
                <w:lang w:val="en-US"/>
              </w:rPr>
            </w:pPr>
            <w:r w:rsidRPr="00A07D22">
              <w:rPr>
                <w:rFonts w:ascii="Times New Roman" w:hAnsi="Times New Roman" w:cs="Times New Roman"/>
              </w:rPr>
              <w:t>мероприятий/ человек</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31083C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5/28</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5B9BC64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5/28</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213588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B391E9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tcPr>
          <w:p w14:paraId="1957935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val="restart"/>
            <w:tcBorders>
              <w:top w:val="single" w:sz="4" w:space="0" w:color="auto"/>
              <w:left w:val="single" w:sz="4" w:space="0" w:color="auto"/>
              <w:right w:val="single" w:sz="4" w:space="0" w:color="auto"/>
            </w:tcBorders>
            <w:shd w:val="clear" w:color="auto" w:fill="auto"/>
          </w:tcPr>
          <w:p w14:paraId="4FBC9DEA" w14:textId="77777777" w:rsidR="00A07D22" w:rsidRPr="00A07D22" w:rsidRDefault="00A07D22" w:rsidP="00A07D22">
            <w:pPr>
              <w:jc w:val="both"/>
              <w:rPr>
                <w:color w:val="000000"/>
                <w:sz w:val="20"/>
                <w:szCs w:val="20"/>
              </w:rPr>
            </w:pPr>
            <w:r w:rsidRPr="00A07D22">
              <w:rPr>
                <w:color w:val="000000"/>
                <w:sz w:val="20"/>
                <w:szCs w:val="20"/>
              </w:rPr>
              <w:t xml:space="preserve">ООСОН, МБУ КЦСОН, </w:t>
            </w:r>
            <w:proofErr w:type="spellStart"/>
            <w:r w:rsidRPr="00A07D22">
              <w:rPr>
                <w:color w:val="000000"/>
                <w:sz w:val="20"/>
                <w:szCs w:val="20"/>
              </w:rPr>
              <w:t>УКСМПиТ</w:t>
            </w:r>
            <w:proofErr w:type="spellEnd"/>
            <w:r w:rsidRPr="00A07D22">
              <w:rPr>
                <w:color w:val="000000"/>
                <w:sz w:val="20"/>
                <w:szCs w:val="20"/>
              </w:rPr>
              <w:t xml:space="preserve"> Совет ветеранов Куйбышевского района</w:t>
            </w:r>
          </w:p>
          <w:p w14:paraId="1202F905" w14:textId="77777777" w:rsidR="00A07D22" w:rsidRPr="00A07D22" w:rsidRDefault="00A07D22" w:rsidP="00A07D22">
            <w:pPr>
              <w:pStyle w:val="ConsPlusCell"/>
              <w:rPr>
                <w:rFonts w:ascii="Times New Roman" w:hAnsi="Times New Roman" w:cs="Times New Roman"/>
              </w:rPr>
            </w:pPr>
          </w:p>
        </w:tc>
        <w:tc>
          <w:tcPr>
            <w:tcW w:w="991" w:type="pct"/>
            <w:vMerge w:val="restart"/>
            <w:tcBorders>
              <w:top w:val="single" w:sz="4" w:space="0" w:color="auto"/>
              <w:left w:val="single" w:sz="4" w:space="0" w:color="auto"/>
              <w:right w:val="single" w:sz="4" w:space="0" w:color="auto"/>
            </w:tcBorders>
          </w:tcPr>
          <w:p w14:paraId="1717F495" w14:textId="77777777" w:rsidR="00A07D22" w:rsidRPr="00A07D22" w:rsidRDefault="00A07D22" w:rsidP="00A07D22">
            <w:pPr>
              <w:jc w:val="both"/>
              <w:rPr>
                <w:color w:val="000000"/>
                <w:sz w:val="20"/>
                <w:szCs w:val="20"/>
              </w:rPr>
            </w:pPr>
            <w:r w:rsidRPr="00A07D22">
              <w:rPr>
                <w:color w:val="000000"/>
                <w:sz w:val="20"/>
                <w:szCs w:val="20"/>
              </w:rPr>
              <w:t>Приобретение букетов цветов для чествования ветеранов ВОВ</w:t>
            </w:r>
          </w:p>
        </w:tc>
      </w:tr>
      <w:tr w:rsidR="00A07D22" w:rsidRPr="00A07D22" w14:paraId="25B4E659" w14:textId="77777777" w:rsidTr="00A07D22">
        <w:tblPrEx>
          <w:tblCellMar>
            <w:left w:w="0" w:type="dxa"/>
            <w:right w:w="0" w:type="dxa"/>
          </w:tblCellMar>
        </w:tblPrEx>
        <w:trPr>
          <w:trHeight w:val="213"/>
          <w:tblCellSpacing w:w="5" w:type="nil"/>
        </w:trPr>
        <w:tc>
          <w:tcPr>
            <w:tcW w:w="887" w:type="pct"/>
            <w:vMerge/>
            <w:tcBorders>
              <w:left w:val="single" w:sz="4" w:space="0" w:color="auto"/>
              <w:bottom w:val="single" w:sz="4" w:space="0" w:color="auto"/>
              <w:right w:val="single" w:sz="4" w:space="0" w:color="auto"/>
            </w:tcBorders>
            <w:shd w:val="clear" w:color="auto" w:fill="auto"/>
          </w:tcPr>
          <w:p w14:paraId="0A2A24D5"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DD3BE52"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Стоимость единицы,</w:t>
            </w:r>
          </w:p>
          <w:p w14:paraId="0F391972" w14:textId="77777777" w:rsidR="00A07D22" w:rsidRPr="00A07D22" w:rsidRDefault="00A07D22" w:rsidP="00A07D22">
            <w:pPr>
              <w:pStyle w:val="ConsPlusCell"/>
              <w:rPr>
                <w:rFonts w:ascii="Times New Roman" w:hAnsi="Times New Roman" w:cs="Times New Roman"/>
              </w:rPr>
            </w:pPr>
            <w:proofErr w:type="spellStart"/>
            <w:r w:rsidRPr="00A07D22">
              <w:rPr>
                <w:rFonts w:ascii="Times New Roman" w:hAnsi="Times New Roman" w:cs="Times New Roman"/>
              </w:rPr>
              <w:t>тыс.руб</w:t>
            </w:r>
            <w:proofErr w:type="spellEnd"/>
            <w:r w:rsidRPr="00A07D22">
              <w:rPr>
                <w:rFonts w:ascii="Times New Roman" w:hAnsi="Times New Roman" w:cs="Times New Roman"/>
              </w:rPr>
              <w:t>..</w:t>
            </w:r>
          </w:p>
        </w:tc>
        <w:tc>
          <w:tcPr>
            <w:tcW w:w="434" w:type="pct"/>
            <w:tcBorders>
              <w:left w:val="single" w:sz="4" w:space="0" w:color="auto"/>
              <w:bottom w:val="single" w:sz="4" w:space="0" w:color="auto"/>
              <w:right w:val="single" w:sz="4" w:space="0" w:color="auto"/>
            </w:tcBorders>
            <w:shd w:val="clear" w:color="auto" w:fill="auto"/>
          </w:tcPr>
          <w:p w14:paraId="1C91F31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0,128</w:t>
            </w:r>
          </w:p>
        </w:tc>
        <w:tc>
          <w:tcPr>
            <w:tcW w:w="305" w:type="pct"/>
            <w:tcBorders>
              <w:left w:val="single" w:sz="4" w:space="0" w:color="auto"/>
              <w:bottom w:val="single" w:sz="4" w:space="0" w:color="auto"/>
              <w:right w:val="single" w:sz="4" w:space="0" w:color="auto"/>
            </w:tcBorders>
            <w:shd w:val="clear" w:color="auto" w:fill="auto"/>
          </w:tcPr>
          <w:p w14:paraId="2627C0E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0,128</w:t>
            </w:r>
          </w:p>
        </w:tc>
        <w:tc>
          <w:tcPr>
            <w:tcW w:w="278" w:type="pct"/>
            <w:tcBorders>
              <w:left w:val="single" w:sz="4" w:space="0" w:color="auto"/>
              <w:bottom w:val="single" w:sz="4" w:space="0" w:color="auto"/>
              <w:right w:val="single" w:sz="4" w:space="0" w:color="auto"/>
            </w:tcBorders>
            <w:shd w:val="clear" w:color="auto" w:fill="auto"/>
          </w:tcPr>
          <w:p w14:paraId="5E2027F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2A95A7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05FF474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2D5DC79B" w14:textId="77777777" w:rsidR="00A07D22" w:rsidRPr="00A07D22" w:rsidRDefault="00A07D22" w:rsidP="00A07D22">
            <w:pPr>
              <w:pStyle w:val="ConsPlusCell"/>
              <w:rPr>
                <w:rFonts w:ascii="Times New Roman" w:hAnsi="Times New Roman" w:cs="Times New Roman"/>
              </w:rPr>
            </w:pPr>
          </w:p>
        </w:tc>
        <w:tc>
          <w:tcPr>
            <w:tcW w:w="991" w:type="pct"/>
            <w:vMerge/>
            <w:tcBorders>
              <w:left w:val="single" w:sz="4" w:space="0" w:color="auto"/>
              <w:right w:val="single" w:sz="4" w:space="0" w:color="auto"/>
            </w:tcBorders>
          </w:tcPr>
          <w:p w14:paraId="01BF5F3A" w14:textId="77777777" w:rsidR="00A07D22" w:rsidRPr="00A07D22" w:rsidRDefault="00A07D22" w:rsidP="00A07D22">
            <w:pPr>
              <w:pStyle w:val="ConsPlusCell"/>
              <w:rPr>
                <w:rFonts w:ascii="Times New Roman" w:hAnsi="Times New Roman" w:cs="Times New Roman"/>
              </w:rPr>
            </w:pPr>
          </w:p>
        </w:tc>
      </w:tr>
      <w:tr w:rsidR="00A07D22" w:rsidRPr="00A07D22" w14:paraId="0EB85FAA" w14:textId="77777777" w:rsidTr="00A07D22">
        <w:tblPrEx>
          <w:tblCellMar>
            <w:left w:w="0" w:type="dxa"/>
            <w:right w:w="0" w:type="dxa"/>
          </w:tblCellMar>
        </w:tblPrEx>
        <w:trPr>
          <w:trHeight w:val="540"/>
          <w:tblCellSpacing w:w="5" w:type="nil"/>
        </w:trPr>
        <w:tc>
          <w:tcPr>
            <w:tcW w:w="887" w:type="pct"/>
            <w:vMerge/>
            <w:tcBorders>
              <w:left w:val="single" w:sz="4" w:space="0" w:color="auto"/>
              <w:bottom w:val="single" w:sz="4" w:space="0" w:color="auto"/>
              <w:right w:val="single" w:sz="4" w:space="0" w:color="auto"/>
            </w:tcBorders>
            <w:shd w:val="clear" w:color="auto" w:fill="auto"/>
          </w:tcPr>
          <w:p w14:paraId="27F5B99B"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18DE2E8D"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Сумма затрат,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w:t>
            </w:r>
          </w:p>
          <w:p w14:paraId="1EAC9664"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5E12328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3,6</w:t>
            </w:r>
          </w:p>
        </w:tc>
        <w:tc>
          <w:tcPr>
            <w:tcW w:w="305" w:type="pct"/>
            <w:tcBorders>
              <w:left w:val="single" w:sz="4" w:space="0" w:color="auto"/>
              <w:bottom w:val="single" w:sz="4" w:space="0" w:color="auto"/>
              <w:right w:val="single" w:sz="4" w:space="0" w:color="auto"/>
            </w:tcBorders>
            <w:shd w:val="clear" w:color="auto" w:fill="auto"/>
          </w:tcPr>
          <w:p w14:paraId="7B29215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3,6</w:t>
            </w:r>
          </w:p>
        </w:tc>
        <w:tc>
          <w:tcPr>
            <w:tcW w:w="278" w:type="pct"/>
            <w:tcBorders>
              <w:left w:val="single" w:sz="4" w:space="0" w:color="auto"/>
              <w:bottom w:val="single" w:sz="4" w:space="0" w:color="auto"/>
              <w:right w:val="single" w:sz="4" w:space="0" w:color="auto"/>
            </w:tcBorders>
            <w:shd w:val="clear" w:color="auto" w:fill="auto"/>
          </w:tcPr>
          <w:p w14:paraId="73F1A8B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8E2CD6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4FEE963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0F04FBB2" w14:textId="77777777" w:rsidR="00A07D22" w:rsidRPr="00A07D22" w:rsidRDefault="00A07D22" w:rsidP="00A07D22">
            <w:pPr>
              <w:pStyle w:val="ConsPlusCell"/>
              <w:rPr>
                <w:rFonts w:ascii="Times New Roman" w:hAnsi="Times New Roman" w:cs="Times New Roman"/>
              </w:rPr>
            </w:pPr>
          </w:p>
        </w:tc>
        <w:tc>
          <w:tcPr>
            <w:tcW w:w="991" w:type="pct"/>
            <w:vMerge/>
            <w:tcBorders>
              <w:left w:val="single" w:sz="4" w:space="0" w:color="auto"/>
              <w:right w:val="single" w:sz="4" w:space="0" w:color="auto"/>
            </w:tcBorders>
          </w:tcPr>
          <w:p w14:paraId="4D3894FC" w14:textId="77777777" w:rsidR="00A07D22" w:rsidRPr="00A07D22" w:rsidRDefault="00A07D22" w:rsidP="00A07D22">
            <w:pPr>
              <w:pStyle w:val="ConsPlusCell"/>
              <w:rPr>
                <w:rFonts w:ascii="Times New Roman" w:hAnsi="Times New Roman" w:cs="Times New Roman"/>
              </w:rPr>
            </w:pPr>
          </w:p>
        </w:tc>
      </w:tr>
      <w:tr w:rsidR="00A07D22" w:rsidRPr="00A07D22" w14:paraId="7CDF364C" w14:textId="77777777" w:rsidTr="00A07D22">
        <w:tblPrEx>
          <w:tblCellMar>
            <w:left w:w="0" w:type="dxa"/>
            <w:right w:w="0" w:type="dxa"/>
          </w:tblCellMar>
        </w:tblPrEx>
        <w:trPr>
          <w:trHeight w:val="267"/>
          <w:tblCellSpacing w:w="5" w:type="nil"/>
        </w:trPr>
        <w:tc>
          <w:tcPr>
            <w:tcW w:w="887" w:type="pct"/>
            <w:vMerge/>
            <w:tcBorders>
              <w:left w:val="single" w:sz="4" w:space="0" w:color="auto"/>
              <w:bottom w:val="single" w:sz="4" w:space="0" w:color="auto"/>
              <w:right w:val="single" w:sz="4" w:space="0" w:color="auto"/>
            </w:tcBorders>
            <w:shd w:val="clear" w:color="auto" w:fill="auto"/>
          </w:tcPr>
          <w:p w14:paraId="523AC79C"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3408971F"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489A45D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61774C0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8ACCEC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886B75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43352E4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6A3DE655" w14:textId="77777777" w:rsidR="00A07D22" w:rsidRPr="00A07D22" w:rsidRDefault="00A07D22" w:rsidP="00A07D22">
            <w:pPr>
              <w:pStyle w:val="ConsPlusCell"/>
              <w:rPr>
                <w:rFonts w:ascii="Times New Roman" w:hAnsi="Times New Roman" w:cs="Times New Roman"/>
              </w:rPr>
            </w:pPr>
          </w:p>
        </w:tc>
        <w:tc>
          <w:tcPr>
            <w:tcW w:w="991" w:type="pct"/>
            <w:vMerge/>
            <w:tcBorders>
              <w:left w:val="single" w:sz="4" w:space="0" w:color="auto"/>
              <w:right w:val="single" w:sz="4" w:space="0" w:color="auto"/>
            </w:tcBorders>
          </w:tcPr>
          <w:p w14:paraId="63BA4B14" w14:textId="77777777" w:rsidR="00A07D22" w:rsidRPr="00A07D22" w:rsidRDefault="00A07D22" w:rsidP="00A07D22">
            <w:pPr>
              <w:pStyle w:val="ConsPlusCell"/>
              <w:rPr>
                <w:rFonts w:ascii="Times New Roman" w:hAnsi="Times New Roman" w:cs="Times New Roman"/>
              </w:rPr>
            </w:pPr>
          </w:p>
        </w:tc>
      </w:tr>
      <w:tr w:rsidR="00A07D22" w:rsidRPr="00A07D22" w14:paraId="433FD22F" w14:textId="77777777" w:rsidTr="00A07D22">
        <w:tblPrEx>
          <w:tblCellMar>
            <w:left w:w="0" w:type="dxa"/>
            <w:right w:w="0" w:type="dxa"/>
          </w:tblCellMar>
        </w:tblPrEx>
        <w:trPr>
          <w:trHeight w:val="413"/>
          <w:tblCellSpacing w:w="5" w:type="nil"/>
        </w:trPr>
        <w:tc>
          <w:tcPr>
            <w:tcW w:w="887" w:type="pct"/>
            <w:vMerge/>
            <w:tcBorders>
              <w:left w:val="single" w:sz="4" w:space="0" w:color="auto"/>
              <w:bottom w:val="single" w:sz="4" w:space="0" w:color="auto"/>
              <w:right w:val="single" w:sz="4" w:space="0" w:color="auto"/>
            </w:tcBorders>
            <w:shd w:val="clear" w:color="auto" w:fill="auto"/>
          </w:tcPr>
          <w:p w14:paraId="1A33015D"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31C81B16"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федеральный бюджет</w:t>
            </w:r>
          </w:p>
        </w:tc>
        <w:tc>
          <w:tcPr>
            <w:tcW w:w="434" w:type="pct"/>
            <w:tcBorders>
              <w:left w:val="single" w:sz="4" w:space="0" w:color="auto"/>
              <w:bottom w:val="single" w:sz="4" w:space="0" w:color="auto"/>
              <w:right w:val="single" w:sz="4" w:space="0" w:color="auto"/>
            </w:tcBorders>
            <w:shd w:val="clear" w:color="auto" w:fill="auto"/>
          </w:tcPr>
          <w:p w14:paraId="64C3EDB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4B834D5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73ABD8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384A87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4340F78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2E653616" w14:textId="77777777" w:rsidR="00A07D22" w:rsidRPr="00A07D22" w:rsidRDefault="00A07D22" w:rsidP="00A07D22">
            <w:pPr>
              <w:pStyle w:val="ConsPlusCell"/>
              <w:rPr>
                <w:rFonts w:ascii="Times New Roman" w:hAnsi="Times New Roman" w:cs="Times New Roman"/>
              </w:rPr>
            </w:pPr>
          </w:p>
        </w:tc>
        <w:tc>
          <w:tcPr>
            <w:tcW w:w="991" w:type="pct"/>
            <w:vMerge/>
            <w:tcBorders>
              <w:left w:val="single" w:sz="4" w:space="0" w:color="auto"/>
              <w:right w:val="single" w:sz="4" w:space="0" w:color="auto"/>
            </w:tcBorders>
          </w:tcPr>
          <w:p w14:paraId="7BD8B25F" w14:textId="77777777" w:rsidR="00A07D22" w:rsidRPr="00A07D22" w:rsidRDefault="00A07D22" w:rsidP="00A07D22">
            <w:pPr>
              <w:pStyle w:val="ConsPlusCell"/>
              <w:rPr>
                <w:rFonts w:ascii="Times New Roman" w:hAnsi="Times New Roman" w:cs="Times New Roman"/>
              </w:rPr>
            </w:pPr>
          </w:p>
        </w:tc>
      </w:tr>
      <w:tr w:rsidR="00A07D22" w:rsidRPr="00A07D22" w14:paraId="24CDC75B" w14:textId="77777777" w:rsidTr="00A07D22">
        <w:tblPrEx>
          <w:tblCellMar>
            <w:left w:w="0" w:type="dxa"/>
            <w:right w:w="0" w:type="dxa"/>
          </w:tblCellMar>
        </w:tblPrEx>
        <w:trPr>
          <w:trHeight w:val="282"/>
          <w:tblCellSpacing w:w="5" w:type="nil"/>
        </w:trPr>
        <w:tc>
          <w:tcPr>
            <w:tcW w:w="887" w:type="pct"/>
            <w:vMerge/>
            <w:tcBorders>
              <w:left w:val="single" w:sz="4" w:space="0" w:color="auto"/>
              <w:bottom w:val="single" w:sz="4" w:space="0" w:color="auto"/>
              <w:right w:val="single" w:sz="4" w:space="0" w:color="auto"/>
            </w:tcBorders>
            <w:shd w:val="clear" w:color="auto" w:fill="auto"/>
          </w:tcPr>
          <w:p w14:paraId="026F2FAB"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7E845762"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3619478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3,6</w:t>
            </w:r>
          </w:p>
        </w:tc>
        <w:tc>
          <w:tcPr>
            <w:tcW w:w="305" w:type="pct"/>
            <w:tcBorders>
              <w:left w:val="single" w:sz="4" w:space="0" w:color="auto"/>
              <w:bottom w:val="single" w:sz="4" w:space="0" w:color="auto"/>
              <w:right w:val="single" w:sz="4" w:space="0" w:color="auto"/>
            </w:tcBorders>
            <w:shd w:val="clear" w:color="auto" w:fill="auto"/>
          </w:tcPr>
          <w:p w14:paraId="02D92F3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3,6</w:t>
            </w:r>
          </w:p>
        </w:tc>
        <w:tc>
          <w:tcPr>
            <w:tcW w:w="278" w:type="pct"/>
            <w:tcBorders>
              <w:left w:val="single" w:sz="4" w:space="0" w:color="auto"/>
              <w:bottom w:val="single" w:sz="4" w:space="0" w:color="auto"/>
              <w:right w:val="single" w:sz="4" w:space="0" w:color="auto"/>
            </w:tcBorders>
            <w:shd w:val="clear" w:color="auto" w:fill="auto"/>
          </w:tcPr>
          <w:p w14:paraId="60F4A3B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439D52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59B283E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307ABC69" w14:textId="77777777" w:rsidR="00A07D22" w:rsidRPr="00A07D22" w:rsidRDefault="00A07D22" w:rsidP="00A07D22">
            <w:pPr>
              <w:pStyle w:val="ConsPlusCell"/>
              <w:rPr>
                <w:rFonts w:ascii="Times New Roman" w:hAnsi="Times New Roman" w:cs="Times New Roman"/>
              </w:rPr>
            </w:pPr>
          </w:p>
        </w:tc>
        <w:tc>
          <w:tcPr>
            <w:tcW w:w="991" w:type="pct"/>
            <w:vMerge/>
            <w:tcBorders>
              <w:left w:val="single" w:sz="4" w:space="0" w:color="auto"/>
              <w:right w:val="single" w:sz="4" w:space="0" w:color="auto"/>
            </w:tcBorders>
          </w:tcPr>
          <w:p w14:paraId="6F9AE846" w14:textId="77777777" w:rsidR="00A07D22" w:rsidRPr="00A07D22" w:rsidRDefault="00A07D22" w:rsidP="00A07D22">
            <w:pPr>
              <w:pStyle w:val="ConsPlusCell"/>
              <w:rPr>
                <w:rFonts w:ascii="Times New Roman" w:hAnsi="Times New Roman" w:cs="Times New Roman"/>
              </w:rPr>
            </w:pPr>
          </w:p>
        </w:tc>
      </w:tr>
      <w:tr w:rsidR="00A07D22" w:rsidRPr="00A07D22" w14:paraId="3B26B860" w14:textId="77777777" w:rsidTr="00A07D22">
        <w:tblPrEx>
          <w:tblCellMar>
            <w:left w:w="0" w:type="dxa"/>
            <w:right w:w="0" w:type="dxa"/>
          </w:tblCellMar>
        </w:tblPrEx>
        <w:trPr>
          <w:trHeight w:val="574"/>
          <w:tblCellSpacing w:w="5" w:type="nil"/>
        </w:trPr>
        <w:tc>
          <w:tcPr>
            <w:tcW w:w="887" w:type="pct"/>
            <w:vMerge/>
            <w:tcBorders>
              <w:left w:val="single" w:sz="4" w:space="0" w:color="auto"/>
              <w:bottom w:val="single" w:sz="4" w:space="0" w:color="auto"/>
              <w:right w:val="single" w:sz="4" w:space="0" w:color="auto"/>
            </w:tcBorders>
            <w:shd w:val="clear" w:color="auto" w:fill="auto"/>
          </w:tcPr>
          <w:p w14:paraId="0565C6B4"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2C84964C"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внебюджетные источники</w:t>
            </w:r>
          </w:p>
        </w:tc>
        <w:tc>
          <w:tcPr>
            <w:tcW w:w="434" w:type="pct"/>
            <w:tcBorders>
              <w:left w:val="single" w:sz="4" w:space="0" w:color="auto"/>
              <w:bottom w:val="single" w:sz="4" w:space="0" w:color="auto"/>
              <w:right w:val="single" w:sz="4" w:space="0" w:color="auto"/>
            </w:tcBorders>
            <w:shd w:val="clear" w:color="auto" w:fill="auto"/>
          </w:tcPr>
          <w:p w14:paraId="7586B03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4B22CFD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18C959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952BE6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56606B3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4BFEBE81" w14:textId="77777777" w:rsidR="00A07D22" w:rsidRPr="00A07D22" w:rsidRDefault="00A07D22" w:rsidP="00A07D22">
            <w:pPr>
              <w:pStyle w:val="ConsPlusCell"/>
              <w:rPr>
                <w:rFonts w:ascii="Times New Roman" w:hAnsi="Times New Roman" w:cs="Times New Roman"/>
              </w:rPr>
            </w:pPr>
          </w:p>
        </w:tc>
        <w:tc>
          <w:tcPr>
            <w:tcW w:w="991" w:type="pct"/>
            <w:vMerge/>
            <w:tcBorders>
              <w:left w:val="single" w:sz="4" w:space="0" w:color="auto"/>
              <w:bottom w:val="single" w:sz="4" w:space="0" w:color="auto"/>
              <w:right w:val="single" w:sz="4" w:space="0" w:color="auto"/>
            </w:tcBorders>
          </w:tcPr>
          <w:p w14:paraId="06DF2F50" w14:textId="77777777" w:rsidR="00A07D22" w:rsidRPr="00A07D22" w:rsidRDefault="00A07D22" w:rsidP="00A07D22">
            <w:pPr>
              <w:pStyle w:val="ConsPlusCell"/>
              <w:rPr>
                <w:rFonts w:ascii="Times New Roman" w:hAnsi="Times New Roman" w:cs="Times New Roman"/>
              </w:rPr>
            </w:pPr>
          </w:p>
        </w:tc>
      </w:tr>
      <w:tr w:rsidR="00A07D22" w:rsidRPr="00A07D22" w14:paraId="61EC2B8F" w14:textId="77777777" w:rsidTr="00A07D22">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577C0A13"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1.4.Чествование долгожителей Куйбышевского района (старше 95 лет) в рамках Дня пожилого человека</w:t>
            </w:r>
          </w:p>
        </w:tc>
        <w:tc>
          <w:tcPr>
            <w:tcW w:w="884" w:type="pct"/>
            <w:tcBorders>
              <w:left w:val="single" w:sz="4" w:space="0" w:color="auto"/>
              <w:bottom w:val="single" w:sz="4" w:space="0" w:color="auto"/>
              <w:right w:val="single" w:sz="4" w:space="0" w:color="auto"/>
            </w:tcBorders>
            <w:shd w:val="clear" w:color="auto" w:fill="auto"/>
          </w:tcPr>
          <w:p w14:paraId="4C9B5484"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 мероприятий/человек</w:t>
            </w:r>
          </w:p>
        </w:tc>
        <w:tc>
          <w:tcPr>
            <w:tcW w:w="434" w:type="pct"/>
            <w:tcBorders>
              <w:left w:val="single" w:sz="4" w:space="0" w:color="auto"/>
              <w:bottom w:val="single" w:sz="4" w:space="0" w:color="auto"/>
              <w:right w:val="single" w:sz="4" w:space="0" w:color="auto"/>
            </w:tcBorders>
            <w:shd w:val="clear" w:color="auto" w:fill="auto"/>
          </w:tcPr>
          <w:p w14:paraId="7E062F1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1/10</w:t>
            </w:r>
          </w:p>
        </w:tc>
        <w:tc>
          <w:tcPr>
            <w:tcW w:w="305" w:type="pct"/>
            <w:tcBorders>
              <w:left w:val="single" w:sz="4" w:space="0" w:color="auto"/>
              <w:bottom w:val="single" w:sz="4" w:space="0" w:color="auto"/>
              <w:right w:val="single" w:sz="4" w:space="0" w:color="auto"/>
            </w:tcBorders>
            <w:shd w:val="clear" w:color="auto" w:fill="auto"/>
          </w:tcPr>
          <w:p w14:paraId="4E491E6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61F62D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D20297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35E2FBF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1/10</w:t>
            </w:r>
          </w:p>
        </w:tc>
        <w:tc>
          <w:tcPr>
            <w:tcW w:w="621" w:type="pct"/>
            <w:vMerge w:val="restart"/>
            <w:tcBorders>
              <w:left w:val="single" w:sz="4" w:space="0" w:color="auto"/>
              <w:right w:val="single" w:sz="4" w:space="0" w:color="auto"/>
            </w:tcBorders>
            <w:shd w:val="clear" w:color="auto" w:fill="auto"/>
          </w:tcPr>
          <w:p w14:paraId="5FE90EBE" w14:textId="77777777" w:rsidR="00A07D22" w:rsidRPr="00A07D22" w:rsidRDefault="00A07D22" w:rsidP="00A07D22">
            <w:pPr>
              <w:jc w:val="both"/>
              <w:rPr>
                <w:color w:val="000000"/>
                <w:sz w:val="20"/>
                <w:szCs w:val="20"/>
              </w:rPr>
            </w:pPr>
            <w:r w:rsidRPr="00A07D22">
              <w:rPr>
                <w:color w:val="000000"/>
                <w:sz w:val="20"/>
                <w:szCs w:val="20"/>
              </w:rPr>
              <w:t xml:space="preserve">ООСОН, </w:t>
            </w:r>
          </w:p>
          <w:p w14:paraId="0AE76AF7" w14:textId="77777777" w:rsidR="00A07D22" w:rsidRPr="00A07D22" w:rsidRDefault="00A07D22" w:rsidP="00A07D22">
            <w:pPr>
              <w:jc w:val="both"/>
              <w:rPr>
                <w:color w:val="000000"/>
                <w:sz w:val="20"/>
                <w:szCs w:val="20"/>
              </w:rPr>
            </w:pPr>
            <w:r w:rsidRPr="00A07D22">
              <w:rPr>
                <w:color w:val="000000"/>
                <w:sz w:val="20"/>
                <w:szCs w:val="20"/>
              </w:rPr>
              <w:t xml:space="preserve">МБУ КЦСОН, </w:t>
            </w:r>
          </w:p>
          <w:p w14:paraId="6AFF3455" w14:textId="77777777" w:rsidR="00A07D22" w:rsidRPr="00A07D22" w:rsidRDefault="00A07D22" w:rsidP="00A07D22">
            <w:pPr>
              <w:jc w:val="both"/>
              <w:rPr>
                <w:color w:val="000000"/>
                <w:sz w:val="20"/>
                <w:szCs w:val="20"/>
              </w:rPr>
            </w:pPr>
            <w:r w:rsidRPr="00A07D22">
              <w:rPr>
                <w:color w:val="000000"/>
                <w:sz w:val="20"/>
                <w:szCs w:val="20"/>
              </w:rPr>
              <w:t>Совет ветеранов Куйбышевского района</w:t>
            </w:r>
          </w:p>
          <w:p w14:paraId="5B87A055" w14:textId="77777777" w:rsidR="00A07D22" w:rsidRPr="00A07D22" w:rsidRDefault="00A07D22" w:rsidP="00A07D22">
            <w:pPr>
              <w:pStyle w:val="ConsPlusCell"/>
              <w:rPr>
                <w:rFonts w:ascii="Times New Roman" w:hAnsi="Times New Roman" w:cs="Times New Roman"/>
              </w:rPr>
            </w:pPr>
          </w:p>
        </w:tc>
        <w:tc>
          <w:tcPr>
            <w:tcW w:w="991" w:type="pct"/>
            <w:vMerge w:val="restart"/>
            <w:tcBorders>
              <w:left w:val="single" w:sz="4" w:space="0" w:color="auto"/>
              <w:right w:val="single" w:sz="4" w:space="0" w:color="auto"/>
            </w:tcBorders>
            <w:shd w:val="clear" w:color="auto" w:fill="auto"/>
            <w:vAlign w:val="center"/>
          </w:tcPr>
          <w:p w14:paraId="7D1EB5AA" w14:textId="77777777" w:rsidR="00A07D22" w:rsidRPr="00A07D22" w:rsidRDefault="00A07D22" w:rsidP="00A07D22">
            <w:pPr>
              <w:jc w:val="both"/>
              <w:rPr>
                <w:color w:val="000000"/>
                <w:sz w:val="20"/>
                <w:szCs w:val="20"/>
              </w:rPr>
            </w:pPr>
            <w:r w:rsidRPr="00A07D22">
              <w:rPr>
                <w:color w:val="000000"/>
                <w:sz w:val="20"/>
                <w:szCs w:val="20"/>
              </w:rPr>
              <w:t>Проявление заботы и внимания гражданам пожилого возраста старше 95 лет</w:t>
            </w:r>
          </w:p>
          <w:p w14:paraId="1E2C4454" w14:textId="77777777" w:rsidR="00A07D22" w:rsidRPr="00A07D22" w:rsidRDefault="00A07D22" w:rsidP="00A07D22">
            <w:pPr>
              <w:jc w:val="both"/>
              <w:rPr>
                <w:color w:val="000000"/>
                <w:sz w:val="20"/>
                <w:szCs w:val="20"/>
              </w:rPr>
            </w:pPr>
          </w:p>
          <w:p w14:paraId="234610E0" w14:textId="77777777" w:rsidR="00A07D22" w:rsidRPr="00A07D22" w:rsidRDefault="00A07D22" w:rsidP="00A07D22">
            <w:pPr>
              <w:jc w:val="both"/>
              <w:rPr>
                <w:color w:val="000000"/>
                <w:sz w:val="20"/>
                <w:szCs w:val="20"/>
              </w:rPr>
            </w:pPr>
          </w:p>
          <w:p w14:paraId="52022A5B" w14:textId="77777777" w:rsidR="00A07D22" w:rsidRPr="00A07D22" w:rsidRDefault="00A07D22" w:rsidP="00A07D22">
            <w:pPr>
              <w:jc w:val="both"/>
              <w:rPr>
                <w:color w:val="000000"/>
                <w:sz w:val="20"/>
                <w:szCs w:val="20"/>
              </w:rPr>
            </w:pPr>
          </w:p>
          <w:p w14:paraId="381FBBC0" w14:textId="77777777" w:rsidR="00A07D22" w:rsidRPr="00A07D22" w:rsidRDefault="00A07D22" w:rsidP="00A07D22">
            <w:pPr>
              <w:jc w:val="both"/>
              <w:rPr>
                <w:color w:val="000000"/>
                <w:sz w:val="20"/>
                <w:szCs w:val="20"/>
              </w:rPr>
            </w:pPr>
          </w:p>
          <w:p w14:paraId="347294A9" w14:textId="77777777" w:rsidR="00A07D22" w:rsidRPr="00A07D22" w:rsidRDefault="00A07D22" w:rsidP="00A07D22">
            <w:pPr>
              <w:jc w:val="both"/>
              <w:rPr>
                <w:color w:val="000000"/>
                <w:sz w:val="20"/>
                <w:szCs w:val="20"/>
              </w:rPr>
            </w:pPr>
          </w:p>
          <w:p w14:paraId="2ABDDE0E" w14:textId="77777777" w:rsidR="00A07D22" w:rsidRPr="00A07D22" w:rsidRDefault="00A07D22" w:rsidP="00A07D22">
            <w:pPr>
              <w:jc w:val="both"/>
              <w:rPr>
                <w:color w:val="000000"/>
                <w:sz w:val="20"/>
                <w:szCs w:val="20"/>
              </w:rPr>
            </w:pPr>
          </w:p>
          <w:p w14:paraId="50FC7D93" w14:textId="77777777" w:rsidR="00A07D22" w:rsidRPr="00A07D22" w:rsidRDefault="00A07D22" w:rsidP="00A07D22">
            <w:pPr>
              <w:jc w:val="both"/>
              <w:rPr>
                <w:color w:val="000000"/>
                <w:sz w:val="20"/>
                <w:szCs w:val="20"/>
              </w:rPr>
            </w:pPr>
          </w:p>
          <w:p w14:paraId="016A5CFA" w14:textId="77777777" w:rsidR="00A07D22" w:rsidRPr="00A07D22" w:rsidRDefault="00A07D22" w:rsidP="00A07D22">
            <w:pPr>
              <w:jc w:val="both"/>
              <w:rPr>
                <w:color w:val="000000"/>
                <w:sz w:val="20"/>
                <w:szCs w:val="20"/>
              </w:rPr>
            </w:pPr>
          </w:p>
          <w:p w14:paraId="687D9DDD" w14:textId="77777777" w:rsidR="00A07D22" w:rsidRPr="00A07D22" w:rsidRDefault="00A07D22" w:rsidP="00A07D22">
            <w:pPr>
              <w:jc w:val="both"/>
              <w:rPr>
                <w:color w:val="000000"/>
                <w:sz w:val="20"/>
                <w:szCs w:val="20"/>
              </w:rPr>
            </w:pPr>
          </w:p>
          <w:p w14:paraId="361E0639" w14:textId="77777777" w:rsidR="00A07D22" w:rsidRPr="00A07D22" w:rsidRDefault="00A07D22" w:rsidP="00A07D22">
            <w:pPr>
              <w:jc w:val="both"/>
              <w:rPr>
                <w:color w:val="000000"/>
                <w:sz w:val="20"/>
                <w:szCs w:val="20"/>
              </w:rPr>
            </w:pPr>
          </w:p>
          <w:p w14:paraId="38E17CF8" w14:textId="77777777" w:rsidR="00A07D22" w:rsidRPr="00A07D22" w:rsidRDefault="00A07D22" w:rsidP="00A07D22">
            <w:pPr>
              <w:jc w:val="both"/>
              <w:rPr>
                <w:color w:val="000000"/>
                <w:sz w:val="20"/>
                <w:szCs w:val="20"/>
              </w:rPr>
            </w:pPr>
          </w:p>
          <w:p w14:paraId="3D83FBC7" w14:textId="77777777" w:rsidR="00A07D22" w:rsidRPr="00A07D22" w:rsidRDefault="00A07D22" w:rsidP="00A07D22">
            <w:pPr>
              <w:jc w:val="both"/>
              <w:rPr>
                <w:color w:val="000000"/>
                <w:sz w:val="20"/>
                <w:szCs w:val="20"/>
              </w:rPr>
            </w:pPr>
          </w:p>
          <w:p w14:paraId="0B5ED84A" w14:textId="77777777" w:rsidR="00A07D22" w:rsidRPr="00A07D22" w:rsidRDefault="00A07D22" w:rsidP="00A07D22">
            <w:pPr>
              <w:jc w:val="both"/>
              <w:rPr>
                <w:color w:val="000000"/>
                <w:sz w:val="20"/>
                <w:szCs w:val="20"/>
              </w:rPr>
            </w:pPr>
          </w:p>
          <w:p w14:paraId="509C3DF0" w14:textId="77777777" w:rsidR="00A07D22" w:rsidRPr="00A07D22" w:rsidRDefault="00A07D22" w:rsidP="00A07D22">
            <w:pPr>
              <w:jc w:val="both"/>
              <w:rPr>
                <w:color w:val="000000"/>
                <w:sz w:val="20"/>
                <w:szCs w:val="20"/>
              </w:rPr>
            </w:pPr>
          </w:p>
          <w:p w14:paraId="1500FCBA" w14:textId="77777777" w:rsidR="00A07D22" w:rsidRPr="00A07D22" w:rsidRDefault="00A07D22" w:rsidP="00A07D22">
            <w:pPr>
              <w:jc w:val="both"/>
              <w:rPr>
                <w:color w:val="000000"/>
                <w:sz w:val="20"/>
                <w:szCs w:val="20"/>
              </w:rPr>
            </w:pPr>
          </w:p>
        </w:tc>
      </w:tr>
      <w:tr w:rsidR="00A07D22" w:rsidRPr="00A07D22" w14:paraId="44345227"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3C4FEB6F"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6107DD09"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Стоимость единицы,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05B788B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0,8</w:t>
            </w:r>
          </w:p>
        </w:tc>
        <w:tc>
          <w:tcPr>
            <w:tcW w:w="305" w:type="pct"/>
            <w:tcBorders>
              <w:left w:val="single" w:sz="4" w:space="0" w:color="auto"/>
              <w:bottom w:val="single" w:sz="4" w:space="0" w:color="auto"/>
              <w:right w:val="single" w:sz="4" w:space="0" w:color="auto"/>
            </w:tcBorders>
            <w:shd w:val="clear" w:color="auto" w:fill="auto"/>
          </w:tcPr>
          <w:p w14:paraId="6D03FA1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C9F287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0E12A4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29201B6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0,8</w:t>
            </w:r>
          </w:p>
        </w:tc>
        <w:tc>
          <w:tcPr>
            <w:tcW w:w="621" w:type="pct"/>
            <w:vMerge/>
            <w:tcBorders>
              <w:left w:val="single" w:sz="4" w:space="0" w:color="auto"/>
              <w:right w:val="single" w:sz="4" w:space="0" w:color="auto"/>
            </w:tcBorders>
            <w:shd w:val="clear" w:color="auto" w:fill="auto"/>
          </w:tcPr>
          <w:p w14:paraId="4FC8BD19" w14:textId="77777777" w:rsidR="00A07D22" w:rsidRPr="00A07D22" w:rsidRDefault="00A07D22" w:rsidP="00A07D22">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630B5121" w14:textId="77777777" w:rsidR="00A07D22" w:rsidRPr="00A07D22" w:rsidRDefault="00A07D22" w:rsidP="00A07D22">
            <w:pPr>
              <w:pStyle w:val="ConsPlusCell"/>
              <w:rPr>
                <w:rFonts w:ascii="Times New Roman" w:hAnsi="Times New Roman" w:cs="Times New Roman"/>
              </w:rPr>
            </w:pPr>
          </w:p>
        </w:tc>
      </w:tr>
      <w:tr w:rsidR="00A07D22" w:rsidRPr="00A07D22" w14:paraId="0FA3633B"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264082FA"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13ED7E60"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Сумма затрат,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w:t>
            </w:r>
          </w:p>
          <w:p w14:paraId="1915DC47"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76B05A7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8,0</w:t>
            </w:r>
          </w:p>
        </w:tc>
        <w:tc>
          <w:tcPr>
            <w:tcW w:w="305" w:type="pct"/>
            <w:tcBorders>
              <w:left w:val="single" w:sz="4" w:space="0" w:color="auto"/>
              <w:bottom w:val="single" w:sz="4" w:space="0" w:color="auto"/>
              <w:right w:val="single" w:sz="4" w:space="0" w:color="auto"/>
            </w:tcBorders>
            <w:shd w:val="clear" w:color="auto" w:fill="auto"/>
          </w:tcPr>
          <w:p w14:paraId="668C97A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AA2892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87492C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7B30C96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8,0</w:t>
            </w:r>
          </w:p>
        </w:tc>
        <w:tc>
          <w:tcPr>
            <w:tcW w:w="621" w:type="pct"/>
            <w:vMerge/>
            <w:tcBorders>
              <w:left w:val="single" w:sz="4" w:space="0" w:color="auto"/>
              <w:right w:val="single" w:sz="4" w:space="0" w:color="auto"/>
            </w:tcBorders>
            <w:shd w:val="clear" w:color="auto" w:fill="auto"/>
          </w:tcPr>
          <w:p w14:paraId="19ABECE2" w14:textId="77777777" w:rsidR="00A07D22" w:rsidRPr="00A07D22" w:rsidRDefault="00A07D22" w:rsidP="00A07D22">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73AB59DD" w14:textId="77777777" w:rsidR="00A07D22" w:rsidRPr="00A07D22" w:rsidRDefault="00A07D22" w:rsidP="00A07D22">
            <w:pPr>
              <w:pStyle w:val="ConsPlusCell"/>
              <w:rPr>
                <w:rFonts w:ascii="Times New Roman" w:hAnsi="Times New Roman" w:cs="Times New Roman"/>
              </w:rPr>
            </w:pPr>
          </w:p>
        </w:tc>
      </w:tr>
      <w:tr w:rsidR="00A07D22" w:rsidRPr="00A07D22" w14:paraId="31D25128"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0A22904D"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6B06807C"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737BFCD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769EF42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B0983B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70ECD9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1DF1BF9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5E50FF37" w14:textId="77777777" w:rsidR="00A07D22" w:rsidRPr="00A07D22" w:rsidRDefault="00A07D22" w:rsidP="00A07D22">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645BD39E" w14:textId="77777777" w:rsidR="00A07D22" w:rsidRPr="00A07D22" w:rsidRDefault="00A07D22" w:rsidP="00A07D22">
            <w:pPr>
              <w:pStyle w:val="ConsPlusCell"/>
              <w:rPr>
                <w:rFonts w:ascii="Times New Roman" w:hAnsi="Times New Roman" w:cs="Times New Roman"/>
              </w:rPr>
            </w:pPr>
          </w:p>
        </w:tc>
      </w:tr>
      <w:tr w:rsidR="00A07D22" w:rsidRPr="00A07D22" w14:paraId="09276AC1"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6C802F90"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CADA4D2"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7C98C95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0C71835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9C7C3E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FB3F41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35A93CE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389141B4" w14:textId="77777777" w:rsidR="00A07D22" w:rsidRPr="00A07D22" w:rsidRDefault="00A07D22" w:rsidP="00A07D22">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3792788C" w14:textId="77777777" w:rsidR="00A07D22" w:rsidRPr="00A07D22" w:rsidRDefault="00A07D22" w:rsidP="00A07D22">
            <w:pPr>
              <w:pStyle w:val="ConsPlusCell"/>
              <w:rPr>
                <w:rFonts w:ascii="Times New Roman" w:hAnsi="Times New Roman" w:cs="Times New Roman"/>
              </w:rPr>
            </w:pPr>
          </w:p>
        </w:tc>
      </w:tr>
      <w:tr w:rsidR="00A07D22" w:rsidRPr="00A07D22" w14:paraId="4AF83040"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48372410"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66F4B43"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76A70DD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8,0</w:t>
            </w:r>
          </w:p>
        </w:tc>
        <w:tc>
          <w:tcPr>
            <w:tcW w:w="305" w:type="pct"/>
            <w:tcBorders>
              <w:left w:val="single" w:sz="4" w:space="0" w:color="auto"/>
              <w:bottom w:val="single" w:sz="4" w:space="0" w:color="auto"/>
              <w:right w:val="single" w:sz="4" w:space="0" w:color="auto"/>
            </w:tcBorders>
            <w:shd w:val="clear" w:color="auto" w:fill="auto"/>
          </w:tcPr>
          <w:p w14:paraId="01CA323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4F63F3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5E4719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17E645F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8,0</w:t>
            </w:r>
          </w:p>
        </w:tc>
        <w:tc>
          <w:tcPr>
            <w:tcW w:w="621" w:type="pct"/>
            <w:vMerge/>
            <w:tcBorders>
              <w:left w:val="single" w:sz="4" w:space="0" w:color="auto"/>
              <w:right w:val="single" w:sz="4" w:space="0" w:color="auto"/>
            </w:tcBorders>
            <w:shd w:val="clear" w:color="auto" w:fill="auto"/>
          </w:tcPr>
          <w:p w14:paraId="78179AC0" w14:textId="77777777" w:rsidR="00A07D22" w:rsidRPr="00A07D22" w:rsidRDefault="00A07D22" w:rsidP="00A07D22">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3C98BF85" w14:textId="77777777" w:rsidR="00A07D22" w:rsidRPr="00A07D22" w:rsidRDefault="00A07D22" w:rsidP="00A07D22">
            <w:pPr>
              <w:pStyle w:val="ConsPlusCell"/>
              <w:rPr>
                <w:rFonts w:ascii="Times New Roman" w:hAnsi="Times New Roman" w:cs="Times New Roman"/>
              </w:rPr>
            </w:pPr>
          </w:p>
        </w:tc>
      </w:tr>
      <w:tr w:rsidR="00A07D22" w:rsidRPr="00A07D22" w14:paraId="09DEE5E8" w14:textId="77777777" w:rsidTr="00A07D22">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2E5FE669"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301717D9"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00FAA12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2A05D77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D270EA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E6AD52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03803AA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6956A0FC" w14:textId="77777777" w:rsidR="00A07D22" w:rsidRPr="00A07D22" w:rsidRDefault="00A07D22" w:rsidP="00A07D22">
            <w:pPr>
              <w:pStyle w:val="ConsPlusCell"/>
              <w:rPr>
                <w:rFonts w:ascii="Times New Roman" w:hAnsi="Times New Roman" w:cs="Times New Roman"/>
              </w:rPr>
            </w:pPr>
          </w:p>
        </w:tc>
        <w:tc>
          <w:tcPr>
            <w:tcW w:w="991" w:type="pct"/>
            <w:vMerge/>
            <w:tcBorders>
              <w:left w:val="single" w:sz="4" w:space="0" w:color="auto"/>
              <w:bottom w:val="single" w:sz="4" w:space="0" w:color="auto"/>
              <w:right w:val="single" w:sz="4" w:space="0" w:color="auto"/>
            </w:tcBorders>
            <w:shd w:val="clear" w:color="auto" w:fill="auto"/>
          </w:tcPr>
          <w:p w14:paraId="3B6AC39B" w14:textId="77777777" w:rsidR="00A07D22" w:rsidRPr="00A07D22" w:rsidRDefault="00A07D22" w:rsidP="00A07D22">
            <w:pPr>
              <w:pStyle w:val="ConsPlusCell"/>
              <w:rPr>
                <w:rFonts w:ascii="Times New Roman" w:hAnsi="Times New Roman" w:cs="Times New Roman"/>
              </w:rPr>
            </w:pPr>
          </w:p>
        </w:tc>
      </w:tr>
      <w:tr w:rsidR="00A07D22" w:rsidRPr="00A07D22" w14:paraId="7B8CE006" w14:textId="77777777" w:rsidTr="00A07D22">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4726AB87"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1.5. Организация торжественных мероприятий, посвященных Дню памяти жертв политических репрессий (возложение венков к памятнику жертвам политических репрессий, организация поминального обеда).</w:t>
            </w:r>
          </w:p>
        </w:tc>
        <w:tc>
          <w:tcPr>
            <w:tcW w:w="884" w:type="pct"/>
            <w:tcBorders>
              <w:left w:val="single" w:sz="4" w:space="0" w:color="auto"/>
              <w:bottom w:val="single" w:sz="4" w:space="0" w:color="auto"/>
              <w:right w:val="single" w:sz="4" w:space="0" w:color="auto"/>
            </w:tcBorders>
            <w:shd w:val="clear" w:color="auto" w:fill="auto"/>
          </w:tcPr>
          <w:p w14:paraId="318F475D"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 мероприятий/человек</w:t>
            </w:r>
          </w:p>
        </w:tc>
        <w:tc>
          <w:tcPr>
            <w:tcW w:w="434" w:type="pct"/>
            <w:tcBorders>
              <w:left w:val="single" w:sz="4" w:space="0" w:color="auto"/>
              <w:bottom w:val="single" w:sz="4" w:space="0" w:color="auto"/>
              <w:right w:val="single" w:sz="4" w:space="0" w:color="auto"/>
            </w:tcBorders>
            <w:shd w:val="clear" w:color="auto" w:fill="auto"/>
          </w:tcPr>
          <w:p w14:paraId="60B1952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1/40</w:t>
            </w:r>
          </w:p>
        </w:tc>
        <w:tc>
          <w:tcPr>
            <w:tcW w:w="305" w:type="pct"/>
            <w:tcBorders>
              <w:left w:val="single" w:sz="4" w:space="0" w:color="auto"/>
              <w:bottom w:val="single" w:sz="4" w:space="0" w:color="auto"/>
              <w:right w:val="single" w:sz="4" w:space="0" w:color="auto"/>
            </w:tcBorders>
            <w:shd w:val="clear" w:color="auto" w:fill="auto"/>
          </w:tcPr>
          <w:p w14:paraId="17B3AEE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34943B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CB8542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1680E8E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1/40</w:t>
            </w:r>
          </w:p>
        </w:tc>
        <w:tc>
          <w:tcPr>
            <w:tcW w:w="621" w:type="pct"/>
            <w:vMerge w:val="restart"/>
            <w:tcBorders>
              <w:left w:val="single" w:sz="4" w:space="0" w:color="auto"/>
              <w:right w:val="single" w:sz="4" w:space="0" w:color="auto"/>
            </w:tcBorders>
            <w:shd w:val="clear" w:color="auto" w:fill="auto"/>
          </w:tcPr>
          <w:p w14:paraId="6A73E179" w14:textId="77777777" w:rsidR="00A07D22" w:rsidRPr="00A07D22" w:rsidRDefault="00A07D22" w:rsidP="00A07D22">
            <w:pPr>
              <w:jc w:val="both"/>
              <w:rPr>
                <w:color w:val="000000"/>
                <w:sz w:val="20"/>
                <w:szCs w:val="20"/>
              </w:rPr>
            </w:pPr>
            <w:r w:rsidRPr="00A07D22">
              <w:rPr>
                <w:color w:val="000000"/>
                <w:sz w:val="20"/>
                <w:szCs w:val="20"/>
              </w:rPr>
              <w:t xml:space="preserve">ООСОН, </w:t>
            </w:r>
          </w:p>
          <w:p w14:paraId="7A9DCCF3" w14:textId="77777777" w:rsidR="00A07D22" w:rsidRPr="00A07D22" w:rsidRDefault="00A07D22" w:rsidP="00A07D22">
            <w:pPr>
              <w:jc w:val="both"/>
              <w:rPr>
                <w:color w:val="000000"/>
                <w:sz w:val="20"/>
                <w:szCs w:val="20"/>
              </w:rPr>
            </w:pPr>
            <w:r w:rsidRPr="00A07D22">
              <w:rPr>
                <w:color w:val="000000"/>
                <w:sz w:val="20"/>
                <w:szCs w:val="20"/>
              </w:rPr>
              <w:t xml:space="preserve">МБУ КЦСОН, </w:t>
            </w:r>
          </w:p>
          <w:p w14:paraId="12CC78FF" w14:textId="77777777" w:rsidR="00A07D22" w:rsidRPr="00A07D22" w:rsidRDefault="00A07D22" w:rsidP="00A07D22">
            <w:pPr>
              <w:jc w:val="both"/>
              <w:rPr>
                <w:color w:val="000000"/>
                <w:sz w:val="20"/>
                <w:szCs w:val="20"/>
              </w:rPr>
            </w:pPr>
            <w:r w:rsidRPr="00A07D22">
              <w:rPr>
                <w:color w:val="000000"/>
                <w:sz w:val="20"/>
                <w:szCs w:val="20"/>
              </w:rPr>
              <w:t xml:space="preserve">МБУК КДК, </w:t>
            </w:r>
          </w:p>
          <w:p w14:paraId="494A85B5" w14:textId="77777777" w:rsidR="00A07D22" w:rsidRPr="00A07D22" w:rsidRDefault="00A07D22" w:rsidP="00A07D22">
            <w:pPr>
              <w:shd w:val="clear" w:color="auto" w:fill="FFFFFF"/>
              <w:tabs>
                <w:tab w:val="left" w:pos="1560"/>
                <w:tab w:val="left" w:pos="1620"/>
              </w:tabs>
              <w:jc w:val="both"/>
              <w:rPr>
                <w:sz w:val="20"/>
                <w:szCs w:val="20"/>
              </w:rPr>
            </w:pPr>
            <w:r w:rsidRPr="00A07D22">
              <w:rPr>
                <w:color w:val="000000"/>
                <w:sz w:val="20"/>
                <w:szCs w:val="20"/>
              </w:rPr>
              <w:t>МБУК КДЦ</w:t>
            </w:r>
          </w:p>
        </w:tc>
        <w:tc>
          <w:tcPr>
            <w:tcW w:w="991" w:type="pct"/>
            <w:vMerge w:val="restart"/>
            <w:tcBorders>
              <w:left w:val="single" w:sz="4" w:space="0" w:color="auto"/>
              <w:right w:val="single" w:sz="4" w:space="0" w:color="auto"/>
            </w:tcBorders>
            <w:shd w:val="clear" w:color="auto" w:fill="auto"/>
            <w:vAlign w:val="center"/>
          </w:tcPr>
          <w:p w14:paraId="4AF85E00" w14:textId="77777777" w:rsidR="00A07D22" w:rsidRPr="00A07D22" w:rsidRDefault="00A07D22" w:rsidP="00A07D22">
            <w:pPr>
              <w:jc w:val="both"/>
              <w:rPr>
                <w:color w:val="000000"/>
                <w:sz w:val="20"/>
                <w:szCs w:val="20"/>
              </w:rPr>
            </w:pPr>
            <w:r w:rsidRPr="00A07D22">
              <w:rPr>
                <w:color w:val="000000"/>
                <w:sz w:val="20"/>
                <w:szCs w:val="20"/>
              </w:rPr>
              <w:t>Привлечение внимания общественности к данному мероприятию, с целью почтить память жертв политических репрессий.</w:t>
            </w:r>
          </w:p>
          <w:p w14:paraId="353AF965" w14:textId="77777777" w:rsidR="00A07D22" w:rsidRPr="00A07D22" w:rsidRDefault="00A07D22" w:rsidP="00A07D22">
            <w:pPr>
              <w:jc w:val="both"/>
              <w:rPr>
                <w:color w:val="000000"/>
                <w:sz w:val="20"/>
                <w:szCs w:val="20"/>
              </w:rPr>
            </w:pPr>
          </w:p>
          <w:p w14:paraId="327E77E7" w14:textId="77777777" w:rsidR="00A07D22" w:rsidRPr="00A07D22" w:rsidRDefault="00A07D22" w:rsidP="00A07D22">
            <w:pPr>
              <w:jc w:val="both"/>
              <w:rPr>
                <w:color w:val="000000"/>
                <w:sz w:val="20"/>
                <w:szCs w:val="20"/>
              </w:rPr>
            </w:pPr>
          </w:p>
          <w:p w14:paraId="38CA9516" w14:textId="77777777" w:rsidR="00A07D22" w:rsidRPr="00A07D22" w:rsidRDefault="00A07D22" w:rsidP="00A07D22">
            <w:pPr>
              <w:jc w:val="both"/>
              <w:rPr>
                <w:color w:val="000000"/>
                <w:sz w:val="20"/>
                <w:szCs w:val="20"/>
              </w:rPr>
            </w:pPr>
          </w:p>
          <w:p w14:paraId="4EC6415C" w14:textId="77777777" w:rsidR="00A07D22" w:rsidRPr="00A07D22" w:rsidRDefault="00A07D22" w:rsidP="00A07D22">
            <w:pPr>
              <w:jc w:val="both"/>
              <w:rPr>
                <w:color w:val="000000"/>
                <w:sz w:val="20"/>
                <w:szCs w:val="20"/>
              </w:rPr>
            </w:pPr>
          </w:p>
          <w:p w14:paraId="26C6547E" w14:textId="77777777" w:rsidR="00A07D22" w:rsidRPr="00A07D22" w:rsidRDefault="00A07D22" w:rsidP="00A07D22">
            <w:pPr>
              <w:jc w:val="both"/>
              <w:rPr>
                <w:color w:val="000000"/>
                <w:sz w:val="20"/>
                <w:szCs w:val="20"/>
              </w:rPr>
            </w:pPr>
          </w:p>
          <w:p w14:paraId="21A43919" w14:textId="77777777" w:rsidR="00A07D22" w:rsidRPr="00A07D22" w:rsidRDefault="00A07D22" w:rsidP="00A07D22">
            <w:pPr>
              <w:jc w:val="both"/>
              <w:rPr>
                <w:color w:val="000000"/>
                <w:sz w:val="20"/>
                <w:szCs w:val="20"/>
              </w:rPr>
            </w:pPr>
          </w:p>
          <w:p w14:paraId="342F26F6" w14:textId="77777777" w:rsidR="00A07D22" w:rsidRPr="00A07D22" w:rsidRDefault="00A07D22" w:rsidP="00A07D22">
            <w:pPr>
              <w:jc w:val="both"/>
              <w:rPr>
                <w:color w:val="000000"/>
                <w:sz w:val="20"/>
                <w:szCs w:val="20"/>
              </w:rPr>
            </w:pPr>
          </w:p>
          <w:p w14:paraId="0FF66BA9" w14:textId="77777777" w:rsidR="00A07D22" w:rsidRPr="00A07D22" w:rsidRDefault="00A07D22" w:rsidP="00A07D22">
            <w:pPr>
              <w:jc w:val="both"/>
              <w:rPr>
                <w:color w:val="000000"/>
                <w:sz w:val="20"/>
                <w:szCs w:val="20"/>
              </w:rPr>
            </w:pPr>
          </w:p>
        </w:tc>
      </w:tr>
      <w:tr w:rsidR="00A07D22" w:rsidRPr="00A07D22" w14:paraId="3B6321D3"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667B37C5"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2017687F"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Стоимость единицы,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3D10812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0,13</w:t>
            </w:r>
          </w:p>
        </w:tc>
        <w:tc>
          <w:tcPr>
            <w:tcW w:w="305" w:type="pct"/>
            <w:tcBorders>
              <w:left w:val="single" w:sz="4" w:space="0" w:color="auto"/>
              <w:bottom w:val="single" w:sz="4" w:space="0" w:color="auto"/>
              <w:right w:val="single" w:sz="4" w:space="0" w:color="auto"/>
            </w:tcBorders>
            <w:shd w:val="clear" w:color="auto" w:fill="auto"/>
          </w:tcPr>
          <w:p w14:paraId="3D3713F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50625C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7E31EF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3F2829B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0,13</w:t>
            </w:r>
          </w:p>
        </w:tc>
        <w:tc>
          <w:tcPr>
            <w:tcW w:w="621" w:type="pct"/>
            <w:vMerge/>
            <w:tcBorders>
              <w:left w:val="single" w:sz="4" w:space="0" w:color="auto"/>
              <w:right w:val="single" w:sz="4" w:space="0" w:color="auto"/>
            </w:tcBorders>
            <w:shd w:val="clear" w:color="auto" w:fill="auto"/>
          </w:tcPr>
          <w:p w14:paraId="02D47972" w14:textId="77777777" w:rsidR="00A07D22" w:rsidRPr="00A07D22" w:rsidRDefault="00A07D22" w:rsidP="00A07D22">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2C43AD7B" w14:textId="77777777" w:rsidR="00A07D22" w:rsidRPr="00A07D22" w:rsidRDefault="00A07D22" w:rsidP="00A07D22">
            <w:pPr>
              <w:pStyle w:val="ConsPlusCell"/>
              <w:rPr>
                <w:rFonts w:ascii="Times New Roman" w:hAnsi="Times New Roman" w:cs="Times New Roman"/>
              </w:rPr>
            </w:pPr>
          </w:p>
        </w:tc>
      </w:tr>
      <w:tr w:rsidR="00A07D22" w:rsidRPr="00A07D22" w14:paraId="6AB59013"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651579D6"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3EFECF3"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Сумма затрат,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w:t>
            </w:r>
          </w:p>
          <w:p w14:paraId="2661D077"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118722D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5,235</w:t>
            </w:r>
          </w:p>
        </w:tc>
        <w:tc>
          <w:tcPr>
            <w:tcW w:w="305" w:type="pct"/>
            <w:tcBorders>
              <w:left w:val="single" w:sz="4" w:space="0" w:color="auto"/>
              <w:bottom w:val="single" w:sz="4" w:space="0" w:color="auto"/>
              <w:right w:val="single" w:sz="4" w:space="0" w:color="auto"/>
            </w:tcBorders>
            <w:shd w:val="clear" w:color="auto" w:fill="auto"/>
          </w:tcPr>
          <w:p w14:paraId="084FB7F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5516B3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F8B6A8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3281E05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5,235</w:t>
            </w:r>
          </w:p>
        </w:tc>
        <w:tc>
          <w:tcPr>
            <w:tcW w:w="621" w:type="pct"/>
            <w:vMerge/>
            <w:tcBorders>
              <w:left w:val="single" w:sz="4" w:space="0" w:color="auto"/>
              <w:right w:val="single" w:sz="4" w:space="0" w:color="auto"/>
            </w:tcBorders>
            <w:shd w:val="clear" w:color="auto" w:fill="auto"/>
          </w:tcPr>
          <w:p w14:paraId="3B88E8D0" w14:textId="77777777" w:rsidR="00A07D22" w:rsidRPr="00A07D22" w:rsidRDefault="00A07D22" w:rsidP="00A07D22">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0E5840AB" w14:textId="77777777" w:rsidR="00A07D22" w:rsidRPr="00A07D22" w:rsidRDefault="00A07D22" w:rsidP="00A07D22">
            <w:pPr>
              <w:pStyle w:val="ConsPlusCell"/>
              <w:rPr>
                <w:rFonts w:ascii="Times New Roman" w:hAnsi="Times New Roman" w:cs="Times New Roman"/>
              </w:rPr>
            </w:pPr>
          </w:p>
        </w:tc>
      </w:tr>
      <w:tr w:rsidR="00A07D22" w:rsidRPr="00A07D22" w14:paraId="4BA1B84D"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52650C55"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996F425"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7F20EC0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2D0CD34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011AD0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1287AE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2900C09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1CE87F27" w14:textId="77777777" w:rsidR="00A07D22" w:rsidRPr="00A07D22" w:rsidRDefault="00A07D22" w:rsidP="00A07D22">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1E62B40A" w14:textId="77777777" w:rsidR="00A07D22" w:rsidRPr="00A07D22" w:rsidRDefault="00A07D22" w:rsidP="00A07D22">
            <w:pPr>
              <w:pStyle w:val="ConsPlusCell"/>
              <w:rPr>
                <w:rFonts w:ascii="Times New Roman" w:hAnsi="Times New Roman" w:cs="Times New Roman"/>
              </w:rPr>
            </w:pPr>
          </w:p>
        </w:tc>
      </w:tr>
      <w:tr w:rsidR="00A07D22" w:rsidRPr="00A07D22" w14:paraId="5D75B669"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1628458E"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22011B6D"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1F85D8F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6CE1A10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6EB317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7D60E7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59F6538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59EE7F5C" w14:textId="77777777" w:rsidR="00A07D22" w:rsidRPr="00A07D22" w:rsidRDefault="00A07D22" w:rsidP="00A07D22">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2D98E429" w14:textId="77777777" w:rsidR="00A07D22" w:rsidRPr="00A07D22" w:rsidRDefault="00A07D22" w:rsidP="00A07D22">
            <w:pPr>
              <w:pStyle w:val="ConsPlusCell"/>
              <w:rPr>
                <w:rFonts w:ascii="Times New Roman" w:hAnsi="Times New Roman" w:cs="Times New Roman"/>
              </w:rPr>
            </w:pPr>
          </w:p>
        </w:tc>
      </w:tr>
      <w:tr w:rsidR="00A07D22" w:rsidRPr="00A07D22" w14:paraId="2E1A11D4"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07E3B8DC"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63773D0"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5862CCA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5,235</w:t>
            </w:r>
          </w:p>
        </w:tc>
        <w:tc>
          <w:tcPr>
            <w:tcW w:w="305" w:type="pct"/>
            <w:tcBorders>
              <w:left w:val="single" w:sz="4" w:space="0" w:color="auto"/>
              <w:bottom w:val="single" w:sz="4" w:space="0" w:color="auto"/>
              <w:right w:val="single" w:sz="4" w:space="0" w:color="auto"/>
            </w:tcBorders>
            <w:shd w:val="clear" w:color="auto" w:fill="auto"/>
          </w:tcPr>
          <w:p w14:paraId="6150FCB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AFB526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695A23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057D25F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5,235</w:t>
            </w:r>
          </w:p>
        </w:tc>
        <w:tc>
          <w:tcPr>
            <w:tcW w:w="621" w:type="pct"/>
            <w:vMerge/>
            <w:tcBorders>
              <w:left w:val="single" w:sz="4" w:space="0" w:color="auto"/>
              <w:right w:val="single" w:sz="4" w:space="0" w:color="auto"/>
            </w:tcBorders>
            <w:shd w:val="clear" w:color="auto" w:fill="auto"/>
          </w:tcPr>
          <w:p w14:paraId="2D267CF4" w14:textId="77777777" w:rsidR="00A07D22" w:rsidRPr="00A07D22" w:rsidRDefault="00A07D22" w:rsidP="00A07D22">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389458A9" w14:textId="77777777" w:rsidR="00A07D22" w:rsidRPr="00A07D22" w:rsidRDefault="00A07D22" w:rsidP="00A07D22">
            <w:pPr>
              <w:pStyle w:val="ConsPlusCell"/>
              <w:rPr>
                <w:rFonts w:ascii="Times New Roman" w:hAnsi="Times New Roman" w:cs="Times New Roman"/>
              </w:rPr>
            </w:pPr>
          </w:p>
        </w:tc>
      </w:tr>
      <w:tr w:rsidR="00A07D22" w:rsidRPr="00A07D22" w14:paraId="74052F2B" w14:textId="77777777" w:rsidTr="00A07D22">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392AC1F7"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385FF34D"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5405B14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796DF41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A3ACCC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CCF032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7CB9AC1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7A0CBB69" w14:textId="77777777" w:rsidR="00A07D22" w:rsidRPr="00A07D22" w:rsidRDefault="00A07D22" w:rsidP="00A07D22">
            <w:pPr>
              <w:pStyle w:val="ConsPlusCell"/>
              <w:rPr>
                <w:rFonts w:ascii="Times New Roman" w:hAnsi="Times New Roman" w:cs="Times New Roman"/>
              </w:rPr>
            </w:pPr>
          </w:p>
        </w:tc>
        <w:tc>
          <w:tcPr>
            <w:tcW w:w="991" w:type="pct"/>
            <w:vMerge/>
            <w:tcBorders>
              <w:left w:val="single" w:sz="4" w:space="0" w:color="auto"/>
              <w:bottom w:val="single" w:sz="4" w:space="0" w:color="auto"/>
              <w:right w:val="single" w:sz="4" w:space="0" w:color="auto"/>
            </w:tcBorders>
            <w:shd w:val="clear" w:color="auto" w:fill="auto"/>
          </w:tcPr>
          <w:p w14:paraId="557E941E" w14:textId="77777777" w:rsidR="00A07D22" w:rsidRPr="00A07D22" w:rsidRDefault="00A07D22" w:rsidP="00A07D22">
            <w:pPr>
              <w:pStyle w:val="ConsPlusCell"/>
              <w:rPr>
                <w:rFonts w:ascii="Times New Roman" w:hAnsi="Times New Roman" w:cs="Times New Roman"/>
              </w:rPr>
            </w:pPr>
          </w:p>
        </w:tc>
      </w:tr>
      <w:tr w:rsidR="00A07D22" w:rsidRPr="00A07D22" w14:paraId="608035DC" w14:textId="77777777" w:rsidTr="00A07D22">
        <w:trPr>
          <w:trHeight w:val="360"/>
          <w:tblCellSpacing w:w="5" w:type="nil"/>
        </w:trPr>
        <w:tc>
          <w:tcPr>
            <w:tcW w:w="887" w:type="pct"/>
            <w:vMerge w:val="restart"/>
            <w:tcBorders>
              <w:left w:val="single" w:sz="4" w:space="0" w:color="auto"/>
              <w:right w:val="single" w:sz="4" w:space="0" w:color="auto"/>
            </w:tcBorders>
            <w:shd w:val="clear" w:color="auto" w:fill="auto"/>
          </w:tcPr>
          <w:p w14:paraId="05EF7086" w14:textId="77777777" w:rsidR="00A07D22" w:rsidRPr="00A07D22" w:rsidRDefault="00A07D22" w:rsidP="00A07D22">
            <w:pPr>
              <w:tabs>
                <w:tab w:val="left" w:pos="709"/>
              </w:tabs>
              <w:spacing w:line="240" w:lineRule="exact"/>
              <w:jc w:val="both"/>
              <w:rPr>
                <w:sz w:val="20"/>
                <w:szCs w:val="20"/>
              </w:rPr>
            </w:pPr>
            <w:r w:rsidRPr="00A07D22">
              <w:rPr>
                <w:sz w:val="20"/>
                <w:szCs w:val="20"/>
              </w:rPr>
              <w:t>1.6. </w:t>
            </w:r>
            <w:proofErr w:type="gramStart"/>
            <w:r w:rsidRPr="00A07D22">
              <w:rPr>
                <w:sz w:val="20"/>
                <w:szCs w:val="20"/>
              </w:rPr>
              <w:t>Проведение  акции</w:t>
            </w:r>
            <w:proofErr w:type="gramEnd"/>
            <w:r w:rsidRPr="00A07D22">
              <w:rPr>
                <w:sz w:val="20"/>
                <w:szCs w:val="20"/>
              </w:rPr>
              <w:t xml:space="preserve"> «Защити себя от вируса. Носи маску!» </w:t>
            </w:r>
            <w:proofErr w:type="gramStart"/>
            <w:r w:rsidRPr="00A07D22">
              <w:rPr>
                <w:sz w:val="20"/>
                <w:szCs w:val="20"/>
              </w:rPr>
              <w:t>для  граждан</w:t>
            </w:r>
            <w:proofErr w:type="gramEnd"/>
            <w:r w:rsidRPr="00A07D22">
              <w:rPr>
                <w:sz w:val="20"/>
                <w:szCs w:val="20"/>
              </w:rPr>
              <w:t xml:space="preserve"> старшего поколения от 65 лет.</w:t>
            </w:r>
          </w:p>
          <w:p w14:paraId="4DBC675F"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FD6852C"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Человек</w:t>
            </w:r>
          </w:p>
        </w:tc>
        <w:tc>
          <w:tcPr>
            <w:tcW w:w="434" w:type="pct"/>
            <w:tcBorders>
              <w:left w:val="single" w:sz="4" w:space="0" w:color="auto"/>
              <w:bottom w:val="single" w:sz="4" w:space="0" w:color="auto"/>
              <w:right w:val="single" w:sz="4" w:space="0" w:color="auto"/>
            </w:tcBorders>
            <w:shd w:val="clear" w:color="auto" w:fill="auto"/>
          </w:tcPr>
          <w:p w14:paraId="73BFC4C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1800</w:t>
            </w:r>
          </w:p>
        </w:tc>
        <w:tc>
          <w:tcPr>
            <w:tcW w:w="305" w:type="pct"/>
            <w:tcBorders>
              <w:left w:val="single" w:sz="4" w:space="0" w:color="auto"/>
              <w:bottom w:val="single" w:sz="4" w:space="0" w:color="auto"/>
              <w:right w:val="single" w:sz="4" w:space="0" w:color="auto"/>
            </w:tcBorders>
            <w:shd w:val="clear" w:color="auto" w:fill="auto"/>
          </w:tcPr>
          <w:p w14:paraId="1EECA6F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7CE0CB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6CA06F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7F7B21B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1800</w:t>
            </w:r>
          </w:p>
        </w:tc>
        <w:tc>
          <w:tcPr>
            <w:tcW w:w="621" w:type="pct"/>
            <w:vMerge w:val="restart"/>
            <w:tcBorders>
              <w:left w:val="single" w:sz="4" w:space="0" w:color="auto"/>
              <w:right w:val="single" w:sz="4" w:space="0" w:color="auto"/>
            </w:tcBorders>
            <w:shd w:val="clear" w:color="auto" w:fill="auto"/>
          </w:tcPr>
          <w:p w14:paraId="31C8D1A8"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ООСОН, МБУ КЦСОН</w:t>
            </w:r>
          </w:p>
        </w:tc>
        <w:tc>
          <w:tcPr>
            <w:tcW w:w="991" w:type="pct"/>
            <w:vMerge w:val="restart"/>
            <w:tcBorders>
              <w:left w:val="single" w:sz="4" w:space="0" w:color="auto"/>
              <w:right w:val="single" w:sz="4" w:space="0" w:color="auto"/>
            </w:tcBorders>
            <w:shd w:val="clear" w:color="auto" w:fill="auto"/>
          </w:tcPr>
          <w:p w14:paraId="001FD6CD"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Бесплатная раздача одноразовых гигиенических масок гражданам старшего поколения от 65 лет (из расчета по 5 масок на каждого).</w:t>
            </w:r>
          </w:p>
        </w:tc>
      </w:tr>
      <w:tr w:rsidR="00A07D22" w:rsidRPr="00A07D22" w14:paraId="54DEC9AA"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319F2C64"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276B6AB"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Стоимость единицы,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5F4A9CC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0,016</w:t>
            </w:r>
          </w:p>
        </w:tc>
        <w:tc>
          <w:tcPr>
            <w:tcW w:w="305" w:type="pct"/>
            <w:tcBorders>
              <w:left w:val="single" w:sz="4" w:space="0" w:color="auto"/>
              <w:bottom w:val="single" w:sz="4" w:space="0" w:color="auto"/>
              <w:right w:val="single" w:sz="4" w:space="0" w:color="auto"/>
            </w:tcBorders>
            <w:shd w:val="clear" w:color="auto" w:fill="auto"/>
          </w:tcPr>
          <w:p w14:paraId="4C6C81C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9BAF40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430706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2154302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0,016</w:t>
            </w:r>
          </w:p>
        </w:tc>
        <w:tc>
          <w:tcPr>
            <w:tcW w:w="621" w:type="pct"/>
            <w:vMerge/>
            <w:tcBorders>
              <w:left w:val="single" w:sz="4" w:space="0" w:color="auto"/>
              <w:right w:val="single" w:sz="4" w:space="0" w:color="auto"/>
            </w:tcBorders>
            <w:shd w:val="clear" w:color="auto" w:fill="auto"/>
          </w:tcPr>
          <w:p w14:paraId="35C805C3" w14:textId="77777777" w:rsidR="00A07D22" w:rsidRPr="00A07D22" w:rsidRDefault="00A07D22" w:rsidP="00A07D22">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5591C927" w14:textId="77777777" w:rsidR="00A07D22" w:rsidRPr="00A07D22" w:rsidRDefault="00A07D22" w:rsidP="00A07D22">
            <w:pPr>
              <w:pStyle w:val="ConsPlusCell"/>
              <w:rPr>
                <w:rFonts w:ascii="Times New Roman" w:hAnsi="Times New Roman" w:cs="Times New Roman"/>
              </w:rPr>
            </w:pPr>
          </w:p>
        </w:tc>
      </w:tr>
      <w:tr w:rsidR="00A07D22" w:rsidRPr="00A07D22" w14:paraId="42830408"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01EB5933"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3CC9B638"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Сумма затрат,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w:t>
            </w:r>
          </w:p>
          <w:p w14:paraId="21606122"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097B173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28,4</w:t>
            </w:r>
          </w:p>
        </w:tc>
        <w:tc>
          <w:tcPr>
            <w:tcW w:w="305" w:type="pct"/>
            <w:tcBorders>
              <w:left w:val="single" w:sz="4" w:space="0" w:color="auto"/>
              <w:bottom w:val="single" w:sz="4" w:space="0" w:color="auto"/>
              <w:right w:val="single" w:sz="4" w:space="0" w:color="auto"/>
            </w:tcBorders>
            <w:shd w:val="clear" w:color="auto" w:fill="auto"/>
          </w:tcPr>
          <w:p w14:paraId="523665D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BEE6A5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4722EA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3B7556A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28,4</w:t>
            </w:r>
          </w:p>
        </w:tc>
        <w:tc>
          <w:tcPr>
            <w:tcW w:w="621" w:type="pct"/>
            <w:vMerge/>
            <w:tcBorders>
              <w:left w:val="single" w:sz="4" w:space="0" w:color="auto"/>
              <w:right w:val="single" w:sz="4" w:space="0" w:color="auto"/>
            </w:tcBorders>
            <w:shd w:val="clear" w:color="auto" w:fill="auto"/>
          </w:tcPr>
          <w:p w14:paraId="1F88FF4F" w14:textId="77777777" w:rsidR="00A07D22" w:rsidRPr="00A07D22" w:rsidRDefault="00A07D22" w:rsidP="00A07D22">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65B7429A" w14:textId="77777777" w:rsidR="00A07D22" w:rsidRPr="00A07D22" w:rsidRDefault="00A07D22" w:rsidP="00A07D22">
            <w:pPr>
              <w:pStyle w:val="ConsPlusCell"/>
              <w:rPr>
                <w:rFonts w:ascii="Times New Roman" w:hAnsi="Times New Roman" w:cs="Times New Roman"/>
              </w:rPr>
            </w:pPr>
          </w:p>
        </w:tc>
      </w:tr>
      <w:tr w:rsidR="00A07D22" w:rsidRPr="00A07D22" w14:paraId="6A62FABF"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373E8AF0"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7564DF78"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39DDE6F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10F292F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4FD8DA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E315EF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5716301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094062FD" w14:textId="77777777" w:rsidR="00A07D22" w:rsidRPr="00A07D22" w:rsidRDefault="00A07D22" w:rsidP="00A07D22">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06223BF6" w14:textId="77777777" w:rsidR="00A07D22" w:rsidRPr="00A07D22" w:rsidRDefault="00A07D22" w:rsidP="00A07D22">
            <w:pPr>
              <w:pStyle w:val="ConsPlusCell"/>
              <w:rPr>
                <w:rFonts w:ascii="Times New Roman" w:hAnsi="Times New Roman" w:cs="Times New Roman"/>
              </w:rPr>
            </w:pPr>
          </w:p>
        </w:tc>
      </w:tr>
      <w:tr w:rsidR="00A07D22" w:rsidRPr="00A07D22" w14:paraId="305CEB58"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723A5BEF"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3E5C4E7"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федеральный бюджет</w:t>
            </w:r>
          </w:p>
        </w:tc>
        <w:tc>
          <w:tcPr>
            <w:tcW w:w="434" w:type="pct"/>
            <w:tcBorders>
              <w:left w:val="single" w:sz="4" w:space="0" w:color="auto"/>
              <w:bottom w:val="single" w:sz="4" w:space="0" w:color="auto"/>
              <w:right w:val="single" w:sz="4" w:space="0" w:color="auto"/>
            </w:tcBorders>
            <w:shd w:val="clear" w:color="auto" w:fill="auto"/>
          </w:tcPr>
          <w:p w14:paraId="60BFAD1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3460C0D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ED2143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C5ECA0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3B79BAD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4802E3AA" w14:textId="77777777" w:rsidR="00A07D22" w:rsidRPr="00A07D22" w:rsidRDefault="00A07D22" w:rsidP="00A07D22">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31E4C4C1" w14:textId="77777777" w:rsidR="00A07D22" w:rsidRPr="00A07D22" w:rsidRDefault="00A07D22" w:rsidP="00A07D22">
            <w:pPr>
              <w:pStyle w:val="ConsPlusCell"/>
              <w:rPr>
                <w:rFonts w:ascii="Times New Roman" w:hAnsi="Times New Roman" w:cs="Times New Roman"/>
              </w:rPr>
            </w:pPr>
          </w:p>
        </w:tc>
      </w:tr>
      <w:tr w:rsidR="00A07D22" w:rsidRPr="00A07D22" w14:paraId="04A5A5A7"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77BD5087"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34C748C6"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5C3FA5F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28,4</w:t>
            </w:r>
          </w:p>
        </w:tc>
        <w:tc>
          <w:tcPr>
            <w:tcW w:w="305" w:type="pct"/>
            <w:tcBorders>
              <w:left w:val="single" w:sz="4" w:space="0" w:color="auto"/>
              <w:bottom w:val="single" w:sz="4" w:space="0" w:color="auto"/>
              <w:right w:val="single" w:sz="4" w:space="0" w:color="auto"/>
            </w:tcBorders>
            <w:shd w:val="clear" w:color="auto" w:fill="auto"/>
          </w:tcPr>
          <w:p w14:paraId="10CF3DB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97E68E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18BF35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7103F12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28,4</w:t>
            </w:r>
          </w:p>
        </w:tc>
        <w:tc>
          <w:tcPr>
            <w:tcW w:w="621" w:type="pct"/>
            <w:vMerge/>
            <w:tcBorders>
              <w:left w:val="single" w:sz="4" w:space="0" w:color="auto"/>
              <w:right w:val="single" w:sz="4" w:space="0" w:color="auto"/>
            </w:tcBorders>
            <w:shd w:val="clear" w:color="auto" w:fill="auto"/>
          </w:tcPr>
          <w:p w14:paraId="3F47521E" w14:textId="77777777" w:rsidR="00A07D22" w:rsidRPr="00A07D22" w:rsidRDefault="00A07D22" w:rsidP="00A07D22">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2E260BF6" w14:textId="77777777" w:rsidR="00A07D22" w:rsidRPr="00A07D22" w:rsidRDefault="00A07D22" w:rsidP="00A07D22">
            <w:pPr>
              <w:pStyle w:val="ConsPlusCell"/>
              <w:rPr>
                <w:rFonts w:ascii="Times New Roman" w:hAnsi="Times New Roman" w:cs="Times New Roman"/>
              </w:rPr>
            </w:pPr>
          </w:p>
        </w:tc>
      </w:tr>
      <w:tr w:rsidR="00A07D22" w:rsidRPr="00A07D22" w14:paraId="4BB37F38" w14:textId="77777777" w:rsidTr="00A07D22">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61D09D81"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1B3753A7"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внебюджетные источники</w:t>
            </w:r>
          </w:p>
        </w:tc>
        <w:tc>
          <w:tcPr>
            <w:tcW w:w="434" w:type="pct"/>
            <w:tcBorders>
              <w:left w:val="single" w:sz="4" w:space="0" w:color="auto"/>
              <w:bottom w:val="single" w:sz="4" w:space="0" w:color="auto"/>
              <w:right w:val="single" w:sz="4" w:space="0" w:color="auto"/>
            </w:tcBorders>
            <w:shd w:val="clear" w:color="auto" w:fill="auto"/>
          </w:tcPr>
          <w:p w14:paraId="3490F5D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3833766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952CDC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8AC014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29BA32C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6739B26F" w14:textId="77777777" w:rsidR="00A07D22" w:rsidRPr="00A07D22" w:rsidRDefault="00A07D22" w:rsidP="00A07D22">
            <w:pPr>
              <w:pStyle w:val="ConsPlusCell"/>
              <w:rPr>
                <w:rFonts w:ascii="Times New Roman" w:hAnsi="Times New Roman" w:cs="Times New Roman"/>
              </w:rPr>
            </w:pPr>
          </w:p>
        </w:tc>
        <w:tc>
          <w:tcPr>
            <w:tcW w:w="991" w:type="pct"/>
            <w:vMerge/>
            <w:tcBorders>
              <w:left w:val="single" w:sz="4" w:space="0" w:color="auto"/>
              <w:bottom w:val="single" w:sz="4" w:space="0" w:color="auto"/>
              <w:right w:val="single" w:sz="4" w:space="0" w:color="auto"/>
            </w:tcBorders>
            <w:shd w:val="clear" w:color="auto" w:fill="auto"/>
          </w:tcPr>
          <w:p w14:paraId="2B7F3F7E" w14:textId="77777777" w:rsidR="00A07D22" w:rsidRPr="00A07D22" w:rsidRDefault="00A07D22" w:rsidP="00A07D22">
            <w:pPr>
              <w:pStyle w:val="ConsPlusCell"/>
              <w:rPr>
                <w:rFonts w:ascii="Times New Roman" w:hAnsi="Times New Roman" w:cs="Times New Roman"/>
              </w:rPr>
            </w:pPr>
          </w:p>
        </w:tc>
      </w:tr>
      <w:tr w:rsidR="00A07D22" w:rsidRPr="00A07D22" w14:paraId="2EB0A631" w14:textId="77777777" w:rsidTr="00A07D22">
        <w:trPr>
          <w:trHeight w:val="576"/>
          <w:tblCellSpacing w:w="5" w:type="nil"/>
        </w:trPr>
        <w:tc>
          <w:tcPr>
            <w:tcW w:w="887" w:type="pct"/>
            <w:vMerge w:val="restart"/>
            <w:tcBorders>
              <w:left w:val="single" w:sz="4" w:space="0" w:color="auto"/>
              <w:right w:val="single" w:sz="4" w:space="0" w:color="auto"/>
            </w:tcBorders>
            <w:shd w:val="clear" w:color="auto" w:fill="auto"/>
          </w:tcPr>
          <w:p w14:paraId="402454E5" w14:textId="77777777" w:rsidR="00A07D22" w:rsidRPr="00A07D22" w:rsidRDefault="00A07D22" w:rsidP="00A07D22">
            <w:pPr>
              <w:pStyle w:val="ConsPlusCell"/>
              <w:rPr>
                <w:rFonts w:ascii="Times New Roman" w:hAnsi="Times New Roman" w:cs="Times New Roman"/>
                <w:bCs/>
              </w:rPr>
            </w:pPr>
            <w:r w:rsidRPr="00A07D22">
              <w:rPr>
                <w:rFonts w:ascii="Times New Roman" w:hAnsi="Times New Roman" w:cs="Times New Roman"/>
                <w:bCs/>
              </w:rPr>
              <w:lastRenderedPageBreak/>
              <w:t xml:space="preserve">Итого по решению </w:t>
            </w:r>
          </w:p>
          <w:p w14:paraId="4CD9AEF4" w14:textId="77777777" w:rsidR="00A07D22" w:rsidRPr="00A07D22" w:rsidRDefault="00A07D22" w:rsidP="00A07D22">
            <w:pPr>
              <w:pStyle w:val="ConsPlusCell"/>
              <w:rPr>
                <w:rFonts w:ascii="Times New Roman" w:hAnsi="Times New Roman" w:cs="Times New Roman"/>
                <w:bCs/>
              </w:rPr>
            </w:pPr>
            <w:r w:rsidRPr="00A07D22">
              <w:rPr>
                <w:rFonts w:ascii="Times New Roman" w:hAnsi="Times New Roman" w:cs="Times New Roman"/>
                <w:bCs/>
              </w:rPr>
              <w:t>задачи 1. муниципальной программы:</w:t>
            </w:r>
          </w:p>
        </w:tc>
        <w:tc>
          <w:tcPr>
            <w:tcW w:w="884" w:type="pct"/>
            <w:tcBorders>
              <w:left w:val="single" w:sz="4" w:space="0" w:color="auto"/>
              <w:bottom w:val="single" w:sz="4" w:space="0" w:color="auto"/>
              <w:right w:val="single" w:sz="4" w:space="0" w:color="auto"/>
            </w:tcBorders>
            <w:shd w:val="clear" w:color="auto" w:fill="auto"/>
          </w:tcPr>
          <w:p w14:paraId="5619B7B5" w14:textId="77777777" w:rsidR="00A07D22" w:rsidRPr="00A07D22" w:rsidRDefault="00A07D22" w:rsidP="00A07D22">
            <w:pPr>
              <w:pStyle w:val="ConsPlusCell"/>
              <w:rPr>
                <w:rFonts w:ascii="Times New Roman" w:hAnsi="Times New Roman" w:cs="Times New Roman"/>
                <w:bCs/>
              </w:rPr>
            </w:pPr>
            <w:r w:rsidRPr="00A07D22">
              <w:rPr>
                <w:rFonts w:ascii="Times New Roman" w:hAnsi="Times New Roman" w:cs="Times New Roman"/>
                <w:bCs/>
              </w:rPr>
              <w:t>Всего, в том числе:</w:t>
            </w:r>
          </w:p>
          <w:p w14:paraId="33A97844" w14:textId="77777777" w:rsidR="00A07D22" w:rsidRPr="00A07D22" w:rsidRDefault="00A07D22" w:rsidP="00A07D22">
            <w:pPr>
              <w:pStyle w:val="ConsPlusCell"/>
              <w:rPr>
                <w:rFonts w:ascii="Times New Roman" w:hAnsi="Times New Roman" w:cs="Times New Roman"/>
                <w:bCs/>
              </w:rPr>
            </w:pPr>
          </w:p>
        </w:tc>
        <w:tc>
          <w:tcPr>
            <w:tcW w:w="434" w:type="pct"/>
            <w:tcBorders>
              <w:left w:val="single" w:sz="4" w:space="0" w:color="auto"/>
              <w:bottom w:val="single" w:sz="4" w:space="0" w:color="auto"/>
              <w:right w:val="single" w:sz="4" w:space="0" w:color="auto"/>
            </w:tcBorders>
            <w:shd w:val="clear" w:color="auto" w:fill="auto"/>
          </w:tcPr>
          <w:p w14:paraId="0777968F"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136,555</w:t>
            </w:r>
          </w:p>
          <w:p w14:paraId="11D794DD" w14:textId="77777777" w:rsidR="00A07D22" w:rsidRPr="00A07D22" w:rsidRDefault="00A07D22" w:rsidP="00A07D22">
            <w:pPr>
              <w:pStyle w:val="ConsPlusCell"/>
              <w:jc w:val="center"/>
              <w:rPr>
                <w:rFonts w:ascii="Times New Roman" w:hAnsi="Times New Roman" w:cs="Times New Roman"/>
                <w:bCs/>
              </w:rPr>
            </w:pPr>
          </w:p>
        </w:tc>
        <w:tc>
          <w:tcPr>
            <w:tcW w:w="305" w:type="pct"/>
            <w:tcBorders>
              <w:left w:val="single" w:sz="4" w:space="0" w:color="auto"/>
              <w:bottom w:val="single" w:sz="4" w:space="0" w:color="auto"/>
              <w:right w:val="single" w:sz="4" w:space="0" w:color="auto"/>
            </w:tcBorders>
            <w:shd w:val="clear" w:color="auto" w:fill="auto"/>
          </w:tcPr>
          <w:p w14:paraId="16769C82"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36,6</w:t>
            </w:r>
          </w:p>
        </w:tc>
        <w:tc>
          <w:tcPr>
            <w:tcW w:w="278" w:type="pct"/>
            <w:tcBorders>
              <w:left w:val="single" w:sz="4" w:space="0" w:color="auto"/>
              <w:bottom w:val="single" w:sz="4" w:space="0" w:color="auto"/>
              <w:right w:val="single" w:sz="4" w:space="0" w:color="auto"/>
            </w:tcBorders>
            <w:shd w:val="clear" w:color="auto" w:fill="auto"/>
          </w:tcPr>
          <w:p w14:paraId="5F5EDFDF"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20,0</w:t>
            </w:r>
          </w:p>
        </w:tc>
        <w:tc>
          <w:tcPr>
            <w:tcW w:w="278" w:type="pct"/>
            <w:tcBorders>
              <w:left w:val="single" w:sz="4" w:space="0" w:color="auto"/>
              <w:bottom w:val="single" w:sz="4" w:space="0" w:color="auto"/>
              <w:right w:val="single" w:sz="4" w:space="0" w:color="auto"/>
            </w:tcBorders>
            <w:shd w:val="clear" w:color="auto" w:fill="auto"/>
          </w:tcPr>
          <w:p w14:paraId="55BF5423"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18,32</w:t>
            </w:r>
          </w:p>
        </w:tc>
        <w:tc>
          <w:tcPr>
            <w:tcW w:w="321" w:type="pct"/>
            <w:gridSpan w:val="2"/>
            <w:tcBorders>
              <w:left w:val="single" w:sz="4" w:space="0" w:color="auto"/>
              <w:bottom w:val="single" w:sz="4" w:space="0" w:color="auto"/>
              <w:right w:val="single" w:sz="4" w:space="0" w:color="auto"/>
            </w:tcBorders>
            <w:shd w:val="clear" w:color="auto" w:fill="auto"/>
          </w:tcPr>
          <w:p w14:paraId="280BB2A9"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61,635</w:t>
            </w:r>
          </w:p>
        </w:tc>
        <w:tc>
          <w:tcPr>
            <w:tcW w:w="621" w:type="pct"/>
            <w:vMerge w:val="restart"/>
            <w:tcBorders>
              <w:left w:val="single" w:sz="4" w:space="0" w:color="auto"/>
              <w:right w:val="single" w:sz="4" w:space="0" w:color="auto"/>
            </w:tcBorders>
            <w:shd w:val="clear" w:color="auto" w:fill="auto"/>
          </w:tcPr>
          <w:p w14:paraId="63D1BF1B" w14:textId="77777777" w:rsidR="00A07D22" w:rsidRPr="00A07D22" w:rsidRDefault="00A07D22" w:rsidP="00A07D22">
            <w:pPr>
              <w:pStyle w:val="ConsPlusCell"/>
              <w:rPr>
                <w:rFonts w:ascii="Times New Roman" w:hAnsi="Times New Roman" w:cs="Times New Roman"/>
                <w:bCs/>
              </w:rPr>
            </w:pPr>
          </w:p>
        </w:tc>
        <w:tc>
          <w:tcPr>
            <w:tcW w:w="991" w:type="pct"/>
            <w:vMerge w:val="restart"/>
            <w:tcBorders>
              <w:left w:val="single" w:sz="4" w:space="0" w:color="auto"/>
              <w:right w:val="single" w:sz="4" w:space="0" w:color="auto"/>
            </w:tcBorders>
            <w:shd w:val="clear" w:color="auto" w:fill="auto"/>
          </w:tcPr>
          <w:p w14:paraId="009D541E" w14:textId="77777777" w:rsidR="00A07D22" w:rsidRPr="00A07D22" w:rsidRDefault="00A07D22" w:rsidP="00A07D22">
            <w:pPr>
              <w:pStyle w:val="ConsPlusCell"/>
              <w:rPr>
                <w:rFonts w:ascii="Times New Roman" w:hAnsi="Times New Roman" w:cs="Times New Roman"/>
                <w:bCs/>
              </w:rPr>
            </w:pPr>
          </w:p>
        </w:tc>
      </w:tr>
      <w:tr w:rsidR="00A07D22" w:rsidRPr="00A07D22" w14:paraId="516F4092" w14:textId="77777777" w:rsidTr="00A07D22">
        <w:trPr>
          <w:trHeight w:val="540"/>
          <w:tblCellSpacing w:w="5" w:type="nil"/>
        </w:trPr>
        <w:tc>
          <w:tcPr>
            <w:tcW w:w="887" w:type="pct"/>
            <w:vMerge/>
            <w:tcBorders>
              <w:left w:val="single" w:sz="4" w:space="0" w:color="auto"/>
              <w:right w:val="single" w:sz="4" w:space="0" w:color="auto"/>
            </w:tcBorders>
            <w:shd w:val="clear" w:color="auto" w:fill="auto"/>
          </w:tcPr>
          <w:p w14:paraId="49E46E7B" w14:textId="77777777" w:rsidR="00A07D22" w:rsidRPr="00A07D22" w:rsidRDefault="00A07D22" w:rsidP="00A07D22">
            <w:pPr>
              <w:pStyle w:val="ConsPlusCell"/>
              <w:rPr>
                <w:rFonts w:ascii="Times New Roman" w:hAnsi="Times New Roman" w:cs="Times New Roman"/>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5B6F515E"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областной</w:t>
            </w:r>
          </w:p>
          <w:p w14:paraId="58915BDD" w14:textId="77777777" w:rsidR="00A07D22" w:rsidRPr="00A07D22" w:rsidRDefault="00A07D22" w:rsidP="00A07D22">
            <w:pPr>
              <w:pStyle w:val="ConsPlusCell"/>
              <w:rPr>
                <w:rFonts w:ascii="Times New Roman" w:hAnsi="Times New Roman" w:cs="Times New Roman"/>
                <w:bCs/>
              </w:rPr>
            </w:pPr>
            <w:r w:rsidRPr="00A07D22">
              <w:rPr>
                <w:rFonts w:ascii="Times New Roman" w:hAnsi="Times New Roman" w:cs="Times New Roman"/>
              </w:rPr>
              <w:t>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B7E0985"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0D402429"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0B8017F"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E1E65B6"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tcPr>
          <w:p w14:paraId="4F30EBA1"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w:t>
            </w:r>
          </w:p>
        </w:tc>
        <w:tc>
          <w:tcPr>
            <w:tcW w:w="621" w:type="pct"/>
            <w:vMerge/>
            <w:tcBorders>
              <w:left w:val="single" w:sz="4" w:space="0" w:color="auto"/>
              <w:right w:val="single" w:sz="4" w:space="0" w:color="auto"/>
            </w:tcBorders>
            <w:shd w:val="clear" w:color="auto" w:fill="auto"/>
          </w:tcPr>
          <w:p w14:paraId="22CC6AA3" w14:textId="77777777" w:rsidR="00A07D22" w:rsidRPr="00A07D22" w:rsidRDefault="00A07D22" w:rsidP="00A07D22">
            <w:pPr>
              <w:pStyle w:val="ConsPlusCell"/>
              <w:rPr>
                <w:rFonts w:ascii="Times New Roman" w:hAnsi="Times New Roman" w:cs="Times New Roman"/>
                <w:bCs/>
              </w:rPr>
            </w:pPr>
          </w:p>
        </w:tc>
        <w:tc>
          <w:tcPr>
            <w:tcW w:w="991" w:type="pct"/>
            <w:vMerge/>
            <w:tcBorders>
              <w:left w:val="single" w:sz="4" w:space="0" w:color="auto"/>
              <w:right w:val="single" w:sz="4" w:space="0" w:color="auto"/>
            </w:tcBorders>
            <w:shd w:val="clear" w:color="auto" w:fill="auto"/>
          </w:tcPr>
          <w:p w14:paraId="1723BF51" w14:textId="77777777" w:rsidR="00A07D22" w:rsidRPr="00A07D22" w:rsidRDefault="00A07D22" w:rsidP="00A07D22">
            <w:pPr>
              <w:pStyle w:val="ConsPlusCell"/>
              <w:rPr>
                <w:rFonts w:ascii="Times New Roman" w:hAnsi="Times New Roman" w:cs="Times New Roman"/>
                <w:bCs/>
              </w:rPr>
            </w:pPr>
          </w:p>
        </w:tc>
      </w:tr>
      <w:tr w:rsidR="00A07D22" w:rsidRPr="00A07D22" w14:paraId="69D32F88" w14:textId="77777777" w:rsidTr="00A07D22">
        <w:trPr>
          <w:trHeight w:val="600"/>
          <w:tblCellSpacing w:w="5" w:type="nil"/>
        </w:trPr>
        <w:tc>
          <w:tcPr>
            <w:tcW w:w="887" w:type="pct"/>
            <w:vMerge/>
            <w:tcBorders>
              <w:left w:val="single" w:sz="4" w:space="0" w:color="auto"/>
              <w:right w:val="single" w:sz="4" w:space="0" w:color="auto"/>
            </w:tcBorders>
            <w:shd w:val="clear" w:color="auto" w:fill="auto"/>
          </w:tcPr>
          <w:p w14:paraId="340CF915" w14:textId="77777777" w:rsidR="00A07D22" w:rsidRPr="00A07D22" w:rsidRDefault="00A07D22" w:rsidP="00A07D22">
            <w:pPr>
              <w:pStyle w:val="ConsPlusCell"/>
              <w:rPr>
                <w:rFonts w:ascii="Times New Roman" w:hAnsi="Times New Roman" w:cs="Times New Roman"/>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70BC5E83" w14:textId="77777777" w:rsidR="00A07D22" w:rsidRPr="00A07D22" w:rsidRDefault="00A07D22" w:rsidP="00A07D22">
            <w:pPr>
              <w:pStyle w:val="ConsPlusCell"/>
              <w:rPr>
                <w:rFonts w:ascii="Times New Roman" w:hAnsi="Times New Roman" w:cs="Times New Roman"/>
                <w:bCs/>
              </w:rPr>
            </w:pPr>
            <w:r w:rsidRPr="00A07D22">
              <w:rPr>
                <w:rFonts w:ascii="Times New Roman" w:hAnsi="Times New Roman" w:cs="Times New Roman"/>
              </w:rPr>
              <w:t>федеральный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582B729"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02B96535"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D6C5668"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03B9771"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tcPr>
          <w:p w14:paraId="692DBBB7"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w:t>
            </w:r>
          </w:p>
        </w:tc>
        <w:tc>
          <w:tcPr>
            <w:tcW w:w="621" w:type="pct"/>
            <w:vMerge/>
            <w:tcBorders>
              <w:left w:val="single" w:sz="4" w:space="0" w:color="auto"/>
              <w:bottom w:val="single" w:sz="4" w:space="0" w:color="auto"/>
              <w:right w:val="single" w:sz="4" w:space="0" w:color="auto"/>
            </w:tcBorders>
            <w:shd w:val="clear" w:color="auto" w:fill="auto"/>
          </w:tcPr>
          <w:p w14:paraId="1A874A60" w14:textId="77777777" w:rsidR="00A07D22" w:rsidRPr="00A07D22" w:rsidRDefault="00A07D22" w:rsidP="00A07D22">
            <w:pPr>
              <w:pStyle w:val="ConsPlusCell"/>
              <w:rPr>
                <w:rFonts w:ascii="Times New Roman" w:hAnsi="Times New Roman" w:cs="Times New Roman"/>
                <w:bCs/>
              </w:rPr>
            </w:pPr>
          </w:p>
        </w:tc>
        <w:tc>
          <w:tcPr>
            <w:tcW w:w="991" w:type="pct"/>
            <w:vMerge/>
            <w:tcBorders>
              <w:left w:val="single" w:sz="4" w:space="0" w:color="auto"/>
              <w:bottom w:val="single" w:sz="4" w:space="0" w:color="auto"/>
              <w:right w:val="single" w:sz="4" w:space="0" w:color="auto"/>
            </w:tcBorders>
            <w:shd w:val="clear" w:color="auto" w:fill="auto"/>
          </w:tcPr>
          <w:p w14:paraId="533D181F" w14:textId="77777777" w:rsidR="00A07D22" w:rsidRPr="00A07D22" w:rsidRDefault="00A07D22" w:rsidP="00A07D22">
            <w:pPr>
              <w:pStyle w:val="ConsPlusCell"/>
              <w:rPr>
                <w:rFonts w:ascii="Times New Roman" w:hAnsi="Times New Roman" w:cs="Times New Roman"/>
                <w:bCs/>
              </w:rPr>
            </w:pPr>
          </w:p>
        </w:tc>
      </w:tr>
      <w:tr w:rsidR="00A07D22" w:rsidRPr="00A07D22" w14:paraId="1F01475C" w14:textId="77777777" w:rsidTr="00A07D22">
        <w:trPr>
          <w:trHeight w:val="672"/>
          <w:tblCellSpacing w:w="5" w:type="nil"/>
        </w:trPr>
        <w:tc>
          <w:tcPr>
            <w:tcW w:w="887" w:type="pct"/>
            <w:vMerge/>
            <w:tcBorders>
              <w:left w:val="single" w:sz="4" w:space="0" w:color="auto"/>
              <w:right w:val="single" w:sz="4" w:space="0" w:color="auto"/>
            </w:tcBorders>
            <w:shd w:val="clear" w:color="auto" w:fill="auto"/>
          </w:tcPr>
          <w:p w14:paraId="65D35F2D" w14:textId="77777777" w:rsidR="00A07D22" w:rsidRPr="00A07D22" w:rsidRDefault="00A07D22" w:rsidP="00A07D22">
            <w:pPr>
              <w:pStyle w:val="ConsPlusCell"/>
              <w:rPr>
                <w:rFonts w:ascii="Times New Roman" w:hAnsi="Times New Roman" w:cs="Times New Roman"/>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78F73B54" w14:textId="77777777" w:rsidR="00A07D22" w:rsidRPr="00A07D22" w:rsidRDefault="00A07D22" w:rsidP="00A07D22">
            <w:pPr>
              <w:spacing w:after="160" w:line="259" w:lineRule="auto"/>
              <w:rPr>
                <w:sz w:val="20"/>
                <w:szCs w:val="20"/>
              </w:rPr>
            </w:pPr>
            <w:r w:rsidRPr="00A07D22">
              <w:rPr>
                <w:sz w:val="20"/>
                <w:szCs w:val="20"/>
              </w:rPr>
              <w:t>местный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FABFAA1"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136,555</w:t>
            </w:r>
          </w:p>
          <w:p w14:paraId="43BAC8BB" w14:textId="77777777" w:rsidR="00A07D22" w:rsidRPr="00A07D22" w:rsidRDefault="00A07D22" w:rsidP="00A07D22">
            <w:pPr>
              <w:pStyle w:val="ConsPlusCell"/>
              <w:jc w:val="center"/>
              <w:rPr>
                <w:rFonts w:ascii="Times New Roman" w:hAnsi="Times New Roman" w:cs="Times New Roman"/>
                <w:bCs/>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6FB38A64"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36,6</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5D12413"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20,0</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361CF95"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18,32</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tcPr>
          <w:p w14:paraId="6A65696F"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61,635</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F8AAD27" w14:textId="77777777" w:rsidR="00A07D22" w:rsidRPr="00A07D22" w:rsidRDefault="00A07D22" w:rsidP="00A07D22">
            <w:pPr>
              <w:pStyle w:val="ConsPlusCell"/>
              <w:rPr>
                <w:rFonts w:ascii="Times New Roman" w:hAnsi="Times New Roman" w:cs="Times New Roman"/>
                <w:bCs/>
              </w:rPr>
            </w:pPr>
          </w:p>
        </w:tc>
        <w:tc>
          <w:tcPr>
            <w:tcW w:w="991" w:type="pct"/>
            <w:vMerge w:val="restart"/>
            <w:tcBorders>
              <w:top w:val="single" w:sz="4" w:space="0" w:color="auto"/>
              <w:left w:val="single" w:sz="4" w:space="0" w:color="auto"/>
              <w:right w:val="single" w:sz="4" w:space="0" w:color="auto"/>
            </w:tcBorders>
            <w:shd w:val="clear" w:color="auto" w:fill="auto"/>
          </w:tcPr>
          <w:p w14:paraId="1621853E" w14:textId="77777777" w:rsidR="00A07D22" w:rsidRPr="00A07D22" w:rsidRDefault="00A07D22" w:rsidP="00A07D22">
            <w:pPr>
              <w:pStyle w:val="ConsPlusCell"/>
              <w:rPr>
                <w:rFonts w:ascii="Times New Roman" w:hAnsi="Times New Roman" w:cs="Times New Roman"/>
                <w:bCs/>
              </w:rPr>
            </w:pPr>
          </w:p>
        </w:tc>
      </w:tr>
      <w:tr w:rsidR="00A07D22" w:rsidRPr="00A07D22" w14:paraId="1BB43B36" w14:textId="77777777" w:rsidTr="00A07D22">
        <w:trPr>
          <w:trHeight w:val="828"/>
          <w:tblCellSpacing w:w="5" w:type="nil"/>
        </w:trPr>
        <w:tc>
          <w:tcPr>
            <w:tcW w:w="887" w:type="pct"/>
            <w:vMerge/>
            <w:tcBorders>
              <w:left w:val="single" w:sz="4" w:space="0" w:color="auto"/>
              <w:bottom w:val="single" w:sz="4" w:space="0" w:color="auto"/>
              <w:right w:val="single" w:sz="4" w:space="0" w:color="auto"/>
            </w:tcBorders>
            <w:shd w:val="clear" w:color="auto" w:fill="auto"/>
          </w:tcPr>
          <w:p w14:paraId="0F1B51DE" w14:textId="77777777" w:rsidR="00A07D22" w:rsidRPr="00A07D22" w:rsidRDefault="00A07D22" w:rsidP="00A07D22">
            <w:pPr>
              <w:pStyle w:val="ConsPlusCell"/>
              <w:rPr>
                <w:rFonts w:ascii="Times New Roman" w:hAnsi="Times New Roman" w:cs="Times New Roman"/>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26206307" w14:textId="77777777" w:rsidR="00A07D22" w:rsidRPr="00A07D22" w:rsidRDefault="00A07D22" w:rsidP="00A07D22">
            <w:pPr>
              <w:spacing w:after="160" w:line="259" w:lineRule="auto"/>
              <w:rPr>
                <w:sz w:val="20"/>
                <w:szCs w:val="20"/>
              </w:rPr>
            </w:pPr>
            <w:r w:rsidRPr="00A07D22">
              <w:rPr>
                <w:sz w:val="20"/>
                <w:szCs w:val="20"/>
              </w:rPr>
              <w:t>внебюджетные источники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383D1EB"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3318FE10"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0D76F8C"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3DF2F7E"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tcPr>
          <w:p w14:paraId="642DC23F"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4A81E40C" w14:textId="77777777" w:rsidR="00A07D22" w:rsidRPr="00A07D22" w:rsidRDefault="00A07D22" w:rsidP="00A07D22">
            <w:pPr>
              <w:pStyle w:val="ConsPlusCell"/>
              <w:rPr>
                <w:rFonts w:ascii="Times New Roman" w:hAnsi="Times New Roman" w:cs="Times New Roman"/>
                <w:bCs/>
              </w:rPr>
            </w:pPr>
          </w:p>
        </w:tc>
        <w:tc>
          <w:tcPr>
            <w:tcW w:w="991" w:type="pct"/>
            <w:vMerge/>
            <w:tcBorders>
              <w:left w:val="single" w:sz="4" w:space="0" w:color="auto"/>
              <w:bottom w:val="single" w:sz="4" w:space="0" w:color="auto"/>
              <w:right w:val="single" w:sz="4" w:space="0" w:color="auto"/>
            </w:tcBorders>
            <w:shd w:val="clear" w:color="auto" w:fill="auto"/>
          </w:tcPr>
          <w:p w14:paraId="74166F2E" w14:textId="77777777" w:rsidR="00A07D22" w:rsidRPr="00A07D22" w:rsidRDefault="00A07D22" w:rsidP="00A07D22">
            <w:pPr>
              <w:pStyle w:val="ConsPlusCell"/>
              <w:rPr>
                <w:rFonts w:ascii="Times New Roman" w:hAnsi="Times New Roman" w:cs="Times New Roman"/>
                <w:bCs/>
              </w:rPr>
            </w:pPr>
          </w:p>
        </w:tc>
      </w:tr>
      <w:tr w:rsidR="00A07D22" w:rsidRPr="00A07D22" w14:paraId="6E5C28AD" w14:textId="77777777" w:rsidTr="00A07D22">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6C505810"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color w:val="000000"/>
              </w:rPr>
              <w:t xml:space="preserve">2.1. Организация проезда детей к месту отдыха и обратно (в круглогодичные загородные ДОЛ и СОЛ). Приобретение ж/д билетов. </w:t>
            </w:r>
          </w:p>
        </w:tc>
        <w:tc>
          <w:tcPr>
            <w:tcW w:w="884" w:type="pct"/>
            <w:tcBorders>
              <w:left w:val="single" w:sz="4" w:space="0" w:color="auto"/>
              <w:bottom w:val="single" w:sz="4" w:space="0" w:color="auto"/>
              <w:right w:val="single" w:sz="4" w:space="0" w:color="auto"/>
            </w:tcBorders>
            <w:shd w:val="clear" w:color="auto" w:fill="auto"/>
          </w:tcPr>
          <w:p w14:paraId="614F48A9"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 человек</w:t>
            </w:r>
          </w:p>
        </w:tc>
        <w:tc>
          <w:tcPr>
            <w:tcW w:w="434" w:type="pct"/>
            <w:tcBorders>
              <w:left w:val="single" w:sz="4" w:space="0" w:color="auto"/>
              <w:bottom w:val="single" w:sz="4" w:space="0" w:color="auto"/>
              <w:right w:val="single" w:sz="4" w:space="0" w:color="auto"/>
            </w:tcBorders>
            <w:shd w:val="clear" w:color="auto" w:fill="auto"/>
          </w:tcPr>
          <w:p w14:paraId="39A3562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99</w:t>
            </w:r>
          </w:p>
        </w:tc>
        <w:tc>
          <w:tcPr>
            <w:tcW w:w="305" w:type="pct"/>
            <w:tcBorders>
              <w:left w:val="single" w:sz="4" w:space="0" w:color="auto"/>
              <w:bottom w:val="single" w:sz="4" w:space="0" w:color="auto"/>
              <w:right w:val="single" w:sz="4" w:space="0" w:color="auto"/>
            </w:tcBorders>
            <w:shd w:val="clear" w:color="auto" w:fill="auto"/>
          </w:tcPr>
          <w:p w14:paraId="4A2C2EE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75</w:t>
            </w:r>
          </w:p>
        </w:tc>
        <w:tc>
          <w:tcPr>
            <w:tcW w:w="278" w:type="pct"/>
            <w:tcBorders>
              <w:left w:val="single" w:sz="4" w:space="0" w:color="auto"/>
              <w:bottom w:val="single" w:sz="4" w:space="0" w:color="auto"/>
              <w:right w:val="single" w:sz="4" w:space="0" w:color="auto"/>
            </w:tcBorders>
            <w:shd w:val="clear" w:color="auto" w:fill="auto"/>
          </w:tcPr>
          <w:p w14:paraId="1C10BBA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23</w:t>
            </w:r>
          </w:p>
        </w:tc>
        <w:tc>
          <w:tcPr>
            <w:tcW w:w="278" w:type="pct"/>
            <w:tcBorders>
              <w:left w:val="single" w:sz="4" w:space="0" w:color="auto"/>
              <w:bottom w:val="single" w:sz="4" w:space="0" w:color="auto"/>
              <w:right w:val="single" w:sz="4" w:space="0" w:color="auto"/>
            </w:tcBorders>
            <w:shd w:val="clear" w:color="auto" w:fill="auto"/>
          </w:tcPr>
          <w:p w14:paraId="48FC883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w:t>
            </w:r>
          </w:p>
        </w:tc>
        <w:tc>
          <w:tcPr>
            <w:tcW w:w="321" w:type="pct"/>
            <w:gridSpan w:val="2"/>
            <w:tcBorders>
              <w:left w:val="single" w:sz="4" w:space="0" w:color="auto"/>
              <w:bottom w:val="single" w:sz="4" w:space="0" w:color="auto"/>
              <w:right w:val="single" w:sz="4" w:space="0" w:color="auto"/>
            </w:tcBorders>
            <w:shd w:val="clear" w:color="auto" w:fill="auto"/>
          </w:tcPr>
          <w:p w14:paraId="1B02211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30</w:t>
            </w:r>
          </w:p>
        </w:tc>
        <w:tc>
          <w:tcPr>
            <w:tcW w:w="621" w:type="pct"/>
            <w:vMerge w:val="restart"/>
            <w:tcBorders>
              <w:left w:val="single" w:sz="4" w:space="0" w:color="auto"/>
              <w:right w:val="single" w:sz="4" w:space="0" w:color="auto"/>
            </w:tcBorders>
            <w:shd w:val="clear" w:color="auto" w:fill="auto"/>
          </w:tcPr>
          <w:p w14:paraId="3BBD106E" w14:textId="77777777" w:rsidR="00A07D22" w:rsidRPr="00A07D22" w:rsidRDefault="00A07D22" w:rsidP="00A07D22">
            <w:pPr>
              <w:jc w:val="both"/>
              <w:rPr>
                <w:color w:val="000000"/>
                <w:sz w:val="20"/>
                <w:szCs w:val="20"/>
              </w:rPr>
            </w:pPr>
            <w:r w:rsidRPr="00A07D22">
              <w:rPr>
                <w:color w:val="000000"/>
                <w:sz w:val="20"/>
                <w:szCs w:val="20"/>
              </w:rPr>
              <w:t xml:space="preserve">ООСОН, </w:t>
            </w:r>
          </w:p>
          <w:p w14:paraId="5F2C1CF5" w14:textId="77777777" w:rsidR="00A07D22" w:rsidRPr="00A07D22" w:rsidRDefault="00A07D22" w:rsidP="00A07D22">
            <w:pPr>
              <w:jc w:val="both"/>
              <w:rPr>
                <w:color w:val="000000"/>
                <w:sz w:val="20"/>
                <w:szCs w:val="20"/>
              </w:rPr>
            </w:pPr>
            <w:r w:rsidRPr="00A07D22">
              <w:rPr>
                <w:color w:val="000000"/>
                <w:sz w:val="20"/>
                <w:szCs w:val="20"/>
              </w:rPr>
              <w:t xml:space="preserve">МБУ КЦСОН </w:t>
            </w:r>
          </w:p>
          <w:p w14:paraId="3A5FCA68" w14:textId="77777777" w:rsidR="00A07D22" w:rsidRPr="00A07D22" w:rsidRDefault="00A07D22" w:rsidP="00A07D22">
            <w:pPr>
              <w:shd w:val="clear" w:color="auto" w:fill="FFFFFF"/>
              <w:tabs>
                <w:tab w:val="left" w:pos="1560"/>
                <w:tab w:val="left" w:pos="1620"/>
              </w:tabs>
              <w:jc w:val="both"/>
              <w:rPr>
                <w:color w:val="000000"/>
                <w:sz w:val="20"/>
                <w:szCs w:val="20"/>
              </w:rPr>
            </w:pPr>
          </w:p>
        </w:tc>
        <w:tc>
          <w:tcPr>
            <w:tcW w:w="991" w:type="pct"/>
            <w:vMerge w:val="restart"/>
            <w:tcBorders>
              <w:left w:val="single" w:sz="4" w:space="0" w:color="auto"/>
              <w:right w:val="single" w:sz="4" w:space="0" w:color="auto"/>
            </w:tcBorders>
            <w:shd w:val="clear" w:color="auto" w:fill="auto"/>
          </w:tcPr>
          <w:p w14:paraId="07E4C4BD"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Оказание помощи малоимущим семьям, содействие в оздоровлении детей.</w:t>
            </w:r>
          </w:p>
        </w:tc>
      </w:tr>
      <w:tr w:rsidR="00A07D22" w:rsidRPr="00A07D22" w14:paraId="200F4B06"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60916085"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430A8E8"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Стоимость единицы,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19CC96E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0,2</w:t>
            </w:r>
          </w:p>
        </w:tc>
        <w:tc>
          <w:tcPr>
            <w:tcW w:w="305" w:type="pct"/>
            <w:tcBorders>
              <w:left w:val="single" w:sz="4" w:space="0" w:color="auto"/>
              <w:bottom w:val="single" w:sz="4" w:space="0" w:color="auto"/>
              <w:right w:val="single" w:sz="4" w:space="0" w:color="auto"/>
            </w:tcBorders>
            <w:shd w:val="clear" w:color="auto" w:fill="auto"/>
          </w:tcPr>
          <w:p w14:paraId="58C63F2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0,2</w:t>
            </w:r>
          </w:p>
        </w:tc>
        <w:tc>
          <w:tcPr>
            <w:tcW w:w="278" w:type="pct"/>
            <w:tcBorders>
              <w:left w:val="single" w:sz="4" w:space="0" w:color="auto"/>
              <w:bottom w:val="single" w:sz="4" w:space="0" w:color="auto"/>
              <w:right w:val="single" w:sz="4" w:space="0" w:color="auto"/>
            </w:tcBorders>
            <w:shd w:val="clear" w:color="auto" w:fill="auto"/>
          </w:tcPr>
          <w:p w14:paraId="4872E66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0,2</w:t>
            </w:r>
          </w:p>
        </w:tc>
        <w:tc>
          <w:tcPr>
            <w:tcW w:w="278" w:type="pct"/>
            <w:tcBorders>
              <w:left w:val="single" w:sz="4" w:space="0" w:color="auto"/>
              <w:bottom w:val="single" w:sz="4" w:space="0" w:color="auto"/>
              <w:right w:val="single" w:sz="4" w:space="0" w:color="auto"/>
            </w:tcBorders>
            <w:shd w:val="clear" w:color="auto" w:fill="auto"/>
          </w:tcPr>
          <w:p w14:paraId="7AFE190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0,2</w:t>
            </w:r>
          </w:p>
        </w:tc>
        <w:tc>
          <w:tcPr>
            <w:tcW w:w="321" w:type="pct"/>
            <w:gridSpan w:val="2"/>
            <w:tcBorders>
              <w:left w:val="single" w:sz="4" w:space="0" w:color="auto"/>
              <w:bottom w:val="single" w:sz="4" w:space="0" w:color="auto"/>
              <w:right w:val="single" w:sz="4" w:space="0" w:color="auto"/>
            </w:tcBorders>
            <w:shd w:val="clear" w:color="auto" w:fill="auto"/>
          </w:tcPr>
          <w:p w14:paraId="01139F1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0,4</w:t>
            </w:r>
          </w:p>
        </w:tc>
        <w:tc>
          <w:tcPr>
            <w:tcW w:w="621" w:type="pct"/>
            <w:vMerge/>
            <w:tcBorders>
              <w:left w:val="single" w:sz="4" w:space="0" w:color="auto"/>
              <w:right w:val="single" w:sz="4" w:space="0" w:color="auto"/>
            </w:tcBorders>
            <w:shd w:val="clear" w:color="auto" w:fill="auto"/>
          </w:tcPr>
          <w:p w14:paraId="68CB75B2" w14:textId="77777777" w:rsidR="00A07D22" w:rsidRPr="00A07D22" w:rsidRDefault="00A07D22" w:rsidP="00A07D22">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606F11EB" w14:textId="77777777" w:rsidR="00A07D22" w:rsidRPr="00A07D22" w:rsidRDefault="00A07D22" w:rsidP="00A07D22">
            <w:pPr>
              <w:pStyle w:val="ConsPlusCell"/>
              <w:rPr>
                <w:rFonts w:ascii="Times New Roman" w:hAnsi="Times New Roman" w:cs="Times New Roman"/>
              </w:rPr>
            </w:pPr>
          </w:p>
        </w:tc>
      </w:tr>
      <w:tr w:rsidR="00A07D22" w:rsidRPr="00A07D22" w14:paraId="1CF58469"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05BDF92E"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640CFE93"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Сумма затрат,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w:t>
            </w:r>
          </w:p>
          <w:p w14:paraId="618F3553"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4DFDAEE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19,8</w:t>
            </w:r>
          </w:p>
        </w:tc>
        <w:tc>
          <w:tcPr>
            <w:tcW w:w="305" w:type="pct"/>
            <w:tcBorders>
              <w:left w:val="single" w:sz="4" w:space="0" w:color="auto"/>
              <w:bottom w:val="single" w:sz="4" w:space="0" w:color="auto"/>
              <w:right w:val="single" w:sz="4" w:space="0" w:color="auto"/>
            </w:tcBorders>
            <w:shd w:val="clear" w:color="auto" w:fill="auto"/>
          </w:tcPr>
          <w:p w14:paraId="182AE60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15,0</w:t>
            </w:r>
          </w:p>
        </w:tc>
        <w:tc>
          <w:tcPr>
            <w:tcW w:w="278" w:type="pct"/>
            <w:tcBorders>
              <w:left w:val="single" w:sz="4" w:space="0" w:color="auto"/>
              <w:bottom w:val="single" w:sz="4" w:space="0" w:color="auto"/>
              <w:right w:val="single" w:sz="4" w:space="0" w:color="auto"/>
            </w:tcBorders>
            <w:shd w:val="clear" w:color="auto" w:fill="auto"/>
          </w:tcPr>
          <w:p w14:paraId="40C655E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4,6</w:t>
            </w:r>
          </w:p>
        </w:tc>
        <w:tc>
          <w:tcPr>
            <w:tcW w:w="278" w:type="pct"/>
            <w:tcBorders>
              <w:left w:val="single" w:sz="4" w:space="0" w:color="auto"/>
              <w:bottom w:val="single" w:sz="4" w:space="0" w:color="auto"/>
              <w:right w:val="single" w:sz="4" w:space="0" w:color="auto"/>
            </w:tcBorders>
            <w:shd w:val="clear" w:color="auto" w:fill="auto"/>
          </w:tcPr>
          <w:p w14:paraId="13DB73B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64F1F3D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0,2</w:t>
            </w:r>
          </w:p>
        </w:tc>
        <w:tc>
          <w:tcPr>
            <w:tcW w:w="621" w:type="pct"/>
            <w:vMerge/>
            <w:tcBorders>
              <w:left w:val="single" w:sz="4" w:space="0" w:color="auto"/>
              <w:right w:val="single" w:sz="4" w:space="0" w:color="auto"/>
            </w:tcBorders>
            <w:shd w:val="clear" w:color="auto" w:fill="auto"/>
          </w:tcPr>
          <w:p w14:paraId="31235A57" w14:textId="77777777" w:rsidR="00A07D22" w:rsidRPr="00A07D22" w:rsidRDefault="00A07D22" w:rsidP="00A07D22">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344D8509" w14:textId="77777777" w:rsidR="00A07D22" w:rsidRPr="00A07D22" w:rsidRDefault="00A07D22" w:rsidP="00A07D22">
            <w:pPr>
              <w:pStyle w:val="ConsPlusCell"/>
              <w:rPr>
                <w:rFonts w:ascii="Times New Roman" w:hAnsi="Times New Roman" w:cs="Times New Roman"/>
              </w:rPr>
            </w:pPr>
          </w:p>
        </w:tc>
      </w:tr>
      <w:tr w:rsidR="00A07D22" w:rsidRPr="00A07D22" w14:paraId="6201B1B0"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11E57754"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2B1F9A6C"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7673F0F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58EFCB0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24CDEA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A058F7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225DC54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0266786F" w14:textId="77777777" w:rsidR="00A07D22" w:rsidRPr="00A07D22" w:rsidRDefault="00A07D22" w:rsidP="00A07D22">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3026F7EB" w14:textId="77777777" w:rsidR="00A07D22" w:rsidRPr="00A07D22" w:rsidRDefault="00A07D22" w:rsidP="00A07D22">
            <w:pPr>
              <w:pStyle w:val="ConsPlusCell"/>
              <w:rPr>
                <w:rFonts w:ascii="Times New Roman" w:hAnsi="Times New Roman" w:cs="Times New Roman"/>
              </w:rPr>
            </w:pPr>
          </w:p>
        </w:tc>
      </w:tr>
      <w:tr w:rsidR="00A07D22" w:rsidRPr="00A07D22" w14:paraId="6E423480"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760A8A12"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D5FCC47"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2F2C7D7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58D5DE2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FB8402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A82FF8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0E91973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0262E33D" w14:textId="77777777" w:rsidR="00A07D22" w:rsidRPr="00A07D22" w:rsidRDefault="00A07D22" w:rsidP="00A07D22">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26B44EDD" w14:textId="77777777" w:rsidR="00A07D22" w:rsidRPr="00A07D22" w:rsidRDefault="00A07D22" w:rsidP="00A07D22">
            <w:pPr>
              <w:pStyle w:val="ConsPlusCell"/>
              <w:rPr>
                <w:rFonts w:ascii="Times New Roman" w:hAnsi="Times New Roman" w:cs="Times New Roman"/>
              </w:rPr>
            </w:pPr>
          </w:p>
        </w:tc>
      </w:tr>
      <w:tr w:rsidR="00A07D22" w:rsidRPr="00A07D22" w14:paraId="497C56B1"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7CE4F687"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76D285C3"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0562794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19,8</w:t>
            </w:r>
          </w:p>
        </w:tc>
        <w:tc>
          <w:tcPr>
            <w:tcW w:w="305" w:type="pct"/>
            <w:tcBorders>
              <w:left w:val="single" w:sz="4" w:space="0" w:color="auto"/>
              <w:bottom w:val="single" w:sz="4" w:space="0" w:color="auto"/>
              <w:right w:val="single" w:sz="4" w:space="0" w:color="auto"/>
            </w:tcBorders>
            <w:shd w:val="clear" w:color="auto" w:fill="auto"/>
          </w:tcPr>
          <w:p w14:paraId="2DD2B6B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15,0</w:t>
            </w:r>
          </w:p>
        </w:tc>
        <w:tc>
          <w:tcPr>
            <w:tcW w:w="278" w:type="pct"/>
            <w:tcBorders>
              <w:left w:val="single" w:sz="4" w:space="0" w:color="auto"/>
              <w:bottom w:val="single" w:sz="4" w:space="0" w:color="auto"/>
              <w:right w:val="single" w:sz="4" w:space="0" w:color="auto"/>
            </w:tcBorders>
            <w:shd w:val="clear" w:color="auto" w:fill="auto"/>
          </w:tcPr>
          <w:p w14:paraId="07B846E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4,6</w:t>
            </w:r>
          </w:p>
        </w:tc>
        <w:tc>
          <w:tcPr>
            <w:tcW w:w="278" w:type="pct"/>
            <w:tcBorders>
              <w:left w:val="single" w:sz="4" w:space="0" w:color="auto"/>
              <w:bottom w:val="single" w:sz="4" w:space="0" w:color="auto"/>
              <w:right w:val="single" w:sz="4" w:space="0" w:color="auto"/>
            </w:tcBorders>
            <w:shd w:val="clear" w:color="auto" w:fill="auto"/>
          </w:tcPr>
          <w:p w14:paraId="4383C24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30C14C3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0,2</w:t>
            </w:r>
          </w:p>
        </w:tc>
        <w:tc>
          <w:tcPr>
            <w:tcW w:w="621" w:type="pct"/>
            <w:vMerge/>
            <w:tcBorders>
              <w:left w:val="single" w:sz="4" w:space="0" w:color="auto"/>
              <w:right w:val="single" w:sz="4" w:space="0" w:color="auto"/>
            </w:tcBorders>
            <w:shd w:val="clear" w:color="auto" w:fill="auto"/>
          </w:tcPr>
          <w:p w14:paraId="02962185" w14:textId="77777777" w:rsidR="00A07D22" w:rsidRPr="00A07D22" w:rsidRDefault="00A07D22" w:rsidP="00A07D22">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549093A0" w14:textId="77777777" w:rsidR="00A07D22" w:rsidRPr="00A07D22" w:rsidRDefault="00A07D22" w:rsidP="00A07D22">
            <w:pPr>
              <w:pStyle w:val="ConsPlusCell"/>
              <w:rPr>
                <w:rFonts w:ascii="Times New Roman" w:hAnsi="Times New Roman" w:cs="Times New Roman"/>
              </w:rPr>
            </w:pPr>
          </w:p>
        </w:tc>
      </w:tr>
      <w:tr w:rsidR="00A07D22" w:rsidRPr="00A07D22" w14:paraId="628A85F4" w14:textId="77777777" w:rsidTr="00A07D22">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42168E8E"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7667B7A6"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03FD41E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25D5483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23FC93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416D9A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5BA9E9D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207CB0BA" w14:textId="77777777" w:rsidR="00A07D22" w:rsidRPr="00A07D22" w:rsidRDefault="00A07D22" w:rsidP="00A07D22">
            <w:pPr>
              <w:pStyle w:val="ConsPlusCell"/>
              <w:rPr>
                <w:rFonts w:ascii="Times New Roman" w:hAnsi="Times New Roman" w:cs="Times New Roman"/>
              </w:rPr>
            </w:pPr>
          </w:p>
        </w:tc>
        <w:tc>
          <w:tcPr>
            <w:tcW w:w="991" w:type="pct"/>
            <w:vMerge/>
            <w:tcBorders>
              <w:left w:val="single" w:sz="4" w:space="0" w:color="auto"/>
              <w:bottom w:val="single" w:sz="4" w:space="0" w:color="auto"/>
              <w:right w:val="single" w:sz="4" w:space="0" w:color="auto"/>
            </w:tcBorders>
            <w:shd w:val="clear" w:color="auto" w:fill="auto"/>
          </w:tcPr>
          <w:p w14:paraId="6A949E51" w14:textId="77777777" w:rsidR="00A07D22" w:rsidRPr="00A07D22" w:rsidRDefault="00A07D22" w:rsidP="00A07D22">
            <w:pPr>
              <w:pStyle w:val="ConsPlusCell"/>
              <w:rPr>
                <w:rFonts w:ascii="Times New Roman" w:hAnsi="Times New Roman" w:cs="Times New Roman"/>
              </w:rPr>
            </w:pPr>
          </w:p>
        </w:tc>
      </w:tr>
      <w:tr w:rsidR="00A07D22" w:rsidRPr="00A07D22" w14:paraId="7D1BAC62" w14:textId="77777777" w:rsidTr="00A07D22">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7741DD7E"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color w:val="000000"/>
              </w:rPr>
              <w:t>2.2.</w:t>
            </w:r>
            <w:r w:rsidRPr="00A07D22">
              <w:rPr>
                <w:rFonts w:ascii="Times New Roman" w:hAnsi="Times New Roman" w:cs="Times New Roman"/>
              </w:rPr>
              <w:t xml:space="preserve"> Праздничное </w:t>
            </w:r>
            <w:proofErr w:type="spellStart"/>
            <w:r w:rsidRPr="00A07D22">
              <w:rPr>
                <w:rFonts w:ascii="Times New Roman" w:hAnsi="Times New Roman" w:cs="Times New Roman"/>
              </w:rPr>
              <w:t>общерайонное</w:t>
            </w:r>
            <w:proofErr w:type="spellEnd"/>
            <w:r w:rsidRPr="00A07D22">
              <w:rPr>
                <w:rFonts w:ascii="Times New Roman" w:hAnsi="Times New Roman" w:cs="Times New Roman"/>
              </w:rPr>
              <w:t xml:space="preserve"> мероприятие, посвященное Международному Дню семьи. Чествование молодых семей, в которых накануне мероприятия родились дети.</w:t>
            </w:r>
          </w:p>
        </w:tc>
        <w:tc>
          <w:tcPr>
            <w:tcW w:w="884" w:type="pct"/>
            <w:tcBorders>
              <w:left w:val="single" w:sz="4" w:space="0" w:color="auto"/>
              <w:bottom w:val="single" w:sz="4" w:space="0" w:color="auto"/>
              <w:right w:val="single" w:sz="4" w:space="0" w:color="auto"/>
            </w:tcBorders>
            <w:shd w:val="clear" w:color="auto" w:fill="auto"/>
          </w:tcPr>
          <w:p w14:paraId="34DB34A4"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 мероприятий/человек</w:t>
            </w:r>
          </w:p>
        </w:tc>
        <w:tc>
          <w:tcPr>
            <w:tcW w:w="434" w:type="pct"/>
            <w:tcBorders>
              <w:left w:val="single" w:sz="4" w:space="0" w:color="auto"/>
              <w:bottom w:val="single" w:sz="4" w:space="0" w:color="auto"/>
              <w:right w:val="single" w:sz="4" w:space="0" w:color="auto"/>
            </w:tcBorders>
            <w:shd w:val="clear" w:color="auto" w:fill="auto"/>
          </w:tcPr>
          <w:p w14:paraId="587F59C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1/18</w:t>
            </w:r>
          </w:p>
        </w:tc>
        <w:tc>
          <w:tcPr>
            <w:tcW w:w="305" w:type="pct"/>
            <w:tcBorders>
              <w:left w:val="single" w:sz="4" w:space="0" w:color="auto"/>
              <w:bottom w:val="single" w:sz="4" w:space="0" w:color="auto"/>
              <w:right w:val="single" w:sz="4" w:space="0" w:color="auto"/>
            </w:tcBorders>
            <w:shd w:val="clear" w:color="auto" w:fill="auto"/>
          </w:tcPr>
          <w:p w14:paraId="28A5390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58ACCA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1/18</w:t>
            </w:r>
          </w:p>
        </w:tc>
        <w:tc>
          <w:tcPr>
            <w:tcW w:w="278" w:type="pct"/>
            <w:tcBorders>
              <w:left w:val="single" w:sz="4" w:space="0" w:color="auto"/>
              <w:bottom w:val="single" w:sz="4" w:space="0" w:color="auto"/>
              <w:right w:val="single" w:sz="4" w:space="0" w:color="auto"/>
            </w:tcBorders>
            <w:shd w:val="clear" w:color="auto" w:fill="auto"/>
          </w:tcPr>
          <w:p w14:paraId="18D9816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6B460D6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val="restart"/>
            <w:tcBorders>
              <w:left w:val="single" w:sz="4" w:space="0" w:color="auto"/>
              <w:right w:val="single" w:sz="4" w:space="0" w:color="auto"/>
            </w:tcBorders>
            <w:shd w:val="clear" w:color="auto" w:fill="auto"/>
          </w:tcPr>
          <w:p w14:paraId="797C2E95" w14:textId="77777777" w:rsidR="00A07D22" w:rsidRPr="00A07D22" w:rsidRDefault="00A07D22" w:rsidP="00A07D22">
            <w:pPr>
              <w:jc w:val="both"/>
              <w:rPr>
                <w:color w:val="000000"/>
                <w:sz w:val="20"/>
                <w:szCs w:val="20"/>
              </w:rPr>
            </w:pPr>
            <w:r w:rsidRPr="00A07D22">
              <w:rPr>
                <w:color w:val="000000"/>
                <w:sz w:val="20"/>
                <w:szCs w:val="20"/>
              </w:rPr>
              <w:t xml:space="preserve">ООСОН, </w:t>
            </w:r>
          </w:p>
          <w:p w14:paraId="2C13FD25" w14:textId="77777777" w:rsidR="00A07D22" w:rsidRPr="00A07D22" w:rsidRDefault="00A07D22" w:rsidP="00A07D22">
            <w:pPr>
              <w:jc w:val="both"/>
              <w:rPr>
                <w:color w:val="000000"/>
                <w:sz w:val="20"/>
                <w:szCs w:val="20"/>
              </w:rPr>
            </w:pPr>
            <w:proofErr w:type="spellStart"/>
            <w:r w:rsidRPr="00A07D22">
              <w:rPr>
                <w:color w:val="000000"/>
                <w:sz w:val="20"/>
                <w:szCs w:val="20"/>
              </w:rPr>
              <w:t>УКСМиТ</w:t>
            </w:r>
            <w:proofErr w:type="spellEnd"/>
            <w:r w:rsidRPr="00A07D22">
              <w:rPr>
                <w:color w:val="000000"/>
                <w:sz w:val="20"/>
                <w:szCs w:val="20"/>
              </w:rPr>
              <w:t>,</w:t>
            </w:r>
          </w:p>
          <w:p w14:paraId="15E34764" w14:textId="77777777" w:rsidR="00A07D22" w:rsidRPr="00A07D22" w:rsidRDefault="00A07D22" w:rsidP="00A07D22">
            <w:pPr>
              <w:jc w:val="both"/>
              <w:rPr>
                <w:color w:val="000000"/>
                <w:sz w:val="20"/>
                <w:szCs w:val="20"/>
              </w:rPr>
            </w:pPr>
            <w:r w:rsidRPr="00A07D22">
              <w:rPr>
                <w:color w:val="000000"/>
                <w:sz w:val="20"/>
                <w:szCs w:val="20"/>
              </w:rPr>
              <w:t xml:space="preserve">МБУ КЦСОН, </w:t>
            </w:r>
          </w:p>
          <w:p w14:paraId="4B367DBA" w14:textId="77777777" w:rsidR="00A07D22" w:rsidRPr="00A07D22" w:rsidRDefault="00A07D22" w:rsidP="00A07D22">
            <w:pPr>
              <w:jc w:val="both"/>
              <w:rPr>
                <w:color w:val="000000"/>
                <w:sz w:val="20"/>
                <w:szCs w:val="20"/>
              </w:rPr>
            </w:pPr>
            <w:r w:rsidRPr="00A07D22">
              <w:rPr>
                <w:color w:val="000000"/>
                <w:sz w:val="20"/>
                <w:szCs w:val="20"/>
              </w:rPr>
              <w:t xml:space="preserve">МБУК КДЦ, </w:t>
            </w:r>
          </w:p>
          <w:p w14:paraId="04821D78"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color w:val="000000"/>
              </w:rPr>
              <w:t>Совет женщин Куйбышевского района</w:t>
            </w:r>
          </w:p>
        </w:tc>
        <w:tc>
          <w:tcPr>
            <w:tcW w:w="991" w:type="pct"/>
            <w:vMerge w:val="restart"/>
            <w:tcBorders>
              <w:left w:val="single" w:sz="4" w:space="0" w:color="auto"/>
              <w:right w:val="single" w:sz="4" w:space="0" w:color="auto"/>
            </w:tcBorders>
            <w:shd w:val="clear" w:color="auto" w:fill="auto"/>
            <w:vAlign w:val="center"/>
          </w:tcPr>
          <w:p w14:paraId="0EB1305B" w14:textId="77777777" w:rsidR="00A07D22" w:rsidRPr="00A07D22" w:rsidRDefault="00A07D22" w:rsidP="00A07D22">
            <w:pPr>
              <w:jc w:val="both"/>
              <w:rPr>
                <w:sz w:val="20"/>
                <w:szCs w:val="20"/>
              </w:rPr>
            </w:pPr>
            <w:r w:rsidRPr="00A07D22">
              <w:rPr>
                <w:sz w:val="20"/>
                <w:szCs w:val="20"/>
              </w:rPr>
              <w:t>Укрепление института семьи, повышение престижа материнства и отцовства, развитие и сохранение семейных ценностей</w:t>
            </w:r>
          </w:p>
          <w:p w14:paraId="3E98C988" w14:textId="77777777" w:rsidR="00A07D22" w:rsidRPr="00A07D22" w:rsidRDefault="00A07D22" w:rsidP="00A07D22">
            <w:pPr>
              <w:jc w:val="both"/>
              <w:rPr>
                <w:sz w:val="20"/>
                <w:szCs w:val="20"/>
              </w:rPr>
            </w:pPr>
          </w:p>
          <w:p w14:paraId="06784246" w14:textId="77777777" w:rsidR="00A07D22" w:rsidRPr="00A07D22" w:rsidRDefault="00A07D22" w:rsidP="00A07D22">
            <w:pPr>
              <w:jc w:val="both"/>
              <w:rPr>
                <w:sz w:val="20"/>
                <w:szCs w:val="20"/>
              </w:rPr>
            </w:pPr>
          </w:p>
          <w:p w14:paraId="4E931F11" w14:textId="77777777" w:rsidR="00A07D22" w:rsidRPr="00A07D22" w:rsidRDefault="00A07D22" w:rsidP="00A07D22">
            <w:pPr>
              <w:jc w:val="both"/>
              <w:rPr>
                <w:color w:val="000000"/>
                <w:sz w:val="20"/>
                <w:szCs w:val="20"/>
              </w:rPr>
            </w:pPr>
          </w:p>
        </w:tc>
      </w:tr>
      <w:tr w:rsidR="00A07D22" w:rsidRPr="00A07D22" w14:paraId="70350ED3"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29B12A4F"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CB0D22C"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Стоимость единицы,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767BA1A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1,0</w:t>
            </w:r>
          </w:p>
        </w:tc>
        <w:tc>
          <w:tcPr>
            <w:tcW w:w="305" w:type="pct"/>
            <w:tcBorders>
              <w:left w:val="single" w:sz="4" w:space="0" w:color="auto"/>
              <w:bottom w:val="single" w:sz="4" w:space="0" w:color="auto"/>
              <w:right w:val="single" w:sz="4" w:space="0" w:color="auto"/>
            </w:tcBorders>
            <w:shd w:val="clear" w:color="auto" w:fill="auto"/>
          </w:tcPr>
          <w:p w14:paraId="7FF62C7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21470C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1,0</w:t>
            </w:r>
          </w:p>
        </w:tc>
        <w:tc>
          <w:tcPr>
            <w:tcW w:w="278" w:type="pct"/>
            <w:tcBorders>
              <w:left w:val="single" w:sz="4" w:space="0" w:color="auto"/>
              <w:bottom w:val="single" w:sz="4" w:space="0" w:color="auto"/>
              <w:right w:val="single" w:sz="4" w:space="0" w:color="auto"/>
            </w:tcBorders>
            <w:shd w:val="clear" w:color="auto" w:fill="auto"/>
          </w:tcPr>
          <w:p w14:paraId="053747E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34CE38F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666B4F17" w14:textId="77777777" w:rsidR="00A07D22" w:rsidRPr="00A07D22" w:rsidRDefault="00A07D22" w:rsidP="00A07D22">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3DC60185" w14:textId="77777777" w:rsidR="00A07D22" w:rsidRPr="00A07D22" w:rsidRDefault="00A07D22" w:rsidP="00A07D22">
            <w:pPr>
              <w:pStyle w:val="ConsPlusCell"/>
              <w:rPr>
                <w:rFonts w:ascii="Times New Roman" w:hAnsi="Times New Roman" w:cs="Times New Roman"/>
              </w:rPr>
            </w:pPr>
          </w:p>
        </w:tc>
      </w:tr>
      <w:tr w:rsidR="00A07D22" w:rsidRPr="00A07D22" w14:paraId="027D8197"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3E86A7BE"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EDDFDDD"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Сумма затрат,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w:t>
            </w:r>
          </w:p>
          <w:p w14:paraId="3560D8F5"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5F70086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18,0</w:t>
            </w:r>
          </w:p>
        </w:tc>
        <w:tc>
          <w:tcPr>
            <w:tcW w:w="305" w:type="pct"/>
            <w:tcBorders>
              <w:left w:val="single" w:sz="4" w:space="0" w:color="auto"/>
              <w:bottom w:val="single" w:sz="4" w:space="0" w:color="auto"/>
              <w:right w:val="single" w:sz="4" w:space="0" w:color="auto"/>
            </w:tcBorders>
            <w:shd w:val="clear" w:color="auto" w:fill="auto"/>
          </w:tcPr>
          <w:p w14:paraId="67FED8E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6D47B2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18,0</w:t>
            </w:r>
          </w:p>
        </w:tc>
        <w:tc>
          <w:tcPr>
            <w:tcW w:w="278" w:type="pct"/>
            <w:tcBorders>
              <w:left w:val="single" w:sz="4" w:space="0" w:color="auto"/>
              <w:bottom w:val="single" w:sz="4" w:space="0" w:color="auto"/>
              <w:right w:val="single" w:sz="4" w:space="0" w:color="auto"/>
            </w:tcBorders>
            <w:shd w:val="clear" w:color="auto" w:fill="auto"/>
          </w:tcPr>
          <w:p w14:paraId="1084469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3D9562D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26FD3389" w14:textId="77777777" w:rsidR="00A07D22" w:rsidRPr="00A07D22" w:rsidRDefault="00A07D22" w:rsidP="00A07D22">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5AAEE469" w14:textId="77777777" w:rsidR="00A07D22" w:rsidRPr="00A07D22" w:rsidRDefault="00A07D22" w:rsidP="00A07D22">
            <w:pPr>
              <w:pStyle w:val="ConsPlusCell"/>
              <w:rPr>
                <w:rFonts w:ascii="Times New Roman" w:hAnsi="Times New Roman" w:cs="Times New Roman"/>
              </w:rPr>
            </w:pPr>
          </w:p>
        </w:tc>
      </w:tr>
      <w:tr w:rsidR="00A07D22" w:rsidRPr="00A07D22" w14:paraId="3F4BBB78"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23E1317C"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11341B4C"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1707F46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2737B2F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ED9734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727C0C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6B1AB02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79E40A80" w14:textId="77777777" w:rsidR="00A07D22" w:rsidRPr="00A07D22" w:rsidRDefault="00A07D22" w:rsidP="00A07D22">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3C73BDF9" w14:textId="77777777" w:rsidR="00A07D22" w:rsidRPr="00A07D22" w:rsidRDefault="00A07D22" w:rsidP="00A07D22">
            <w:pPr>
              <w:pStyle w:val="ConsPlusCell"/>
              <w:rPr>
                <w:rFonts w:ascii="Times New Roman" w:hAnsi="Times New Roman" w:cs="Times New Roman"/>
              </w:rPr>
            </w:pPr>
          </w:p>
        </w:tc>
      </w:tr>
      <w:tr w:rsidR="00A07D22" w:rsidRPr="00A07D22" w14:paraId="2C118BB4"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5763C568"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29990651"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6E941B9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42F3DC6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05B463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8A0996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742A92F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2055A3B7" w14:textId="77777777" w:rsidR="00A07D22" w:rsidRPr="00A07D22" w:rsidRDefault="00A07D22" w:rsidP="00A07D22">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10767920" w14:textId="77777777" w:rsidR="00A07D22" w:rsidRPr="00A07D22" w:rsidRDefault="00A07D22" w:rsidP="00A07D22">
            <w:pPr>
              <w:pStyle w:val="ConsPlusCell"/>
              <w:rPr>
                <w:rFonts w:ascii="Times New Roman" w:hAnsi="Times New Roman" w:cs="Times New Roman"/>
              </w:rPr>
            </w:pPr>
          </w:p>
        </w:tc>
      </w:tr>
      <w:tr w:rsidR="00A07D22" w:rsidRPr="00A07D22" w14:paraId="42A4DC2D"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38295261"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244A32D9"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4D8D7FF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18,0</w:t>
            </w:r>
          </w:p>
        </w:tc>
        <w:tc>
          <w:tcPr>
            <w:tcW w:w="305" w:type="pct"/>
            <w:tcBorders>
              <w:left w:val="single" w:sz="4" w:space="0" w:color="auto"/>
              <w:bottom w:val="single" w:sz="4" w:space="0" w:color="auto"/>
              <w:right w:val="single" w:sz="4" w:space="0" w:color="auto"/>
            </w:tcBorders>
            <w:shd w:val="clear" w:color="auto" w:fill="auto"/>
          </w:tcPr>
          <w:p w14:paraId="48738F2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447DC9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18,0</w:t>
            </w:r>
          </w:p>
        </w:tc>
        <w:tc>
          <w:tcPr>
            <w:tcW w:w="278" w:type="pct"/>
            <w:tcBorders>
              <w:left w:val="single" w:sz="4" w:space="0" w:color="auto"/>
              <w:bottom w:val="single" w:sz="4" w:space="0" w:color="auto"/>
              <w:right w:val="single" w:sz="4" w:space="0" w:color="auto"/>
            </w:tcBorders>
            <w:shd w:val="clear" w:color="auto" w:fill="auto"/>
          </w:tcPr>
          <w:p w14:paraId="23E6EF7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6D7C805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5C537B17" w14:textId="77777777" w:rsidR="00A07D22" w:rsidRPr="00A07D22" w:rsidRDefault="00A07D22" w:rsidP="00A07D22">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09A60F47" w14:textId="77777777" w:rsidR="00A07D22" w:rsidRPr="00A07D22" w:rsidRDefault="00A07D22" w:rsidP="00A07D22">
            <w:pPr>
              <w:pStyle w:val="ConsPlusCell"/>
              <w:rPr>
                <w:rFonts w:ascii="Times New Roman" w:hAnsi="Times New Roman" w:cs="Times New Roman"/>
              </w:rPr>
            </w:pPr>
          </w:p>
        </w:tc>
      </w:tr>
      <w:tr w:rsidR="00A07D22" w:rsidRPr="00A07D22" w14:paraId="23279859" w14:textId="77777777" w:rsidTr="00A07D22">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499F8BD4"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8C429EC"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6888F76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6988453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BD4598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C7B3DE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6F0280A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4E0FBB80" w14:textId="77777777" w:rsidR="00A07D22" w:rsidRPr="00A07D22" w:rsidRDefault="00A07D22" w:rsidP="00A07D22">
            <w:pPr>
              <w:pStyle w:val="ConsPlusCell"/>
              <w:rPr>
                <w:rFonts w:ascii="Times New Roman" w:hAnsi="Times New Roman" w:cs="Times New Roman"/>
              </w:rPr>
            </w:pPr>
          </w:p>
        </w:tc>
        <w:tc>
          <w:tcPr>
            <w:tcW w:w="991" w:type="pct"/>
            <w:vMerge/>
            <w:tcBorders>
              <w:left w:val="single" w:sz="4" w:space="0" w:color="auto"/>
              <w:bottom w:val="single" w:sz="4" w:space="0" w:color="auto"/>
              <w:right w:val="single" w:sz="4" w:space="0" w:color="auto"/>
            </w:tcBorders>
            <w:shd w:val="clear" w:color="auto" w:fill="auto"/>
          </w:tcPr>
          <w:p w14:paraId="4C98F624" w14:textId="77777777" w:rsidR="00A07D22" w:rsidRPr="00A07D22" w:rsidRDefault="00A07D22" w:rsidP="00A07D22">
            <w:pPr>
              <w:pStyle w:val="ConsPlusCell"/>
              <w:rPr>
                <w:rFonts w:ascii="Times New Roman" w:hAnsi="Times New Roman" w:cs="Times New Roman"/>
              </w:rPr>
            </w:pPr>
          </w:p>
        </w:tc>
      </w:tr>
      <w:tr w:rsidR="00A07D22" w:rsidRPr="00A07D22" w14:paraId="7A6A7019" w14:textId="77777777" w:rsidTr="00A07D22">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410C5CEF" w14:textId="77777777" w:rsidR="00A07D22" w:rsidRPr="00A07D22" w:rsidRDefault="00A07D22" w:rsidP="00A07D22">
            <w:pPr>
              <w:rPr>
                <w:color w:val="000000"/>
                <w:sz w:val="20"/>
                <w:szCs w:val="20"/>
              </w:rPr>
            </w:pPr>
            <w:r w:rsidRPr="00A07D22">
              <w:rPr>
                <w:color w:val="000000"/>
                <w:sz w:val="20"/>
                <w:szCs w:val="20"/>
              </w:rPr>
              <w:t xml:space="preserve">2.3. Праздничное </w:t>
            </w:r>
            <w:proofErr w:type="spellStart"/>
            <w:r w:rsidRPr="00A07D22">
              <w:rPr>
                <w:color w:val="000000"/>
                <w:sz w:val="20"/>
                <w:szCs w:val="20"/>
              </w:rPr>
              <w:t>общерайонное</w:t>
            </w:r>
            <w:proofErr w:type="spellEnd"/>
            <w:r w:rsidRPr="00A07D22">
              <w:rPr>
                <w:color w:val="000000"/>
                <w:sz w:val="20"/>
                <w:szCs w:val="20"/>
              </w:rPr>
              <w:t xml:space="preserve"> мероприятие, посвященное Дню семьи, любви и верности. </w:t>
            </w:r>
          </w:p>
        </w:tc>
        <w:tc>
          <w:tcPr>
            <w:tcW w:w="884" w:type="pct"/>
            <w:tcBorders>
              <w:left w:val="single" w:sz="4" w:space="0" w:color="auto"/>
              <w:bottom w:val="single" w:sz="4" w:space="0" w:color="auto"/>
              <w:right w:val="single" w:sz="4" w:space="0" w:color="auto"/>
            </w:tcBorders>
            <w:shd w:val="clear" w:color="auto" w:fill="auto"/>
          </w:tcPr>
          <w:p w14:paraId="1256050F"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мероприятий/семейных пар</w:t>
            </w:r>
          </w:p>
        </w:tc>
        <w:tc>
          <w:tcPr>
            <w:tcW w:w="434" w:type="pct"/>
            <w:tcBorders>
              <w:left w:val="single" w:sz="4" w:space="0" w:color="auto"/>
              <w:bottom w:val="single" w:sz="4" w:space="0" w:color="auto"/>
              <w:right w:val="single" w:sz="4" w:space="0" w:color="auto"/>
            </w:tcBorders>
            <w:shd w:val="clear" w:color="auto" w:fill="auto"/>
          </w:tcPr>
          <w:p w14:paraId="090CC7D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1/5</w:t>
            </w:r>
          </w:p>
        </w:tc>
        <w:tc>
          <w:tcPr>
            <w:tcW w:w="305" w:type="pct"/>
            <w:tcBorders>
              <w:left w:val="single" w:sz="4" w:space="0" w:color="auto"/>
              <w:bottom w:val="single" w:sz="4" w:space="0" w:color="auto"/>
              <w:right w:val="single" w:sz="4" w:space="0" w:color="auto"/>
            </w:tcBorders>
            <w:shd w:val="clear" w:color="auto" w:fill="auto"/>
          </w:tcPr>
          <w:p w14:paraId="4A5AA60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2A0DD4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05581C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1/5</w:t>
            </w:r>
          </w:p>
        </w:tc>
        <w:tc>
          <w:tcPr>
            <w:tcW w:w="321" w:type="pct"/>
            <w:gridSpan w:val="2"/>
            <w:tcBorders>
              <w:left w:val="single" w:sz="4" w:space="0" w:color="auto"/>
              <w:bottom w:val="single" w:sz="4" w:space="0" w:color="auto"/>
              <w:right w:val="single" w:sz="4" w:space="0" w:color="auto"/>
            </w:tcBorders>
            <w:shd w:val="clear" w:color="auto" w:fill="auto"/>
          </w:tcPr>
          <w:p w14:paraId="2B605D6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val="restart"/>
            <w:tcBorders>
              <w:left w:val="single" w:sz="4" w:space="0" w:color="auto"/>
              <w:right w:val="single" w:sz="4" w:space="0" w:color="auto"/>
            </w:tcBorders>
            <w:shd w:val="clear" w:color="auto" w:fill="auto"/>
          </w:tcPr>
          <w:p w14:paraId="2AEAFA8D" w14:textId="77777777" w:rsidR="00A07D22" w:rsidRPr="00A07D22" w:rsidRDefault="00A07D22" w:rsidP="00A07D22">
            <w:pPr>
              <w:jc w:val="both"/>
              <w:rPr>
                <w:color w:val="000000"/>
                <w:sz w:val="20"/>
                <w:szCs w:val="20"/>
              </w:rPr>
            </w:pPr>
            <w:r w:rsidRPr="00A07D22">
              <w:rPr>
                <w:color w:val="000000"/>
                <w:sz w:val="20"/>
                <w:szCs w:val="20"/>
              </w:rPr>
              <w:t xml:space="preserve">ООСОН, </w:t>
            </w:r>
          </w:p>
          <w:p w14:paraId="139AC26D" w14:textId="77777777" w:rsidR="00A07D22" w:rsidRPr="00A07D22" w:rsidRDefault="00A07D22" w:rsidP="00A07D22">
            <w:pPr>
              <w:jc w:val="both"/>
              <w:rPr>
                <w:color w:val="000000"/>
                <w:sz w:val="20"/>
                <w:szCs w:val="20"/>
              </w:rPr>
            </w:pPr>
            <w:proofErr w:type="spellStart"/>
            <w:r w:rsidRPr="00A07D22">
              <w:rPr>
                <w:color w:val="000000"/>
                <w:sz w:val="20"/>
                <w:szCs w:val="20"/>
              </w:rPr>
              <w:t>УКСМиТ</w:t>
            </w:r>
            <w:proofErr w:type="spellEnd"/>
            <w:r w:rsidRPr="00A07D22">
              <w:rPr>
                <w:color w:val="000000"/>
                <w:sz w:val="20"/>
                <w:szCs w:val="20"/>
              </w:rPr>
              <w:t>,</w:t>
            </w:r>
          </w:p>
          <w:p w14:paraId="332182DA" w14:textId="77777777" w:rsidR="00A07D22" w:rsidRPr="00A07D22" w:rsidRDefault="00A07D22" w:rsidP="00A07D22">
            <w:pPr>
              <w:jc w:val="both"/>
              <w:rPr>
                <w:color w:val="000000"/>
                <w:sz w:val="20"/>
                <w:szCs w:val="20"/>
              </w:rPr>
            </w:pPr>
            <w:r w:rsidRPr="00A07D22">
              <w:rPr>
                <w:color w:val="000000"/>
                <w:sz w:val="20"/>
                <w:szCs w:val="20"/>
              </w:rPr>
              <w:t xml:space="preserve">МБУ КЦСОН, </w:t>
            </w:r>
          </w:p>
          <w:p w14:paraId="27A5A1F7" w14:textId="77777777" w:rsidR="00A07D22" w:rsidRPr="00A07D22" w:rsidRDefault="00A07D22" w:rsidP="00A07D22">
            <w:pPr>
              <w:jc w:val="both"/>
              <w:rPr>
                <w:color w:val="000000"/>
                <w:sz w:val="20"/>
                <w:szCs w:val="20"/>
              </w:rPr>
            </w:pPr>
            <w:r w:rsidRPr="00A07D22">
              <w:rPr>
                <w:color w:val="000000"/>
                <w:sz w:val="20"/>
                <w:szCs w:val="20"/>
              </w:rPr>
              <w:t xml:space="preserve">МБУК КДЦ, </w:t>
            </w:r>
          </w:p>
          <w:p w14:paraId="1843401F"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color w:val="000000"/>
              </w:rPr>
              <w:t>Совет женщин Куйбышевского района</w:t>
            </w:r>
          </w:p>
        </w:tc>
        <w:tc>
          <w:tcPr>
            <w:tcW w:w="991" w:type="pct"/>
            <w:vMerge w:val="restart"/>
            <w:tcBorders>
              <w:left w:val="single" w:sz="4" w:space="0" w:color="auto"/>
              <w:right w:val="single" w:sz="4" w:space="0" w:color="auto"/>
            </w:tcBorders>
            <w:shd w:val="clear" w:color="auto" w:fill="auto"/>
          </w:tcPr>
          <w:p w14:paraId="66FFB25C"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Повышение престижа семьи</w:t>
            </w:r>
          </w:p>
        </w:tc>
      </w:tr>
      <w:tr w:rsidR="00A07D22" w:rsidRPr="00A07D22" w14:paraId="0AFD25F9"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605B78E0"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303904B7"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Стоимость единицы,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1676A41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1,45</w:t>
            </w:r>
          </w:p>
        </w:tc>
        <w:tc>
          <w:tcPr>
            <w:tcW w:w="305" w:type="pct"/>
            <w:tcBorders>
              <w:left w:val="single" w:sz="4" w:space="0" w:color="auto"/>
              <w:bottom w:val="single" w:sz="4" w:space="0" w:color="auto"/>
              <w:right w:val="single" w:sz="4" w:space="0" w:color="auto"/>
            </w:tcBorders>
            <w:shd w:val="clear" w:color="auto" w:fill="auto"/>
          </w:tcPr>
          <w:p w14:paraId="6080F3D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E1887B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E1BE2F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1,45</w:t>
            </w:r>
          </w:p>
        </w:tc>
        <w:tc>
          <w:tcPr>
            <w:tcW w:w="321" w:type="pct"/>
            <w:gridSpan w:val="2"/>
            <w:tcBorders>
              <w:left w:val="single" w:sz="4" w:space="0" w:color="auto"/>
              <w:bottom w:val="single" w:sz="4" w:space="0" w:color="auto"/>
              <w:right w:val="single" w:sz="4" w:space="0" w:color="auto"/>
            </w:tcBorders>
            <w:shd w:val="clear" w:color="auto" w:fill="auto"/>
          </w:tcPr>
          <w:p w14:paraId="2EDF8D0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51330BB4" w14:textId="77777777" w:rsidR="00A07D22" w:rsidRPr="00A07D22" w:rsidRDefault="00A07D22" w:rsidP="00A07D22">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2E54EC62" w14:textId="77777777" w:rsidR="00A07D22" w:rsidRPr="00A07D22" w:rsidRDefault="00A07D22" w:rsidP="00A07D22">
            <w:pPr>
              <w:pStyle w:val="ConsPlusCell"/>
              <w:rPr>
                <w:rFonts w:ascii="Times New Roman" w:hAnsi="Times New Roman" w:cs="Times New Roman"/>
              </w:rPr>
            </w:pPr>
          </w:p>
        </w:tc>
      </w:tr>
      <w:tr w:rsidR="00A07D22" w:rsidRPr="00A07D22" w14:paraId="00F5C66F"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2CA6880A"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BBDC585"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Сумма затрат,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w:t>
            </w:r>
          </w:p>
          <w:p w14:paraId="0A4F49A6"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1EC91FF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7,25</w:t>
            </w:r>
          </w:p>
        </w:tc>
        <w:tc>
          <w:tcPr>
            <w:tcW w:w="305" w:type="pct"/>
            <w:tcBorders>
              <w:left w:val="single" w:sz="4" w:space="0" w:color="auto"/>
              <w:bottom w:val="single" w:sz="4" w:space="0" w:color="auto"/>
              <w:right w:val="single" w:sz="4" w:space="0" w:color="auto"/>
            </w:tcBorders>
            <w:shd w:val="clear" w:color="auto" w:fill="auto"/>
          </w:tcPr>
          <w:p w14:paraId="24DC75E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8A45F6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4ED0AF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7,25</w:t>
            </w:r>
          </w:p>
        </w:tc>
        <w:tc>
          <w:tcPr>
            <w:tcW w:w="321" w:type="pct"/>
            <w:gridSpan w:val="2"/>
            <w:tcBorders>
              <w:left w:val="single" w:sz="4" w:space="0" w:color="auto"/>
              <w:bottom w:val="single" w:sz="4" w:space="0" w:color="auto"/>
              <w:right w:val="single" w:sz="4" w:space="0" w:color="auto"/>
            </w:tcBorders>
            <w:shd w:val="clear" w:color="auto" w:fill="auto"/>
          </w:tcPr>
          <w:p w14:paraId="64CAC56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5203DD2E" w14:textId="77777777" w:rsidR="00A07D22" w:rsidRPr="00A07D22" w:rsidRDefault="00A07D22" w:rsidP="00A07D22">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7949029A" w14:textId="77777777" w:rsidR="00A07D22" w:rsidRPr="00A07D22" w:rsidRDefault="00A07D22" w:rsidP="00A07D22">
            <w:pPr>
              <w:pStyle w:val="ConsPlusCell"/>
              <w:rPr>
                <w:rFonts w:ascii="Times New Roman" w:hAnsi="Times New Roman" w:cs="Times New Roman"/>
              </w:rPr>
            </w:pPr>
          </w:p>
        </w:tc>
      </w:tr>
      <w:tr w:rsidR="00A07D22" w:rsidRPr="00A07D22" w14:paraId="06782107"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6FCA46CB"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3E0ADBF9"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41A5B8F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0DB6EAC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D5A7DF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39FF94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3B2ACC4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73EB44BC" w14:textId="77777777" w:rsidR="00A07D22" w:rsidRPr="00A07D22" w:rsidRDefault="00A07D22" w:rsidP="00A07D22">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23B8E00D" w14:textId="77777777" w:rsidR="00A07D22" w:rsidRPr="00A07D22" w:rsidRDefault="00A07D22" w:rsidP="00A07D22">
            <w:pPr>
              <w:pStyle w:val="ConsPlusCell"/>
              <w:rPr>
                <w:rFonts w:ascii="Times New Roman" w:hAnsi="Times New Roman" w:cs="Times New Roman"/>
              </w:rPr>
            </w:pPr>
          </w:p>
        </w:tc>
      </w:tr>
      <w:tr w:rsidR="00A07D22" w:rsidRPr="00A07D22" w14:paraId="66D6B6F4"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4997B5E6"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5C2A26C6"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581E5B2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1F9D117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7B2B6B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E18CA8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281E3F1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2B660E1F" w14:textId="77777777" w:rsidR="00A07D22" w:rsidRPr="00A07D22" w:rsidRDefault="00A07D22" w:rsidP="00A07D22">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053895C7" w14:textId="77777777" w:rsidR="00A07D22" w:rsidRPr="00A07D22" w:rsidRDefault="00A07D22" w:rsidP="00A07D22">
            <w:pPr>
              <w:pStyle w:val="ConsPlusCell"/>
              <w:rPr>
                <w:rFonts w:ascii="Times New Roman" w:hAnsi="Times New Roman" w:cs="Times New Roman"/>
              </w:rPr>
            </w:pPr>
          </w:p>
        </w:tc>
      </w:tr>
      <w:tr w:rsidR="00A07D22" w:rsidRPr="00A07D22" w14:paraId="3645C9F7"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5635894E"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5EE146EE"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036B114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7,25</w:t>
            </w:r>
          </w:p>
        </w:tc>
        <w:tc>
          <w:tcPr>
            <w:tcW w:w="305" w:type="pct"/>
            <w:tcBorders>
              <w:left w:val="single" w:sz="4" w:space="0" w:color="auto"/>
              <w:bottom w:val="single" w:sz="4" w:space="0" w:color="auto"/>
              <w:right w:val="single" w:sz="4" w:space="0" w:color="auto"/>
            </w:tcBorders>
            <w:shd w:val="clear" w:color="auto" w:fill="auto"/>
          </w:tcPr>
          <w:p w14:paraId="3D81703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9BB792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82482D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7,25</w:t>
            </w:r>
          </w:p>
        </w:tc>
        <w:tc>
          <w:tcPr>
            <w:tcW w:w="321" w:type="pct"/>
            <w:gridSpan w:val="2"/>
            <w:tcBorders>
              <w:left w:val="single" w:sz="4" w:space="0" w:color="auto"/>
              <w:bottom w:val="single" w:sz="4" w:space="0" w:color="auto"/>
              <w:right w:val="single" w:sz="4" w:space="0" w:color="auto"/>
            </w:tcBorders>
            <w:shd w:val="clear" w:color="auto" w:fill="auto"/>
          </w:tcPr>
          <w:p w14:paraId="4BBC8DF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1B9EC2A7" w14:textId="77777777" w:rsidR="00A07D22" w:rsidRPr="00A07D22" w:rsidRDefault="00A07D22" w:rsidP="00A07D22">
            <w:pPr>
              <w:pStyle w:val="ConsPlusCell"/>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349E418F" w14:textId="77777777" w:rsidR="00A07D22" w:rsidRPr="00A07D22" w:rsidRDefault="00A07D22" w:rsidP="00A07D22">
            <w:pPr>
              <w:pStyle w:val="ConsPlusCell"/>
              <w:rPr>
                <w:rFonts w:ascii="Times New Roman" w:hAnsi="Times New Roman" w:cs="Times New Roman"/>
              </w:rPr>
            </w:pPr>
          </w:p>
        </w:tc>
      </w:tr>
      <w:tr w:rsidR="00A07D22" w:rsidRPr="00A07D22" w14:paraId="28C3CB1D" w14:textId="77777777" w:rsidTr="00A07D22">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2E61D95B"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7ADC3C9D"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6E0E5AF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37C42FA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C654B5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5077C5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left w:val="single" w:sz="4" w:space="0" w:color="auto"/>
              <w:bottom w:val="single" w:sz="4" w:space="0" w:color="auto"/>
              <w:right w:val="single" w:sz="4" w:space="0" w:color="auto"/>
            </w:tcBorders>
            <w:shd w:val="clear" w:color="auto" w:fill="auto"/>
          </w:tcPr>
          <w:p w14:paraId="1B397FF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07EE7A87" w14:textId="77777777" w:rsidR="00A07D22" w:rsidRPr="00A07D22" w:rsidRDefault="00A07D22" w:rsidP="00A07D22">
            <w:pPr>
              <w:pStyle w:val="ConsPlusCell"/>
              <w:rPr>
                <w:rFonts w:ascii="Times New Roman" w:hAnsi="Times New Roman" w:cs="Times New Roman"/>
              </w:rPr>
            </w:pPr>
          </w:p>
        </w:tc>
        <w:tc>
          <w:tcPr>
            <w:tcW w:w="991" w:type="pct"/>
            <w:vMerge/>
            <w:tcBorders>
              <w:left w:val="single" w:sz="4" w:space="0" w:color="auto"/>
              <w:bottom w:val="single" w:sz="4" w:space="0" w:color="auto"/>
              <w:right w:val="single" w:sz="4" w:space="0" w:color="auto"/>
            </w:tcBorders>
            <w:shd w:val="clear" w:color="auto" w:fill="auto"/>
          </w:tcPr>
          <w:p w14:paraId="62DF3A13" w14:textId="77777777" w:rsidR="00A07D22" w:rsidRPr="00A07D22" w:rsidRDefault="00A07D22" w:rsidP="00A07D22">
            <w:pPr>
              <w:pStyle w:val="ConsPlusCell"/>
              <w:rPr>
                <w:rFonts w:ascii="Times New Roman" w:hAnsi="Times New Roman" w:cs="Times New Roman"/>
              </w:rPr>
            </w:pPr>
          </w:p>
        </w:tc>
      </w:tr>
      <w:tr w:rsidR="00A07D22" w:rsidRPr="00A07D22" w14:paraId="4C563D35" w14:textId="77777777" w:rsidTr="00A07D22">
        <w:trPr>
          <w:trHeight w:val="586"/>
          <w:tblCellSpacing w:w="5" w:type="nil"/>
        </w:trPr>
        <w:tc>
          <w:tcPr>
            <w:tcW w:w="887" w:type="pct"/>
            <w:vMerge w:val="restart"/>
            <w:tcBorders>
              <w:left w:val="single" w:sz="4" w:space="0" w:color="auto"/>
              <w:right w:val="single" w:sz="4" w:space="0" w:color="auto"/>
            </w:tcBorders>
            <w:shd w:val="clear" w:color="auto" w:fill="auto"/>
          </w:tcPr>
          <w:p w14:paraId="7A53D3B3" w14:textId="77777777" w:rsidR="00A07D22" w:rsidRPr="00A07D22" w:rsidRDefault="00A07D22" w:rsidP="00A07D22">
            <w:pPr>
              <w:pStyle w:val="ConsPlusCell"/>
              <w:jc w:val="both"/>
              <w:rPr>
                <w:rFonts w:ascii="Times New Roman" w:hAnsi="Times New Roman" w:cs="Times New Roman"/>
              </w:rPr>
            </w:pPr>
            <w:r w:rsidRPr="00A07D22">
              <w:rPr>
                <w:rFonts w:ascii="Times New Roman" w:hAnsi="Times New Roman" w:cs="Times New Roman"/>
              </w:rPr>
              <w:t xml:space="preserve">2.4. </w:t>
            </w:r>
            <w:r w:rsidRPr="00A07D22">
              <w:rPr>
                <w:rFonts w:ascii="Times New Roman" w:hAnsi="Times New Roman" w:cs="Times New Roman"/>
                <w:color w:val="000000" w:themeColor="text1"/>
              </w:rPr>
              <w:t xml:space="preserve">Оказание меры социальной поддержки при проезде на муниципальном </w:t>
            </w:r>
            <w:proofErr w:type="gramStart"/>
            <w:r w:rsidRPr="00A07D22">
              <w:rPr>
                <w:rFonts w:ascii="Times New Roman" w:hAnsi="Times New Roman" w:cs="Times New Roman"/>
                <w:color w:val="000000" w:themeColor="text1"/>
              </w:rPr>
              <w:t>транспорте  на</w:t>
            </w:r>
            <w:proofErr w:type="gramEnd"/>
            <w:r w:rsidRPr="00A07D22">
              <w:rPr>
                <w:rFonts w:ascii="Times New Roman" w:hAnsi="Times New Roman" w:cs="Times New Roman"/>
                <w:color w:val="000000" w:themeColor="text1"/>
              </w:rPr>
              <w:t xml:space="preserve"> территории Куйбышевского района беременным и больным туберкулезом, проживающим в сельской местности, для посещения женской консультации и </w:t>
            </w:r>
            <w:proofErr w:type="spellStart"/>
            <w:r w:rsidRPr="00A07D22">
              <w:rPr>
                <w:rFonts w:ascii="Times New Roman" w:hAnsi="Times New Roman" w:cs="Times New Roman"/>
                <w:color w:val="000000" w:themeColor="text1"/>
              </w:rPr>
              <w:t>противотуберку-лезного</w:t>
            </w:r>
            <w:proofErr w:type="spellEnd"/>
            <w:r w:rsidRPr="00A07D22">
              <w:rPr>
                <w:rFonts w:ascii="Times New Roman" w:hAnsi="Times New Roman" w:cs="Times New Roman"/>
                <w:color w:val="000000" w:themeColor="text1"/>
              </w:rPr>
              <w:t xml:space="preserve"> диспансера.</w:t>
            </w:r>
          </w:p>
        </w:tc>
        <w:tc>
          <w:tcPr>
            <w:tcW w:w="884" w:type="pct"/>
            <w:tcBorders>
              <w:left w:val="single" w:sz="4" w:space="0" w:color="auto"/>
              <w:bottom w:val="single" w:sz="4" w:space="0" w:color="auto"/>
              <w:right w:val="single" w:sz="4" w:space="0" w:color="auto"/>
            </w:tcBorders>
            <w:shd w:val="clear" w:color="auto" w:fill="auto"/>
          </w:tcPr>
          <w:p w14:paraId="7CED74C2" w14:textId="77777777" w:rsidR="00A07D22" w:rsidRPr="00A07D22" w:rsidRDefault="00A07D22" w:rsidP="00A07D22">
            <w:pPr>
              <w:pStyle w:val="ConsPlusCell"/>
              <w:rPr>
                <w:rFonts w:ascii="Times New Roman" w:hAnsi="Times New Roman" w:cs="Times New Roman"/>
                <w:bCs/>
              </w:rPr>
            </w:pPr>
            <w:r w:rsidRPr="00A07D22">
              <w:rPr>
                <w:rFonts w:ascii="Times New Roman" w:hAnsi="Times New Roman" w:cs="Times New Roman"/>
              </w:rPr>
              <w:t>человек</w:t>
            </w:r>
          </w:p>
        </w:tc>
        <w:tc>
          <w:tcPr>
            <w:tcW w:w="434" w:type="pct"/>
            <w:tcBorders>
              <w:left w:val="single" w:sz="4" w:space="0" w:color="auto"/>
              <w:bottom w:val="single" w:sz="4" w:space="0" w:color="auto"/>
              <w:right w:val="single" w:sz="4" w:space="0" w:color="auto"/>
            </w:tcBorders>
            <w:shd w:val="clear" w:color="auto" w:fill="auto"/>
          </w:tcPr>
          <w:p w14:paraId="3CA524B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300</w:t>
            </w:r>
          </w:p>
        </w:tc>
        <w:tc>
          <w:tcPr>
            <w:tcW w:w="305" w:type="pct"/>
            <w:tcBorders>
              <w:left w:val="single" w:sz="4" w:space="0" w:color="auto"/>
              <w:bottom w:val="single" w:sz="4" w:space="0" w:color="auto"/>
              <w:right w:val="single" w:sz="4" w:space="0" w:color="auto"/>
            </w:tcBorders>
            <w:shd w:val="clear" w:color="auto" w:fill="auto"/>
          </w:tcPr>
          <w:p w14:paraId="267DA1F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75</w:t>
            </w:r>
          </w:p>
        </w:tc>
        <w:tc>
          <w:tcPr>
            <w:tcW w:w="278" w:type="pct"/>
            <w:tcBorders>
              <w:left w:val="single" w:sz="4" w:space="0" w:color="auto"/>
              <w:bottom w:val="single" w:sz="4" w:space="0" w:color="auto"/>
              <w:right w:val="single" w:sz="4" w:space="0" w:color="auto"/>
            </w:tcBorders>
            <w:shd w:val="clear" w:color="auto" w:fill="auto"/>
          </w:tcPr>
          <w:p w14:paraId="3CBC8B9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75</w:t>
            </w:r>
          </w:p>
        </w:tc>
        <w:tc>
          <w:tcPr>
            <w:tcW w:w="278" w:type="pct"/>
            <w:tcBorders>
              <w:left w:val="single" w:sz="4" w:space="0" w:color="auto"/>
              <w:bottom w:val="single" w:sz="4" w:space="0" w:color="auto"/>
              <w:right w:val="single" w:sz="4" w:space="0" w:color="auto"/>
            </w:tcBorders>
            <w:shd w:val="clear" w:color="auto" w:fill="auto"/>
          </w:tcPr>
          <w:p w14:paraId="2844763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75</w:t>
            </w:r>
          </w:p>
        </w:tc>
        <w:tc>
          <w:tcPr>
            <w:tcW w:w="321" w:type="pct"/>
            <w:gridSpan w:val="2"/>
            <w:tcBorders>
              <w:left w:val="single" w:sz="4" w:space="0" w:color="auto"/>
              <w:bottom w:val="single" w:sz="4" w:space="0" w:color="auto"/>
              <w:right w:val="single" w:sz="4" w:space="0" w:color="auto"/>
            </w:tcBorders>
            <w:shd w:val="clear" w:color="auto" w:fill="auto"/>
          </w:tcPr>
          <w:p w14:paraId="65785C6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75</w:t>
            </w:r>
          </w:p>
        </w:tc>
        <w:tc>
          <w:tcPr>
            <w:tcW w:w="621" w:type="pct"/>
            <w:vMerge w:val="restart"/>
            <w:tcBorders>
              <w:left w:val="single" w:sz="4" w:space="0" w:color="auto"/>
              <w:right w:val="single" w:sz="4" w:space="0" w:color="auto"/>
            </w:tcBorders>
            <w:shd w:val="clear" w:color="auto" w:fill="auto"/>
          </w:tcPr>
          <w:p w14:paraId="557D79EA" w14:textId="77777777" w:rsidR="00A07D22" w:rsidRPr="00A07D22" w:rsidRDefault="00A07D22" w:rsidP="00A07D22">
            <w:pPr>
              <w:jc w:val="both"/>
              <w:rPr>
                <w:color w:val="000000"/>
                <w:sz w:val="20"/>
                <w:szCs w:val="20"/>
              </w:rPr>
            </w:pPr>
            <w:r w:rsidRPr="00A07D22">
              <w:rPr>
                <w:color w:val="000000"/>
                <w:sz w:val="20"/>
                <w:szCs w:val="20"/>
              </w:rPr>
              <w:t xml:space="preserve">ООСОН, </w:t>
            </w:r>
          </w:p>
          <w:p w14:paraId="49BADD13" w14:textId="77777777" w:rsidR="00A07D22" w:rsidRPr="00A07D22" w:rsidRDefault="00A07D22" w:rsidP="00A07D22">
            <w:pPr>
              <w:jc w:val="both"/>
              <w:rPr>
                <w:color w:val="000000"/>
                <w:sz w:val="20"/>
                <w:szCs w:val="20"/>
              </w:rPr>
            </w:pPr>
            <w:r w:rsidRPr="00A07D22">
              <w:rPr>
                <w:color w:val="000000"/>
                <w:sz w:val="20"/>
                <w:szCs w:val="20"/>
              </w:rPr>
              <w:t>МБУ КЦСОН, ОАО «</w:t>
            </w:r>
            <w:proofErr w:type="spellStart"/>
            <w:r w:rsidRPr="00A07D22">
              <w:rPr>
                <w:color w:val="000000"/>
                <w:sz w:val="20"/>
                <w:szCs w:val="20"/>
              </w:rPr>
              <w:t>Каинсктранс</w:t>
            </w:r>
            <w:proofErr w:type="spellEnd"/>
            <w:r w:rsidRPr="00A07D22">
              <w:rPr>
                <w:color w:val="000000"/>
                <w:sz w:val="20"/>
                <w:szCs w:val="20"/>
              </w:rPr>
              <w:t xml:space="preserve">», ГБУЗ НСО КЦРБ </w:t>
            </w:r>
          </w:p>
          <w:p w14:paraId="20BFFE4B" w14:textId="77777777" w:rsidR="00A07D22" w:rsidRPr="00A07D22" w:rsidRDefault="00A07D22" w:rsidP="00A07D22">
            <w:pPr>
              <w:pStyle w:val="ConsPlusCell"/>
              <w:rPr>
                <w:rFonts w:ascii="Times New Roman" w:hAnsi="Times New Roman" w:cs="Times New Roman"/>
                <w:bCs/>
              </w:rPr>
            </w:pPr>
          </w:p>
        </w:tc>
        <w:tc>
          <w:tcPr>
            <w:tcW w:w="991" w:type="pct"/>
            <w:vMerge w:val="restart"/>
            <w:tcBorders>
              <w:left w:val="single" w:sz="4" w:space="0" w:color="auto"/>
              <w:right w:val="single" w:sz="4" w:space="0" w:color="auto"/>
            </w:tcBorders>
            <w:shd w:val="clear" w:color="auto" w:fill="auto"/>
          </w:tcPr>
          <w:p w14:paraId="008B354D" w14:textId="77777777" w:rsidR="00A07D22" w:rsidRPr="00A07D22" w:rsidRDefault="00A07D22" w:rsidP="00A07D22">
            <w:pPr>
              <w:jc w:val="both"/>
              <w:rPr>
                <w:sz w:val="20"/>
                <w:szCs w:val="20"/>
              </w:rPr>
            </w:pPr>
            <w:r w:rsidRPr="00A07D22">
              <w:rPr>
                <w:sz w:val="20"/>
                <w:szCs w:val="20"/>
              </w:rPr>
              <w:t>Ежегодный проезд беременных и больных туберкулезом к месту лечения и обратно не менее 300 человек.</w:t>
            </w:r>
          </w:p>
          <w:p w14:paraId="77888B55" w14:textId="77777777" w:rsidR="00A07D22" w:rsidRPr="00A07D22" w:rsidRDefault="00A07D22" w:rsidP="00A07D22">
            <w:pPr>
              <w:pStyle w:val="ConsPlusCell"/>
              <w:jc w:val="both"/>
              <w:rPr>
                <w:rFonts w:ascii="Times New Roman" w:hAnsi="Times New Roman" w:cs="Times New Roman"/>
                <w:bCs/>
              </w:rPr>
            </w:pPr>
          </w:p>
        </w:tc>
      </w:tr>
      <w:tr w:rsidR="00A07D22" w:rsidRPr="00A07D22" w14:paraId="14BD16C2" w14:textId="77777777" w:rsidTr="00A07D22">
        <w:trPr>
          <w:trHeight w:val="586"/>
          <w:tblCellSpacing w:w="5" w:type="nil"/>
        </w:trPr>
        <w:tc>
          <w:tcPr>
            <w:tcW w:w="887" w:type="pct"/>
            <w:vMerge/>
            <w:tcBorders>
              <w:left w:val="single" w:sz="4" w:space="0" w:color="auto"/>
              <w:right w:val="single" w:sz="4" w:space="0" w:color="auto"/>
            </w:tcBorders>
            <w:shd w:val="clear" w:color="auto" w:fill="auto"/>
          </w:tcPr>
          <w:p w14:paraId="2376ECE7"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246B1ACF" w14:textId="77777777" w:rsidR="00A07D22" w:rsidRPr="00A07D22" w:rsidRDefault="00A07D22" w:rsidP="00A07D22">
            <w:pPr>
              <w:pStyle w:val="ConsPlusCell"/>
              <w:rPr>
                <w:rFonts w:ascii="Times New Roman" w:hAnsi="Times New Roman" w:cs="Times New Roman"/>
                <w:bCs/>
              </w:rPr>
            </w:pPr>
            <w:r w:rsidRPr="00A07D22">
              <w:rPr>
                <w:rFonts w:ascii="Times New Roman" w:hAnsi="Times New Roman" w:cs="Times New Roman"/>
              </w:rPr>
              <w:t xml:space="preserve">Стоимость единицы,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3BF0363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0,158</w:t>
            </w:r>
          </w:p>
        </w:tc>
        <w:tc>
          <w:tcPr>
            <w:tcW w:w="305" w:type="pct"/>
            <w:tcBorders>
              <w:left w:val="single" w:sz="4" w:space="0" w:color="auto"/>
              <w:bottom w:val="single" w:sz="4" w:space="0" w:color="auto"/>
              <w:right w:val="single" w:sz="4" w:space="0" w:color="auto"/>
            </w:tcBorders>
            <w:shd w:val="clear" w:color="auto" w:fill="auto"/>
          </w:tcPr>
          <w:p w14:paraId="095CAC9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0,166</w:t>
            </w:r>
          </w:p>
        </w:tc>
        <w:tc>
          <w:tcPr>
            <w:tcW w:w="278" w:type="pct"/>
            <w:tcBorders>
              <w:left w:val="single" w:sz="4" w:space="0" w:color="auto"/>
              <w:bottom w:val="single" w:sz="4" w:space="0" w:color="auto"/>
              <w:right w:val="single" w:sz="4" w:space="0" w:color="auto"/>
            </w:tcBorders>
            <w:shd w:val="clear" w:color="auto" w:fill="auto"/>
          </w:tcPr>
          <w:p w14:paraId="43567AD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0,166</w:t>
            </w:r>
          </w:p>
        </w:tc>
        <w:tc>
          <w:tcPr>
            <w:tcW w:w="278" w:type="pct"/>
            <w:tcBorders>
              <w:left w:val="single" w:sz="4" w:space="0" w:color="auto"/>
              <w:bottom w:val="single" w:sz="4" w:space="0" w:color="auto"/>
              <w:right w:val="single" w:sz="4" w:space="0" w:color="auto"/>
            </w:tcBorders>
            <w:shd w:val="clear" w:color="auto" w:fill="auto"/>
          </w:tcPr>
          <w:p w14:paraId="67B4783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0,166</w:t>
            </w:r>
          </w:p>
        </w:tc>
        <w:tc>
          <w:tcPr>
            <w:tcW w:w="321" w:type="pct"/>
            <w:gridSpan w:val="2"/>
            <w:tcBorders>
              <w:left w:val="single" w:sz="4" w:space="0" w:color="auto"/>
              <w:bottom w:val="single" w:sz="4" w:space="0" w:color="auto"/>
              <w:right w:val="single" w:sz="4" w:space="0" w:color="auto"/>
            </w:tcBorders>
            <w:shd w:val="clear" w:color="auto" w:fill="auto"/>
          </w:tcPr>
          <w:p w14:paraId="11744FC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0,131</w:t>
            </w:r>
          </w:p>
        </w:tc>
        <w:tc>
          <w:tcPr>
            <w:tcW w:w="621" w:type="pct"/>
            <w:vMerge/>
            <w:tcBorders>
              <w:left w:val="single" w:sz="4" w:space="0" w:color="auto"/>
              <w:right w:val="single" w:sz="4" w:space="0" w:color="auto"/>
            </w:tcBorders>
            <w:shd w:val="clear" w:color="auto" w:fill="auto"/>
          </w:tcPr>
          <w:p w14:paraId="3624C2C2" w14:textId="77777777" w:rsidR="00A07D22" w:rsidRPr="00A07D22" w:rsidRDefault="00A07D22" w:rsidP="00A07D22">
            <w:pPr>
              <w:pStyle w:val="ConsPlusCell"/>
              <w:rPr>
                <w:rFonts w:ascii="Times New Roman" w:hAnsi="Times New Roman" w:cs="Times New Roman"/>
                <w:bCs/>
              </w:rPr>
            </w:pPr>
          </w:p>
        </w:tc>
        <w:tc>
          <w:tcPr>
            <w:tcW w:w="991" w:type="pct"/>
            <w:vMerge/>
            <w:tcBorders>
              <w:left w:val="single" w:sz="4" w:space="0" w:color="auto"/>
              <w:right w:val="single" w:sz="4" w:space="0" w:color="auto"/>
            </w:tcBorders>
            <w:shd w:val="clear" w:color="auto" w:fill="auto"/>
          </w:tcPr>
          <w:p w14:paraId="3B505AED" w14:textId="77777777" w:rsidR="00A07D22" w:rsidRPr="00A07D22" w:rsidRDefault="00A07D22" w:rsidP="00A07D22">
            <w:pPr>
              <w:pStyle w:val="ConsPlusCell"/>
              <w:jc w:val="center"/>
              <w:rPr>
                <w:rFonts w:ascii="Times New Roman" w:hAnsi="Times New Roman" w:cs="Times New Roman"/>
              </w:rPr>
            </w:pPr>
          </w:p>
        </w:tc>
      </w:tr>
      <w:tr w:rsidR="00A07D22" w:rsidRPr="00A07D22" w14:paraId="47EDC193" w14:textId="77777777" w:rsidTr="00A07D22">
        <w:trPr>
          <w:trHeight w:val="586"/>
          <w:tblCellSpacing w:w="5" w:type="nil"/>
        </w:trPr>
        <w:tc>
          <w:tcPr>
            <w:tcW w:w="887" w:type="pct"/>
            <w:vMerge/>
            <w:tcBorders>
              <w:left w:val="single" w:sz="4" w:space="0" w:color="auto"/>
              <w:right w:val="single" w:sz="4" w:space="0" w:color="auto"/>
            </w:tcBorders>
            <w:shd w:val="clear" w:color="auto" w:fill="auto"/>
          </w:tcPr>
          <w:p w14:paraId="351ED017"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7A21E45C"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Сумма затрат,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w:t>
            </w:r>
          </w:p>
          <w:p w14:paraId="01428DBE" w14:textId="77777777" w:rsidR="00A07D22" w:rsidRPr="00A07D22" w:rsidRDefault="00A07D22" w:rsidP="00A07D22">
            <w:pPr>
              <w:pStyle w:val="ConsPlusCell"/>
              <w:rPr>
                <w:rFonts w:ascii="Times New Roman" w:hAnsi="Times New Roman" w:cs="Times New Roman"/>
                <w:bCs/>
              </w:rPr>
            </w:pPr>
            <w:r w:rsidRPr="00A07D22">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7144704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47,3</w:t>
            </w:r>
          </w:p>
        </w:tc>
        <w:tc>
          <w:tcPr>
            <w:tcW w:w="305" w:type="pct"/>
            <w:tcBorders>
              <w:left w:val="single" w:sz="4" w:space="0" w:color="auto"/>
              <w:bottom w:val="single" w:sz="4" w:space="0" w:color="auto"/>
              <w:right w:val="single" w:sz="4" w:space="0" w:color="auto"/>
            </w:tcBorders>
            <w:shd w:val="clear" w:color="auto" w:fill="auto"/>
          </w:tcPr>
          <w:p w14:paraId="69949E8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12,5</w:t>
            </w:r>
          </w:p>
        </w:tc>
        <w:tc>
          <w:tcPr>
            <w:tcW w:w="278" w:type="pct"/>
            <w:tcBorders>
              <w:left w:val="single" w:sz="4" w:space="0" w:color="auto"/>
              <w:bottom w:val="single" w:sz="4" w:space="0" w:color="auto"/>
              <w:right w:val="single" w:sz="4" w:space="0" w:color="auto"/>
            </w:tcBorders>
            <w:shd w:val="clear" w:color="auto" w:fill="auto"/>
          </w:tcPr>
          <w:p w14:paraId="05935A2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12,5</w:t>
            </w:r>
          </w:p>
        </w:tc>
        <w:tc>
          <w:tcPr>
            <w:tcW w:w="278" w:type="pct"/>
            <w:tcBorders>
              <w:left w:val="single" w:sz="4" w:space="0" w:color="auto"/>
              <w:bottom w:val="single" w:sz="4" w:space="0" w:color="auto"/>
              <w:right w:val="single" w:sz="4" w:space="0" w:color="auto"/>
            </w:tcBorders>
            <w:shd w:val="clear" w:color="auto" w:fill="auto"/>
          </w:tcPr>
          <w:p w14:paraId="00F7006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12,5</w:t>
            </w:r>
          </w:p>
        </w:tc>
        <w:tc>
          <w:tcPr>
            <w:tcW w:w="321" w:type="pct"/>
            <w:gridSpan w:val="2"/>
            <w:tcBorders>
              <w:left w:val="single" w:sz="4" w:space="0" w:color="auto"/>
              <w:bottom w:val="single" w:sz="4" w:space="0" w:color="auto"/>
              <w:right w:val="single" w:sz="4" w:space="0" w:color="auto"/>
            </w:tcBorders>
            <w:shd w:val="clear" w:color="auto" w:fill="auto"/>
          </w:tcPr>
          <w:p w14:paraId="1ED6847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9,8</w:t>
            </w:r>
          </w:p>
        </w:tc>
        <w:tc>
          <w:tcPr>
            <w:tcW w:w="621" w:type="pct"/>
            <w:vMerge/>
            <w:tcBorders>
              <w:left w:val="single" w:sz="4" w:space="0" w:color="auto"/>
              <w:right w:val="single" w:sz="4" w:space="0" w:color="auto"/>
            </w:tcBorders>
            <w:shd w:val="clear" w:color="auto" w:fill="auto"/>
          </w:tcPr>
          <w:p w14:paraId="26A5CE43" w14:textId="77777777" w:rsidR="00A07D22" w:rsidRPr="00A07D22" w:rsidRDefault="00A07D22" w:rsidP="00A07D22">
            <w:pPr>
              <w:pStyle w:val="ConsPlusCell"/>
              <w:rPr>
                <w:rFonts w:ascii="Times New Roman" w:hAnsi="Times New Roman" w:cs="Times New Roman"/>
                <w:bCs/>
              </w:rPr>
            </w:pPr>
          </w:p>
        </w:tc>
        <w:tc>
          <w:tcPr>
            <w:tcW w:w="991" w:type="pct"/>
            <w:vMerge/>
            <w:tcBorders>
              <w:left w:val="single" w:sz="4" w:space="0" w:color="auto"/>
              <w:right w:val="single" w:sz="4" w:space="0" w:color="auto"/>
            </w:tcBorders>
            <w:shd w:val="clear" w:color="auto" w:fill="auto"/>
          </w:tcPr>
          <w:p w14:paraId="41E6A250" w14:textId="77777777" w:rsidR="00A07D22" w:rsidRPr="00A07D22" w:rsidRDefault="00A07D22" w:rsidP="00A07D22">
            <w:pPr>
              <w:pStyle w:val="ConsPlusCell"/>
              <w:jc w:val="center"/>
              <w:rPr>
                <w:rFonts w:ascii="Times New Roman" w:hAnsi="Times New Roman" w:cs="Times New Roman"/>
              </w:rPr>
            </w:pPr>
          </w:p>
        </w:tc>
      </w:tr>
      <w:tr w:rsidR="00A07D22" w:rsidRPr="00A07D22" w14:paraId="2ECD5732" w14:textId="77777777" w:rsidTr="00A07D22">
        <w:trPr>
          <w:trHeight w:val="473"/>
          <w:tblCellSpacing w:w="5" w:type="nil"/>
        </w:trPr>
        <w:tc>
          <w:tcPr>
            <w:tcW w:w="887" w:type="pct"/>
            <w:vMerge/>
            <w:tcBorders>
              <w:left w:val="single" w:sz="4" w:space="0" w:color="auto"/>
              <w:right w:val="single" w:sz="4" w:space="0" w:color="auto"/>
            </w:tcBorders>
            <w:shd w:val="clear" w:color="auto" w:fill="auto"/>
          </w:tcPr>
          <w:p w14:paraId="0727F2C8" w14:textId="77777777" w:rsidR="00A07D22" w:rsidRPr="00A07D22" w:rsidRDefault="00A07D22" w:rsidP="00A07D22">
            <w:pPr>
              <w:pStyle w:val="ConsPlusCell"/>
              <w:rPr>
                <w:rFonts w:ascii="Times New Roman" w:hAnsi="Times New Roman" w:cs="Times New Roman"/>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229995FC" w14:textId="77777777" w:rsidR="00A07D22" w:rsidRPr="00A07D22" w:rsidRDefault="00A07D22" w:rsidP="00A07D22">
            <w:pPr>
              <w:pStyle w:val="ConsPlusCell"/>
              <w:rPr>
                <w:rFonts w:ascii="Times New Roman" w:hAnsi="Times New Roman" w:cs="Times New Roman"/>
                <w:bCs/>
              </w:rPr>
            </w:pPr>
            <w:r w:rsidRPr="00A07D22">
              <w:rPr>
                <w:rFonts w:ascii="Times New Roman" w:hAnsi="Times New Roman" w:cs="Times New Roman"/>
              </w:rPr>
              <w:t xml:space="preserve">областной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91BA847"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3513B3CA"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FE519EF"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320BF97"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tcPr>
          <w:p w14:paraId="3A62CE8F"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w:t>
            </w:r>
          </w:p>
        </w:tc>
        <w:tc>
          <w:tcPr>
            <w:tcW w:w="621" w:type="pct"/>
            <w:vMerge/>
            <w:tcBorders>
              <w:left w:val="single" w:sz="4" w:space="0" w:color="auto"/>
              <w:right w:val="single" w:sz="4" w:space="0" w:color="auto"/>
            </w:tcBorders>
            <w:shd w:val="clear" w:color="auto" w:fill="auto"/>
          </w:tcPr>
          <w:p w14:paraId="7B9B2175" w14:textId="77777777" w:rsidR="00A07D22" w:rsidRPr="00A07D22" w:rsidRDefault="00A07D22" w:rsidP="00A07D22">
            <w:pPr>
              <w:pStyle w:val="ConsPlusCell"/>
              <w:rPr>
                <w:rFonts w:ascii="Times New Roman" w:hAnsi="Times New Roman" w:cs="Times New Roman"/>
                <w:bCs/>
              </w:rPr>
            </w:pPr>
          </w:p>
        </w:tc>
        <w:tc>
          <w:tcPr>
            <w:tcW w:w="991" w:type="pct"/>
            <w:vMerge/>
            <w:tcBorders>
              <w:left w:val="single" w:sz="4" w:space="0" w:color="auto"/>
              <w:right w:val="single" w:sz="4" w:space="0" w:color="auto"/>
            </w:tcBorders>
            <w:shd w:val="clear" w:color="auto" w:fill="auto"/>
          </w:tcPr>
          <w:p w14:paraId="095F79B9" w14:textId="77777777" w:rsidR="00A07D22" w:rsidRPr="00A07D22" w:rsidRDefault="00A07D22" w:rsidP="00A07D22">
            <w:pPr>
              <w:pStyle w:val="ConsPlusCell"/>
              <w:jc w:val="center"/>
              <w:rPr>
                <w:rFonts w:ascii="Times New Roman" w:hAnsi="Times New Roman" w:cs="Times New Roman"/>
              </w:rPr>
            </w:pPr>
          </w:p>
        </w:tc>
      </w:tr>
      <w:tr w:rsidR="00A07D22" w:rsidRPr="00A07D22" w14:paraId="2EDF4421" w14:textId="77777777" w:rsidTr="00A07D22">
        <w:trPr>
          <w:trHeight w:val="624"/>
          <w:tblCellSpacing w:w="5" w:type="nil"/>
        </w:trPr>
        <w:tc>
          <w:tcPr>
            <w:tcW w:w="887" w:type="pct"/>
            <w:vMerge/>
            <w:tcBorders>
              <w:left w:val="single" w:sz="4" w:space="0" w:color="auto"/>
              <w:right w:val="single" w:sz="4" w:space="0" w:color="auto"/>
            </w:tcBorders>
            <w:shd w:val="clear" w:color="auto" w:fill="auto"/>
          </w:tcPr>
          <w:p w14:paraId="1696DA5B" w14:textId="77777777" w:rsidR="00A07D22" w:rsidRPr="00A07D22" w:rsidRDefault="00A07D22" w:rsidP="00A07D22">
            <w:pPr>
              <w:pStyle w:val="ConsPlusCell"/>
              <w:rPr>
                <w:rFonts w:ascii="Times New Roman" w:hAnsi="Times New Roman" w:cs="Times New Roman"/>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4438996" w14:textId="77777777" w:rsidR="00A07D22" w:rsidRPr="00A07D22" w:rsidRDefault="00A07D22" w:rsidP="00A07D22">
            <w:pPr>
              <w:pStyle w:val="ConsPlusCell"/>
              <w:rPr>
                <w:rFonts w:ascii="Times New Roman" w:hAnsi="Times New Roman" w:cs="Times New Roman"/>
                <w:bCs/>
              </w:rPr>
            </w:pPr>
            <w:r w:rsidRPr="00A07D22">
              <w:rPr>
                <w:rFonts w:ascii="Times New Roman" w:hAnsi="Times New Roman" w:cs="Times New Roman"/>
              </w:rPr>
              <w:t>федеральный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E01FFA2"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DB8AFE9"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141511D"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1D1ACB7"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rPr>
              <w:t>-</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tcPr>
          <w:p w14:paraId="63DBA086"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7BAA2FC9" w14:textId="77777777" w:rsidR="00A07D22" w:rsidRPr="00A07D22" w:rsidRDefault="00A07D22" w:rsidP="00A07D22">
            <w:pPr>
              <w:pStyle w:val="ConsPlusCell"/>
              <w:rPr>
                <w:rFonts w:ascii="Times New Roman" w:hAnsi="Times New Roman" w:cs="Times New Roman"/>
                <w:bCs/>
              </w:rPr>
            </w:pPr>
          </w:p>
        </w:tc>
        <w:tc>
          <w:tcPr>
            <w:tcW w:w="991" w:type="pct"/>
            <w:vMerge/>
            <w:tcBorders>
              <w:left w:val="single" w:sz="4" w:space="0" w:color="auto"/>
              <w:right w:val="single" w:sz="4" w:space="0" w:color="auto"/>
            </w:tcBorders>
            <w:shd w:val="clear" w:color="auto" w:fill="auto"/>
          </w:tcPr>
          <w:p w14:paraId="4AF83392" w14:textId="77777777" w:rsidR="00A07D22" w:rsidRPr="00A07D22" w:rsidRDefault="00A07D22" w:rsidP="00A07D22">
            <w:pPr>
              <w:pStyle w:val="ConsPlusCell"/>
              <w:jc w:val="center"/>
              <w:rPr>
                <w:rFonts w:ascii="Times New Roman" w:hAnsi="Times New Roman" w:cs="Times New Roman"/>
              </w:rPr>
            </w:pPr>
          </w:p>
        </w:tc>
      </w:tr>
      <w:tr w:rsidR="00A07D22" w:rsidRPr="00A07D22" w14:paraId="0483D19E" w14:textId="77777777" w:rsidTr="00A07D22">
        <w:trPr>
          <w:trHeight w:val="624"/>
          <w:tblCellSpacing w:w="5" w:type="nil"/>
        </w:trPr>
        <w:tc>
          <w:tcPr>
            <w:tcW w:w="887" w:type="pct"/>
            <w:vMerge/>
            <w:tcBorders>
              <w:left w:val="single" w:sz="4" w:space="0" w:color="auto"/>
              <w:right w:val="single" w:sz="4" w:space="0" w:color="auto"/>
            </w:tcBorders>
            <w:shd w:val="clear" w:color="auto" w:fill="auto"/>
          </w:tcPr>
          <w:p w14:paraId="46456288" w14:textId="77777777" w:rsidR="00A07D22" w:rsidRPr="00A07D22" w:rsidRDefault="00A07D22" w:rsidP="00A07D22">
            <w:pPr>
              <w:pStyle w:val="ConsPlusCell"/>
              <w:rPr>
                <w:rFonts w:ascii="Times New Roman" w:hAnsi="Times New Roman" w:cs="Times New Roman"/>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EE1CC40"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местный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765B313"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rPr>
              <w:t>47,3</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393DB9C"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rPr>
              <w:t>12,5</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A5CC53E"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rPr>
              <w:t>12,5</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4079FA1"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rPr>
              <w:t>12,5</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tcPr>
          <w:p w14:paraId="6383E7F6"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rPr>
              <w:t>9,8</w:t>
            </w:r>
          </w:p>
        </w:tc>
        <w:tc>
          <w:tcPr>
            <w:tcW w:w="621" w:type="pct"/>
            <w:vMerge/>
            <w:tcBorders>
              <w:left w:val="single" w:sz="4" w:space="0" w:color="auto"/>
              <w:right w:val="single" w:sz="4" w:space="0" w:color="auto"/>
            </w:tcBorders>
            <w:shd w:val="clear" w:color="auto" w:fill="auto"/>
          </w:tcPr>
          <w:p w14:paraId="5666A79A" w14:textId="77777777" w:rsidR="00A07D22" w:rsidRPr="00A07D22" w:rsidRDefault="00A07D22" w:rsidP="00A07D22">
            <w:pPr>
              <w:pStyle w:val="ConsPlusCell"/>
              <w:rPr>
                <w:rFonts w:ascii="Times New Roman" w:hAnsi="Times New Roman" w:cs="Times New Roman"/>
                <w:bCs/>
              </w:rPr>
            </w:pPr>
          </w:p>
        </w:tc>
        <w:tc>
          <w:tcPr>
            <w:tcW w:w="991" w:type="pct"/>
            <w:vMerge/>
            <w:tcBorders>
              <w:left w:val="single" w:sz="4" w:space="0" w:color="auto"/>
              <w:right w:val="single" w:sz="4" w:space="0" w:color="auto"/>
            </w:tcBorders>
            <w:shd w:val="clear" w:color="auto" w:fill="auto"/>
          </w:tcPr>
          <w:p w14:paraId="3B38939D" w14:textId="77777777" w:rsidR="00A07D22" w:rsidRPr="00A07D22" w:rsidRDefault="00A07D22" w:rsidP="00A07D22">
            <w:pPr>
              <w:pStyle w:val="ConsPlusCell"/>
              <w:jc w:val="center"/>
              <w:rPr>
                <w:rFonts w:ascii="Times New Roman" w:hAnsi="Times New Roman" w:cs="Times New Roman"/>
              </w:rPr>
            </w:pPr>
          </w:p>
        </w:tc>
      </w:tr>
      <w:tr w:rsidR="00A07D22" w:rsidRPr="00A07D22" w14:paraId="027D1884" w14:textId="77777777" w:rsidTr="00A07D22">
        <w:trPr>
          <w:trHeight w:val="622"/>
          <w:tblCellSpacing w:w="5" w:type="nil"/>
        </w:trPr>
        <w:tc>
          <w:tcPr>
            <w:tcW w:w="887" w:type="pct"/>
            <w:vMerge/>
            <w:tcBorders>
              <w:left w:val="single" w:sz="4" w:space="0" w:color="auto"/>
              <w:bottom w:val="single" w:sz="4" w:space="0" w:color="auto"/>
              <w:right w:val="single" w:sz="4" w:space="0" w:color="auto"/>
            </w:tcBorders>
            <w:shd w:val="clear" w:color="auto" w:fill="auto"/>
          </w:tcPr>
          <w:p w14:paraId="500D5D3C" w14:textId="77777777" w:rsidR="00A07D22" w:rsidRPr="00A07D22" w:rsidRDefault="00A07D22" w:rsidP="00A07D22">
            <w:pPr>
              <w:pStyle w:val="ConsPlusCell"/>
              <w:rPr>
                <w:rFonts w:ascii="Times New Roman" w:hAnsi="Times New Roman" w:cs="Times New Roman"/>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2BBEA189"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внебюджетные источники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B47DD56"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1F02FA8B"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0527937"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7012134"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rPr>
              <w:t>-</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tcPr>
          <w:p w14:paraId="516382C9"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719D2A04" w14:textId="77777777" w:rsidR="00A07D22" w:rsidRPr="00A07D22" w:rsidRDefault="00A07D22" w:rsidP="00A07D22">
            <w:pPr>
              <w:pStyle w:val="ConsPlusCell"/>
              <w:rPr>
                <w:rFonts w:ascii="Times New Roman" w:hAnsi="Times New Roman" w:cs="Times New Roman"/>
                <w:bCs/>
              </w:rPr>
            </w:pPr>
          </w:p>
        </w:tc>
        <w:tc>
          <w:tcPr>
            <w:tcW w:w="991" w:type="pct"/>
            <w:vMerge/>
            <w:tcBorders>
              <w:left w:val="single" w:sz="4" w:space="0" w:color="auto"/>
              <w:bottom w:val="single" w:sz="4" w:space="0" w:color="auto"/>
              <w:right w:val="single" w:sz="4" w:space="0" w:color="auto"/>
            </w:tcBorders>
            <w:shd w:val="clear" w:color="auto" w:fill="auto"/>
          </w:tcPr>
          <w:p w14:paraId="3561C2DB" w14:textId="77777777" w:rsidR="00A07D22" w:rsidRPr="00A07D22" w:rsidRDefault="00A07D22" w:rsidP="00A07D22">
            <w:pPr>
              <w:pStyle w:val="ConsPlusCell"/>
              <w:jc w:val="center"/>
              <w:rPr>
                <w:rFonts w:ascii="Times New Roman" w:hAnsi="Times New Roman" w:cs="Times New Roman"/>
              </w:rPr>
            </w:pPr>
          </w:p>
        </w:tc>
      </w:tr>
      <w:tr w:rsidR="00A07D22" w:rsidRPr="00A07D22" w14:paraId="56335E74" w14:textId="77777777" w:rsidTr="00A07D22">
        <w:trPr>
          <w:trHeight w:val="216"/>
          <w:tblCellSpacing w:w="5" w:type="nil"/>
        </w:trPr>
        <w:tc>
          <w:tcPr>
            <w:tcW w:w="887" w:type="pct"/>
            <w:vMerge w:val="restart"/>
            <w:tcBorders>
              <w:left w:val="single" w:sz="4" w:space="0" w:color="auto"/>
              <w:right w:val="single" w:sz="4" w:space="0" w:color="auto"/>
            </w:tcBorders>
            <w:shd w:val="clear" w:color="auto" w:fill="auto"/>
          </w:tcPr>
          <w:p w14:paraId="142221F9"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2.5. Организация и проведение выставки прикладного художественного творчества детей с ограниченными возможностями здоровья в рамках декады инвалидов.</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7C7E12C4"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Мероприятий/Человек</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BA2DAB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1/150</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01ADA5E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DC164D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F460CC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tcPr>
          <w:p w14:paraId="3D65377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1/150</w:t>
            </w:r>
          </w:p>
        </w:tc>
        <w:tc>
          <w:tcPr>
            <w:tcW w:w="621" w:type="pct"/>
            <w:vMerge w:val="restart"/>
            <w:tcBorders>
              <w:left w:val="single" w:sz="4" w:space="0" w:color="auto"/>
              <w:right w:val="single" w:sz="4" w:space="0" w:color="auto"/>
            </w:tcBorders>
            <w:shd w:val="clear" w:color="auto" w:fill="auto"/>
          </w:tcPr>
          <w:p w14:paraId="6F0E805D"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МБУ КЦСОН</w:t>
            </w:r>
          </w:p>
        </w:tc>
        <w:tc>
          <w:tcPr>
            <w:tcW w:w="991" w:type="pct"/>
            <w:vMerge w:val="restart"/>
            <w:tcBorders>
              <w:left w:val="single" w:sz="4" w:space="0" w:color="auto"/>
              <w:right w:val="single" w:sz="4" w:space="0" w:color="auto"/>
            </w:tcBorders>
            <w:shd w:val="clear" w:color="auto" w:fill="auto"/>
          </w:tcPr>
          <w:p w14:paraId="1A5F5457"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Приобретение сувенирной продукции для награждения участников выставки.</w:t>
            </w:r>
          </w:p>
        </w:tc>
      </w:tr>
      <w:tr w:rsidR="00A07D22" w:rsidRPr="00A07D22" w14:paraId="19C9E499" w14:textId="77777777" w:rsidTr="00A07D22">
        <w:trPr>
          <w:trHeight w:val="324"/>
          <w:tblCellSpacing w:w="5" w:type="nil"/>
        </w:trPr>
        <w:tc>
          <w:tcPr>
            <w:tcW w:w="887" w:type="pct"/>
            <w:vMerge/>
            <w:tcBorders>
              <w:left w:val="single" w:sz="4" w:space="0" w:color="auto"/>
              <w:right w:val="single" w:sz="4" w:space="0" w:color="auto"/>
            </w:tcBorders>
            <w:shd w:val="clear" w:color="auto" w:fill="auto"/>
          </w:tcPr>
          <w:p w14:paraId="0BBB619C" w14:textId="77777777" w:rsidR="00A07D22" w:rsidRPr="00A07D22" w:rsidRDefault="00A07D22" w:rsidP="00A07D22">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2E9C4C81"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Стоимость единицы,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 xml:space="preserve">.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D2FB87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0,055</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6AC5AC7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C7714C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F64AFF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tcPr>
          <w:p w14:paraId="14C088B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0,055</w:t>
            </w:r>
          </w:p>
        </w:tc>
        <w:tc>
          <w:tcPr>
            <w:tcW w:w="621" w:type="pct"/>
            <w:vMerge/>
            <w:tcBorders>
              <w:left w:val="single" w:sz="4" w:space="0" w:color="auto"/>
              <w:right w:val="single" w:sz="4" w:space="0" w:color="auto"/>
            </w:tcBorders>
            <w:shd w:val="clear" w:color="auto" w:fill="auto"/>
          </w:tcPr>
          <w:p w14:paraId="394A1F2A" w14:textId="77777777" w:rsidR="00A07D22" w:rsidRPr="00A07D22" w:rsidRDefault="00A07D22" w:rsidP="00A07D22">
            <w:pPr>
              <w:pStyle w:val="ConsPlusCell"/>
              <w:rPr>
                <w:rFonts w:ascii="Times New Roman" w:hAnsi="Times New Roman" w:cs="Times New Roman"/>
                <w:bCs/>
              </w:rPr>
            </w:pPr>
          </w:p>
        </w:tc>
        <w:tc>
          <w:tcPr>
            <w:tcW w:w="991" w:type="pct"/>
            <w:vMerge/>
            <w:tcBorders>
              <w:left w:val="single" w:sz="4" w:space="0" w:color="auto"/>
              <w:right w:val="single" w:sz="4" w:space="0" w:color="auto"/>
            </w:tcBorders>
            <w:shd w:val="clear" w:color="auto" w:fill="auto"/>
          </w:tcPr>
          <w:p w14:paraId="6B9A4EB2" w14:textId="77777777" w:rsidR="00A07D22" w:rsidRPr="00A07D22" w:rsidRDefault="00A07D22" w:rsidP="00A07D22">
            <w:pPr>
              <w:pStyle w:val="ConsPlusCell"/>
              <w:jc w:val="center"/>
              <w:rPr>
                <w:rFonts w:ascii="Times New Roman" w:hAnsi="Times New Roman" w:cs="Times New Roman"/>
              </w:rPr>
            </w:pPr>
          </w:p>
        </w:tc>
      </w:tr>
      <w:tr w:rsidR="00A07D22" w:rsidRPr="00A07D22" w14:paraId="5455A7DC" w14:textId="77777777" w:rsidTr="00A07D22">
        <w:trPr>
          <w:trHeight w:val="552"/>
          <w:tblCellSpacing w:w="5" w:type="nil"/>
        </w:trPr>
        <w:tc>
          <w:tcPr>
            <w:tcW w:w="887" w:type="pct"/>
            <w:vMerge/>
            <w:tcBorders>
              <w:left w:val="single" w:sz="4" w:space="0" w:color="auto"/>
              <w:right w:val="single" w:sz="4" w:space="0" w:color="auto"/>
            </w:tcBorders>
            <w:shd w:val="clear" w:color="auto" w:fill="auto"/>
          </w:tcPr>
          <w:p w14:paraId="715384A4" w14:textId="77777777" w:rsidR="00A07D22" w:rsidRPr="00A07D22" w:rsidRDefault="00A07D22" w:rsidP="00A07D22">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2C147739"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Сумма затрат,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w:t>
            </w:r>
          </w:p>
          <w:p w14:paraId="282E9210"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в том числе: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DA626D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8,25</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0A2BB97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A7754D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EFE759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tcPr>
          <w:p w14:paraId="62F16E7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8,25</w:t>
            </w:r>
          </w:p>
        </w:tc>
        <w:tc>
          <w:tcPr>
            <w:tcW w:w="621" w:type="pct"/>
            <w:vMerge/>
            <w:tcBorders>
              <w:left w:val="single" w:sz="4" w:space="0" w:color="auto"/>
              <w:right w:val="single" w:sz="4" w:space="0" w:color="auto"/>
            </w:tcBorders>
            <w:shd w:val="clear" w:color="auto" w:fill="auto"/>
          </w:tcPr>
          <w:p w14:paraId="6327411D" w14:textId="77777777" w:rsidR="00A07D22" w:rsidRPr="00A07D22" w:rsidRDefault="00A07D22" w:rsidP="00A07D22">
            <w:pPr>
              <w:pStyle w:val="ConsPlusCell"/>
              <w:rPr>
                <w:rFonts w:ascii="Times New Roman" w:hAnsi="Times New Roman" w:cs="Times New Roman"/>
                <w:bCs/>
              </w:rPr>
            </w:pPr>
          </w:p>
        </w:tc>
        <w:tc>
          <w:tcPr>
            <w:tcW w:w="991" w:type="pct"/>
            <w:vMerge/>
            <w:tcBorders>
              <w:left w:val="single" w:sz="4" w:space="0" w:color="auto"/>
              <w:right w:val="single" w:sz="4" w:space="0" w:color="auto"/>
            </w:tcBorders>
            <w:shd w:val="clear" w:color="auto" w:fill="auto"/>
          </w:tcPr>
          <w:p w14:paraId="73F9E1BB" w14:textId="77777777" w:rsidR="00A07D22" w:rsidRPr="00A07D22" w:rsidRDefault="00A07D22" w:rsidP="00A07D22">
            <w:pPr>
              <w:pStyle w:val="ConsPlusCell"/>
              <w:jc w:val="center"/>
              <w:rPr>
                <w:rFonts w:ascii="Times New Roman" w:hAnsi="Times New Roman" w:cs="Times New Roman"/>
              </w:rPr>
            </w:pPr>
          </w:p>
        </w:tc>
      </w:tr>
      <w:tr w:rsidR="00A07D22" w:rsidRPr="00A07D22" w14:paraId="3ACB2547" w14:textId="77777777" w:rsidTr="00A07D22">
        <w:trPr>
          <w:trHeight w:val="288"/>
          <w:tblCellSpacing w:w="5" w:type="nil"/>
        </w:trPr>
        <w:tc>
          <w:tcPr>
            <w:tcW w:w="887" w:type="pct"/>
            <w:vMerge/>
            <w:tcBorders>
              <w:left w:val="single" w:sz="4" w:space="0" w:color="auto"/>
              <w:right w:val="single" w:sz="4" w:space="0" w:color="auto"/>
            </w:tcBorders>
            <w:shd w:val="clear" w:color="auto" w:fill="auto"/>
          </w:tcPr>
          <w:p w14:paraId="75159689" w14:textId="77777777" w:rsidR="00A07D22" w:rsidRPr="00A07D22" w:rsidRDefault="00A07D22" w:rsidP="00A07D22">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583CEA06"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областной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3EAC38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505B88E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29FD99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96C31C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tcPr>
          <w:p w14:paraId="36BD8B2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209079C4" w14:textId="77777777" w:rsidR="00A07D22" w:rsidRPr="00A07D22" w:rsidRDefault="00A07D22" w:rsidP="00A07D22">
            <w:pPr>
              <w:pStyle w:val="ConsPlusCell"/>
              <w:rPr>
                <w:rFonts w:ascii="Times New Roman" w:hAnsi="Times New Roman" w:cs="Times New Roman"/>
                <w:bCs/>
              </w:rPr>
            </w:pPr>
          </w:p>
        </w:tc>
        <w:tc>
          <w:tcPr>
            <w:tcW w:w="991" w:type="pct"/>
            <w:vMerge/>
            <w:tcBorders>
              <w:left w:val="single" w:sz="4" w:space="0" w:color="auto"/>
              <w:right w:val="single" w:sz="4" w:space="0" w:color="auto"/>
            </w:tcBorders>
            <w:shd w:val="clear" w:color="auto" w:fill="auto"/>
          </w:tcPr>
          <w:p w14:paraId="619C0DD2" w14:textId="77777777" w:rsidR="00A07D22" w:rsidRPr="00A07D22" w:rsidRDefault="00A07D22" w:rsidP="00A07D22">
            <w:pPr>
              <w:pStyle w:val="ConsPlusCell"/>
              <w:jc w:val="center"/>
              <w:rPr>
                <w:rFonts w:ascii="Times New Roman" w:hAnsi="Times New Roman" w:cs="Times New Roman"/>
              </w:rPr>
            </w:pPr>
          </w:p>
        </w:tc>
      </w:tr>
      <w:tr w:rsidR="00A07D22" w:rsidRPr="00A07D22" w14:paraId="59139C84" w14:textId="77777777" w:rsidTr="00A07D22">
        <w:trPr>
          <w:trHeight w:val="421"/>
          <w:tblCellSpacing w:w="5" w:type="nil"/>
        </w:trPr>
        <w:tc>
          <w:tcPr>
            <w:tcW w:w="887" w:type="pct"/>
            <w:vMerge/>
            <w:tcBorders>
              <w:left w:val="single" w:sz="4" w:space="0" w:color="auto"/>
              <w:right w:val="single" w:sz="4" w:space="0" w:color="auto"/>
            </w:tcBorders>
            <w:shd w:val="clear" w:color="auto" w:fill="auto"/>
          </w:tcPr>
          <w:p w14:paraId="1E61F587" w14:textId="77777777" w:rsidR="00A07D22" w:rsidRPr="00A07D22" w:rsidRDefault="00A07D22" w:rsidP="00A07D22">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2F1502A0"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федеральный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412920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6778476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C58B4E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220E46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tcPr>
          <w:p w14:paraId="02E6044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4D3EE39F" w14:textId="77777777" w:rsidR="00A07D22" w:rsidRPr="00A07D22" w:rsidRDefault="00A07D22" w:rsidP="00A07D22">
            <w:pPr>
              <w:pStyle w:val="ConsPlusCell"/>
              <w:rPr>
                <w:rFonts w:ascii="Times New Roman" w:hAnsi="Times New Roman" w:cs="Times New Roman"/>
                <w:bCs/>
              </w:rPr>
            </w:pPr>
          </w:p>
        </w:tc>
        <w:tc>
          <w:tcPr>
            <w:tcW w:w="991" w:type="pct"/>
            <w:vMerge/>
            <w:tcBorders>
              <w:left w:val="single" w:sz="4" w:space="0" w:color="auto"/>
              <w:right w:val="single" w:sz="4" w:space="0" w:color="auto"/>
            </w:tcBorders>
            <w:shd w:val="clear" w:color="auto" w:fill="auto"/>
          </w:tcPr>
          <w:p w14:paraId="00AF1DB7" w14:textId="77777777" w:rsidR="00A07D22" w:rsidRPr="00A07D22" w:rsidRDefault="00A07D22" w:rsidP="00A07D22">
            <w:pPr>
              <w:pStyle w:val="ConsPlusCell"/>
              <w:jc w:val="center"/>
              <w:rPr>
                <w:rFonts w:ascii="Times New Roman" w:hAnsi="Times New Roman" w:cs="Times New Roman"/>
              </w:rPr>
            </w:pPr>
          </w:p>
        </w:tc>
      </w:tr>
      <w:tr w:rsidR="00A07D22" w:rsidRPr="00A07D22" w14:paraId="31D8BA11" w14:textId="77777777" w:rsidTr="00A07D22">
        <w:trPr>
          <w:trHeight w:val="413"/>
          <w:tblCellSpacing w:w="5" w:type="nil"/>
        </w:trPr>
        <w:tc>
          <w:tcPr>
            <w:tcW w:w="887" w:type="pct"/>
            <w:vMerge/>
            <w:tcBorders>
              <w:left w:val="single" w:sz="4" w:space="0" w:color="auto"/>
              <w:right w:val="single" w:sz="4" w:space="0" w:color="auto"/>
            </w:tcBorders>
            <w:shd w:val="clear" w:color="auto" w:fill="auto"/>
          </w:tcPr>
          <w:p w14:paraId="60686625" w14:textId="77777777" w:rsidR="00A07D22" w:rsidRPr="00A07D22" w:rsidRDefault="00A07D22" w:rsidP="00A07D22">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202377DA"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местный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BB9BAF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8,25</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6F4573B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675D86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1FAB61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tcPr>
          <w:p w14:paraId="0A275FD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8,25</w:t>
            </w:r>
          </w:p>
        </w:tc>
        <w:tc>
          <w:tcPr>
            <w:tcW w:w="621" w:type="pct"/>
            <w:vMerge/>
            <w:tcBorders>
              <w:left w:val="single" w:sz="4" w:space="0" w:color="auto"/>
              <w:right w:val="single" w:sz="4" w:space="0" w:color="auto"/>
            </w:tcBorders>
            <w:shd w:val="clear" w:color="auto" w:fill="auto"/>
          </w:tcPr>
          <w:p w14:paraId="2393FD98" w14:textId="77777777" w:rsidR="00A07D22" w:rsidRPr="00A07D22" w:rsidRDefault="00A07D22" w:rsidP="00A07D22">
            <w:pPr>
              <w:pStyle w:val="ConsPlusCell"/>
              <w:rPr>
                <w:rFonts w:ascii="Times New Roman" w:hAnsi="Times New Roman" w:cs="Times New Roman"/>
                <w:bCs/>
              </w:rPr>
            </w:pPr>
          </w:p>
        </w:tc>
        <w:tc>
          <w:tcPr>
            <w:tcW w:w="991" w:type="pct"/>
            <w:vMerge/>
            <w:tcBorders>
              <w:left w:val="single" w:sz="4" w:space="0" w:color="auto"/>
              <w:right w:val="single" w:sz="4" w:space="0" w:color="auto"/>
            </w:tcBorders>
            <w:shd w:val="clear" w:color="auto" w:fill="auto"/>
          </w:tcPr>
          <w:p w14:paraId="7F7475D0" w14:textId="77777777" w:rsidR="00A07D22" w:rsidRPr="00A07D22" w:rsidRDefault="00A07D22" w:rsidP="00A07D22">
            <w:pPr>
              <w:pStyle w:val="ConsPlusCell"/>
              <w:jc w:val="center"/>
              <w:rPr>
                <w:rFonts w:ascii="Times New Roman" w:hAnsi="Times New Roman" w:cs="Times New Roman"/>
              </w:rPr>
            </w:pPr>
          </w:p>
        </w:tc>
      </w:tr>
      <w:tr w:rsidR="00A07D22" w:rsidRPr="00A07D22" w14:paraId="4EC41C9B" w14:textId="77777777" w:rsidTr="00A07D22">
        <w:trPr>
          <w:trHeight w:val="552"/>
          <w:tblCellSpacing w:w="5" w:type="nil"/>
        </w:trPr>
        <w:tc>
          <w:tcPr>
            <w:tcW w:w="887" w:type="pct"/>
            <w:vMerge/>
            <w:tcBorders>
              <w:left w:val="single" w:sz="4" w:space="0" w:color="auto"/>
              <w:bottom w:val="single" w:sz="4" w:space="0" w:color="auto"/>
              <w:right w:val="single" w:sz="4" w:space="0" w:color="auto"/>
            </w:tcBorders>
            <w:shd w:val="clear" w:color="auto" w:fill="auto"/>
          </w:tcPr>
          <w:p w14:paraId="6266E608" w14:textId="77777777" w:rsidR="00A07D22" w:rsidRPr="00A07D22" w:rsidRDefault="00A07D22" w:rsidP="00A07D22">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2093A22A"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внебюджетные источники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AC0F64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37B4030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FE47D6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BABC72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tcPr>
          <w:p w14:paraId="18045B9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7A39A430" w14:textId="77777777" w:rsidR="00A07D22" w:rsidRPr="00A07D22" w:rsidRDefault="00A07D22" w:rsidP="00A07D22">
            <w:pPr>
              <w:pStyle w:val="ConsPlusCell"/>
              <w:rPr>
                <w:rFonts w:ascii="Times New Roman" w:hAnsi="Times New Roman" w:cs="Times New Roman"/>
                <w:bCs/>
              </w:rPr>
            </w:pPr>
          </w:p>
        </w:tc>
        <w:tc>
          <w:tcPr>
            <w:tcW w:w="991" w:type="pct"/>
            <w:vMerge/>
            <w:tcBorders>
              <w:left w:val="single" w:sz="4" w:space="0" w:color="auto"/>
              <w:bottom w:val="single" w:sz="4" w:space="0" w:color="auto"/>
              <w:right w:val="single" w:sz="4" w:space="0" w:color="auto"/>
            </w:tcBorders>
            <w:shd w:val="clear" w:color="auto" w:fill="auto"/>
          </w:tcPr>
          <w:p w14:paraId="105CAF77" w14:textId="77777777" w:rsidR="00A07D22" w:rsidRPr="00A07D22" w:rsidRDefault="00A07D22" w:rsidP="00A07D22">
            <w:pPr>
              <w:pStyle w:val="ConsPlusCell"/>
              <w:jc w:val="center"/>
              <w:rPr>
                <w:rFonts w:ascii="Times New Roman" w:hAnsi="Times New Roman" w:cs="Times New Roman"/>
              </w:rPr>
            </w:pPr>
          </w:p>
        </w:tc>
      </w:tr>
      <w:tr w:rsidR="00A07D22" w:rsidRPr="00A07D22" w14:paraId="0ECDA22B" w14:textId="77777777" w:rsidTr="00A07D22">
        <w:trPr>
          <w:trHeight w:val="204"/>
          <w:tblCellSpacing w:w="5" w:type="nil"/>
        </w:trPr>
        <w:tc>
          <w:tcPr>
            <w:tcW w:w="887" w:type="pct"/>
            <w:vMerge w:val="restart"/>
            <w:tcBorders>
              <w:left w:val="single" w:sz="4" w:space="0" w:color="auto"/>
              <w:right w:val="single" w:sz="4" w:space="0" w:color="auto"/>
            </w:tcBorders>
            <w:shd w:val="clear" w:color="auto" w:fill="auto"/>
          </w:tcPr>
          <w:p w14:paraId="548A3EDF"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2.5. Проведение дистанционного конкурса детского творчества «Чудеса на окне» для детей с ограниченными возможностями здоровья в рамках декады инвалидов.</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569AE5AD"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Мероприятий/Человек</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F69F09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1/35</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6E3ED8E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C13AA7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197ECEE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30D5292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1/35</w:t>
            </w:r>
          </w:p>
        </w:tc>
        <w:tc>
          <w:tcPr>
            <w:tcW w:w="621" w:type="pct"/>
            <w:vMerge w:val="restart"/>
            <w:tcBorders>
              <w:left w:val="single" w:sz="4" w:space="0" w:color="auto"/>
              <w:right w:val="single" w:sz="4" w:space="0" w:color="auto"/>
            </w:tcBorders>
            <w:shd w:val="clear" w:color="auto" w:fill="auto"/>
          </w:tcPr>
          <w:p w14:paraId="7C98627B" w14:textId="77777777" w:rsidR="00A07D22" w:rsidRPr="00A07D22" w:rsidRDefault="00A07D22" w:rsidP="00A07D22">
            <w:pPr>
              <w:pStyle w:val="ConsPlusCell"/>
              <w:rPr>
                <w:rFonts w:ascii="Times New Roman" w:hAnsi="Times New Roman" w:cs="Times New Roman"/>
                <w:bCs/>
              </w:rPr>
            </w:pPr>
            <w:r w:rsidRPr="00A07D22">
              <w:rPr>
                <w:rFonts w:ascii="Times New Roman" w:hAnsi="Times New Roman" w:cs="Times New Roman"/>
              </w:rPr>
              <w:t>МБУ КЦСОН</w:t>
            </w:r>
          </w:p>
        </w:tc>
        <w:tc>
          <w:tcPr>
            <w:tcW w:w="991" w:type="pct"/>
            <w:vMerge w:val="restart"/>
            <w:tcBorders>
              <w:left w:val="single" w:sz="4" w:space="0" w:color="auto"/>
              <w:right w:val="single" w:sz="4" w:space="0" w:color="auto"/>
            </w:tcBorders>
            <w:shd w:val="clear" w:color="auto" w:fill="auto"/>
          </w:tcPr>
          <w:p w14:paraId="7D06F40D"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Приобретение сувенирной продукции для награждения участников конкурса.</w:t>
            </w:r>
          </w:p>
        </w:tc>
      </w:tr>
      <w:tr w:rsidR="00A07D22" w:rsidRPr="00A07D22" w14:paraId="52C58BDC" w14:textId="77777777" w:rsidTr="00A07D22">
        <w:trPr>
          <w:trHeight w:val="384"/>
          <w:tblCellSpacing w:w="5" w:type="nil"/>
        </w:trPr>
        <w:tc>
          <w:tcPr>
            <w:tcW w:w="887" w:type="pct"/>
            <w:vMerge/>
            <w:tcBorders>
              <w:left w:val="single" w:sz="4" w:space="0" w:color="auto"/>
              <w:right w:val="single" w:sz="4" w:space="0" w:color="auto"/>
            </w:tcBorders>
            <w:shd w:val="clear" w:color="auto" w:fill="auto"/>
          </w:tcPr>
          <w:p w14:paraId="01D30073" w14:textId="77777777" w:rsidR="00A07D22" w:rsidRPr="00A07D22" w:rsidRDefault="00A07D22" w:rsidP="00A07D22">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6C4F16E"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Стоимость единицы,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 xml:space="preserve">.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C6EBE8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0,273</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5F9079B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49B3E0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12A82BE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58A8F2B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0,273</w:t>
            </w:r>
          </w:p>
        </w:tc>
        <w:tc>
          <w:tcPr>
            <w:tcW w:w="621" w:type="pct"/>
            <w:vMerge/>
            <w:tcBorders>
              <w:left w:val="single" w:sz="4" w:space="0" w:color="auto"/>
              <w:right w:val="single" w:sz="4" w:space="0" w:color="auto"/>
            </w:tcBorders>
            <w:shd w:val="clear" w:color="auto" w:fill="auto"/>
          </w:tcPr>
          <w:p w14:paraId="6474405A" w14:textId="77777777" w:rsidR="00A07D22" w:rsidRPr="00A07D22" w:rsidRDefault="00A07D22" w:rsidP="00A07D22">
            <w:pPr>
              <w:pStyle w:val="ConsPlusCell"/>
              <w:rPr>
                <w:rFonts w:ascii="Times New Roman" w:hAnsi="Times New Roman" w:cs="Times New Roman"/>
                <w:bCs/>
              </w:rPr>
            </w:pPr>
          </w:p>
        </w:tc>
        <w:tc>
          <w:tcPr>
            <w:tcW w:w="991" w:type="pct"/>
            <w:vMerge/>
            <w:tcBorders>
              <w:left w:val="single" w:sz="4" w:space="0" w:color="auto"/>
              <w:right w:val="single" w:sz="4" w:space="0" w:color="auto"/>
            </w:tcBorders>
            <w:shd w:val="clear" w:color="auto" w:fill="auto"/>
          </w:tcPr>
          <w:p w14:paraId="5AD5AFC9" w14:textId="77777777" w:rsidR="00A07D22" w:rsidRPr="00A07D22" w:rsidRDefault="00A07D22" w:rsidP="00A07D22">
            <w:pPr>
              <w:pStyle w:val="ConsPlusCell"/>
              <w:jc w:val="center"/>
              <w:rPr>
                <w:rFonts w:ascii="Times New Roman" w:hAnsi="Times New Roman" w:cs="Times New Roman"/>
              </w:rPr>
            </w:pPr>
          </w:p>
        </w:tc>
      </w:tr>
      <w:tr w:rsidR="00A07D22" w:rsidRPr="00A07D22" w14:paraId="460083F2" w14:textId="77777777" w:rsidTr="00A07D22">
        <w:trPr>
          <w:trHeight w:val="598"/>
          <w:tblCellSpacing w:w="5" w:type="nil"/>
        </w:trPr>
        <w:tc>
          <w:tcPr>
            <w:tcW w:w="887" w:type="pct"/>
            <w:vMerge/>
            <w:tcBorders>
              <w:left w:val="single" w:sz="4" w:space="0" w:color="auto"/>
              <w:right w:val="single" w:sz="4" w:space="0" w:color="auto"/>
            </w:tcBorders>
            <w:shd w:val="clear" w:color="auto" w:fill="auto"/>
          </w:tcPr>
          <w:p w14:paraId="7F934897" w14:textId="77777777" w:rsidR="00A07D22" w:rsidRPr="00A07D22" w:rsidRDefault="00A07D22" w:rsidP="00A07D22">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5054C89C"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Сумма затрат,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w:t>
            </w:r>
          </w:p>
          <w:p w14:paraId="5FA0D6F8"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в том числе: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863E12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2,862</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6AC2699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F58C0E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4AEE61D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362B9CB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2,862</w:t>
            </w:r>
          </w:p>
        </w:tc>
        <w:tc>
          <w:tcPr>
            <w:tcW w:w="621" w:type="pct"/>
            <w:vMerge/>
            <w:tcBorders>
              <w:left w:val="single" w:sz="4" w:space="0" w:color="auto"/>
              <w:right w:val="single" w:sz="4" w:space="0" w:color="auto"/>
            </w:tcBorders>
            <w:shd w:val="clear" w:color="auto" w:fill="auto"/>
          </w:tcPr>
          <w:p w14:paraId="4226FF41" w14:textId="77777777" w:rsidR="00A07D22" w:rsidRPr="00A07D22" w:rsidRDefault="00A07D22" w:rsidP="00A07D22">
            <w:pPr>
              <w:pStyle w:val="ConsPlusCell"/>
              <w:rPr>
                <w:rFonts w:ascii="Times New Roman" w:hAnsi="Times New Roman" w:cs="Times New Roman"/>
                <w:bCs/>
              </w:rPr>
            </w:pPr>
          </w:p>
        </w:tc>
        <w:tc>
          <w:tcPr>
            <w:tcW w:w="991" w:type="pct"/>
            <w:vMerge/>
            <w:tcBorders>
              <w:left w:val="single" w:sz="4" w:space="0" w:color="auto"/>
              <w:right w:val="single" w:sz="4" w:space="0" w:color="auto"/>
            </w:tcBorders>
            <w:shd w:val="clear" w:color="auto" w:fill="auto"/>
          </w:tcPr>
          <w:p w14:paraId="6D1B28FE" w14:textId="77777777" w:rsidR="00A07D22" w:rsidRPr="00A07D22" w:rsidRDefault="00A07D22" w:rsidP="00A07D22">
            <w:pPr>
              <w:pStyle w:val="ConsPlusCell"/>
              <w:jc w:val="center"/>
              <w:rPr>
                <w:rFonts w:ascii="Times New Roman" w:hAnsi="Times New Roman" w:cs="Times New Roman"/>
              </w:rPr>
            </w:pPr>
          </w:p>
        </w:tc>
      </w:tr>
      <w:tr w:rsidR="00A07D22" w:rsidRPr="00A07D22" w14:paraId="10071B60" w14:textId="77777777" w:rsidTr="00A07D22">
        <w:trPr>
          <w:trHeight w:val="377"/>
          <w:tblCellSpacing w:w="5" w:type="nil"/>
        </w:trPr>
        <w:tc>
          <w:tcPr>
            <w:tcW w:w="887" w:type="pct"/>
            <w:vMerge/>
            <w:tcBorders>
              <w:left w:val="single" w:sz="4" w:space="0" w:color="auto"/>
              <w:right w:val="single" w:sz="4" w:space="0" w:color="auto"/>
            </w:tcBorders>
            <w:shd w:val="clear" w:color="auto" w:fill="auto"/>
          </w:tcPr>
          <w:p w14:paraId="1CD2B581" w14:textId="77777777" w:rsidR="00A07D22" w:rsidRPr="00A07D22" w:rsidRDefault="00A07D22" w:rsidP="00A07D22">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5A89E07E"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областной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676185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2B8FAD6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1FBF11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795D647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0EE4D46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7BB5F1F2" w14:textId="77777777" w:rsidR="00A07D22" w:rsidRPr="00A07D22" w:rsidRDefault="00A07D22" w:rsidP="00A07D22">
            <w:pPr>
              <w:pStyle w:val="ConsPlusCell"/>
              <w:rPr>
                <w:rFonts w:ascii="Times New Roman" w:hAnsi="Times New Roman" w:cs="Times New Roman"/>
                <w:bCs/>
              </w:rPr>
            </w:pPr>
          </w:p>
        </w:tc>
        <w:tc>
          <w:tcPr>
            <w:tcW w:w="991" w:type="pct"/>
            <w:vMerge/>
            <w:tcBorders>
              <w:left w:val="single" w:sz="4" w:space="0" w:color="auto"/>
              <w:right w:val="single" w:sz="4" w:space="0" w:color="auto"/>
            </w:tcBorders>
            <w:shd w:val="clear" w:color="auto" w:fill="auto"/>
          </w:tcPr>
          <w:p w14:paraId="0E0FD265" w14:textId="77777777" w:rsidR="00A07D22" w:rsidRPr="00A07D22" w:rsidRDefault="00A07D22" w:rsidP="00A07D22">
            <w:pPr>
              <w:pStyle w:val="ConsPlusCell"/>
              <w:jc w:val="center"/>
              <w:rPr>
                <w:rFonts w:ascii="Times New Roman" w:hAnsi="Times New Roman" w:cs="Times New Roman"/>
              </w:rPr>
            </w:pPr>
          </w:p>
        </w:tc>
      </w:tr>
      <w:tr w:rsidR="00A07D22" w:rsidRPr="00A07D22" w14:paraId="4B54BD10" w14:textId="77777777" w:rsidTr="00A07D22">
        <w:trPr>
          <w:trHeight w:val="283"/>
          <w:tblCellSpacing w:w="5" w:type="nil"/>
        </w:trPr>
        <w:tc>
          <w:tcPr>
            <w:tcW w:w="887" w:type="pct"/>
            <w:vMerge/>
            <w:tcBorders>
              <w:left w:val="single" w:sz="4" w:space="0" w:color="auto"/>
              <w:right w:val="single" w:sz="4" w:space="0" w:color="auto"/>
            </w:tcBorders>
            <w:shd w:val="clear" w:color="auto" w:fill="auto"/>
          </w:tcPr>
          <w:p w14:paraId="7BB1EB91" w14:textId="77777777" w:rsidR="00A07D22" w:rsidRPr="00A07D22" w:rsidRDefault="00A07D22" w:rsidP="00A07D22">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73A714A1"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федеральный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BCF678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0EC3E72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C86E0A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2D64AC8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0A3B6C5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24B73EE3" w14:textId="77777777" w:rsidR="00A07D22" w:rsidRPr="00A07D22" w:rsidRDefault="00A07D22" w:rsidP="00A07D22">
            <w:pPr>
              <w:pStyle w:val="ConsPlusCell"/>
              <w:rPr>
                <w:rFonts w:ascii="Times New Roman" w:hAnsi="Times New Roman" w:cs="Times New Roman"/>
                <w:bCs/>
              </w:rPr>
            </w:pPr>
          </w:p>
        </w:tc>
        <w:tc>
          <w:tcPr>
            <w:tcW w:w="991" w:type="pct"/>
            <w:vMerge/>
            <w:tcBorders>
              <w:left w:val="single" w:sz="4" w:space="0" w:color="auto"/>
              <w:right w:val="single" w:sz="4" w:space="0" w:color="auto"/>
            </w:tcBorders>
            <w:shd w:val="clear" w:color="auto" w:fill="auto"/>
          </w:tcPr>
          <w:p w14:paraId="24F44DAD" w14:textId="77777777" w:rsidR="00A07D22" w:rsidRPr="00A07D22" w:rsidRDefault="00A07D22" w:rsidP="00A07D22">
            <w:pPr>
              <w:pStyle w:val="ConsPlusCell"/>
              <w:jc w:val="center"/>
              <w:rPr>
                <w:rFonts w:ascii="Times New Roman" w:hAnsi="Times New Roman" w:cs="Times New Roman"/>
              </w:rPr>
            </w:pPr>
          </w:p>
        </w:tc>
      </w:tr>
      <w:tr w:rsidR="00A07D22" w:rsidRPr="00A07D22" w14:paraId="773B9EFB" w14:textId="77777777" w:rsidTr="00A07D22">
        <w:trPr>
          <w:trHeight w:val="259"/>
          <w:tblCellSpacing w:w="5" w:type="nil"/>
        </w:trPr>
        <w:tc>
          <w:tcPr>
            <w:tcW w:w="887" w:type="pct"/>
            <w:vMerge/>
            <w:tcBorders>
              <w:left w:val="single" w:sz="4" w:space="0" w:color="auto"/>
              <w:right w:val="single" w:sz="4" w:space="0" w:color="auto"/>
            </w:tcBorders>
            <w:shd w:val="clear" w:color="auto" w:fill="auto"/>
          </w:tcPr>
          <w:p w14:paraId="0CE5F924" w14:textId="77777777" w:rsidR="00A07D22" w:rsidRPr="00A07D22" w:rsidRDefault="00A07D22" w:rsidP="00A07D22">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D9383E3"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местный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F3782F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2,862</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1FA72B8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B3E651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53B8E4E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7732E2C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2,862</w:t>
            </w:r>
          </w:p>
        </w:tc>
        <w:tc>
          <w:tcPr>
            <w:tcW w:w="621" w:type="pct"/>
            <w:vMerge/>
            <w:tcBorders>
              <w:left w:val="single" w:sz="4" w:space="0" w:color="auto"/>
              <w:right w:val="single" w:sz="4" w:space="0" w:color="auto"/>
            </w:tcBorders>
            <w:shd w:val="clear" w:color="auto" w:fill="auto"/>
          </w:tcPr>
          <w:p w14:paraId="76341E6D" w14:textId="77777777" w:rsidR="00A07D22" w:rsidRPr="00A07D22" w:rsidRDefault="00A07D22" w:rsidP="00A07D22">
            <w:pPr>
              <w:pStyle w:val="ConsPlusCell"/>
              <w:rPr>
                <w:rFonts w:ascii="Times New Roman" w:hAnsi="Times New Roman" w:cs="Times New Roman"/>
                <w:bCs/>
              </w:rPr>
            </w:pPr>
          </w:p>
        </w:tc>
        <w:tc>
          <w:tcPr>
            <w:tcW w:w="991" w:type="pct"/>
            <w:vMerge/>
            <w:tcBorders>
              <w:left w:val="single" w:sz="4" w:space="0" w:color="auto"/>
              <w:right w:val="single" w:sz="4" w:space="0" w:color="auto"/>
            </w:tcBorders>
            <w:shd w:val="clear" w:color="auto" w:fill="auto"/>
          </w:tcPr>
          <w:p w14:paraId="488025EC" w14:textId="77777777" w:rsidR="00A07D22" w:rsidRPr="00A07D22" w:rsidRDefault="00A07D22" w:rsidP="00A07D22">
            <w:pPr>
              <w:pStyle w:val="ConsPlusCell"/>
              <w:jc w:val="center"/>
              <w:rPr>
                <w:rFonts w:ascii="Times New Roman" w:hAnsi="Times New Roman" w:cs="Times New Roman"/>
              </w:rPr>
            </w:pPr>
          </w:p>
        </w:tc>
      </w:tr>
      <w:tr w:rsidR="00A07D22" w:rsidRPr="00A07D22" w14:paraId="7E5EC582" w14:textId="77777777" w:rsidTr="00A07D22">
        <w:trPr>
          <w:trHeight w:val="598"/>
          <w:tblCellSpacing w:w="5" w:type="nil"/>
        </w:trPr>
        <w:tc>
          <w:tcPr>
            <w:tcW w:w="887" w:type="pct"/>
            <w:vMerge/>
            <w:tcBorders>
              <w:left w:val="single" w:sz="4" w:space="0" w:color="auto"/>
              <w:bottom w:val="single" w:sz="4" w:space="0" w:color="auto"/>
              <w:right w:val="single" w:sz="4" w:space="0" w:color="auto"/>
            </w:tcBorders>
            <w:shd w:val="clear" w:color="auto" w:fill="auto"/>
          </w:tcPr>
          <w:p w14:paraId="454EF1A1" w14:textId="77777777" w:rsidR="00A07D22" w:rsidRPr="00A07D22" w:rsidRDefault="00A07D22" w:rsidP="00A07D22">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00987D71"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внебюджетные источники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511044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28DD384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9C4311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069C158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18" w:type="pct"/>
            <w:tcBorders>
              <w:top w:val="single" w:sz="4" w:space="0" w:color="auto"/>
              <w:left w:val="single" w:sz="4" w:space="0" w:color="auto"/>
              <w:bottom w:val="single" w:sz="4" w:space="0" w:color="auto"/>
              <w:right w:val="single" w:sz="4" w:space="0" w:color="auto"/>
            </w:tcBorders>
            <w:shd w:val="clear" w:color="auto" w:fill="auto"/>
          </w:tcPr>
          <w:p w14:paraId="2CF28B2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6FD1FA7D" w14:textId="77777777" w:rsidR="00A07D22" w:rsidRPr="00A07D22" w:rsidRDefault="00A07D22" w:rsidP="00A07D22">
            <w:pPr>
              <w:pStyle w:val="ConsPlusCell"/>
              <w:rPr>
                <w:rFonts w:ascii="Times New Roman" w:hAnsi="Times New Roman" w:cs="Times New Roman"/>
                <w:bCs/>
              </w:rPr>
            </w:pPr>
          </w:p>
        </w:tc>
        <w:tc>
          <w:tcPr>
            <w:tcW w:w="991" w:type="pct"/>
            <w:vMerge/>
            <w:tcBorders>
              <w:left w:val="single" w:sz="4" w:space="0" w:color="auto"/>
              <w:bottom w:val="single" w:sz="4" w:space="0" w:color="auto"/>
              <w:right w:val="single" w:sz="4" w:space="0" w:color="auto"/>
            </w:tcBorders>
            <w:shd w:val="clear" w:color="auto" w:fill="auto"/>
          </w:tcPr>
          <w:p w14:paraId="65836FA4" w14:textId="77777777" w:rsidR="00A07D22" w:rsidRPr="00A07D22" w:rsidRDefault="00A07D22" w:rsidP="00A07D22">
            <w:pPr>
              <w:pStyle w:val="ConsPlusCell"/>
              <w:jc w:val="center"/>
              <w:rPr>
                <w:rFonts w:ascii="Times New Roman" w:hAnsi="Times New Roman" w:cs="Times New Roman"/>
              </w:rPr>
            </w:pPr>
          </w:p>
        </w:tc>
      </w:tr>
      <w:tr w:rsidR="00A07D22" w:rsidRPr="00A07D22" w14:paraId="0592D2D5" w14:textId="77777777" w:rsidTr="00A07D22">
        <w:trPr>
          <w:trHeight w:val="371"/>
          <w:tblCellSpacing w:w="5" w:type="nil"/>
        </w:trPr>
        <w:tc>
          <w:tcPr>
            <w:tcW w:w="887" w:type="pct"/>
            <w:vMerge w:val="restart"/>
            <w:tcBorders>
              <w:left w:val="single" w:sz="4" w:space="0" w:color="auto"/>
              <w:right w:val="single" w:sz="4" w:space="0" w:color="auto"/>
            </w:tcBorders>
            <w:shd w:val="clear" w:color="auto" w:fill="auto"/>
          </w:tcPr>
          <w:p w14:paraId="14CC11C0" w14:textId="77777777" w:rsidR="00A07D22" w:rsidRPr="00A07D22" w:rsidRDefault="00A07D22" w:rsidP="00A07D22">
            <w:pPr>
              <w:pStyle w:val="ConsPlusCell"/>
              <w:rPr>
                <w:rFonts w:ascii="Times New Roman" w:hAnsi="Times New Roman" w:cs="Times New Roman"/>
                <w:bCs/>
              </w:rPr>
            </w:pPr>
            <w:r w:rsidRPr="00A07D22">
              <w:rPr>
                <w:rFonts w:ascii="Times New Roman" w:hAnsi="Times New Roman" w:cs="Times New Roman"/>
                <w:bCs/>
              </w:rPr>
              <w:t xml:space="preserve">Итого по решению </w:t>
            </w:r>
          </w:p>
          <w:p w14:paraId="73D1C099" w14:textId="77777777" w:rsidR="00A07D22" w:rsidRPr="00A07D22" w:rsidRDefault="00A07D22" w:rsidP="00A07D22">
            <w:pPr>
              <w:pStyle w:val="ConsPlusCell"/>
              <w:rPr>
                <w:rFonts w:ascii="Times New Roman" w:hAnsi="Times New Roman" w:cs="Times New Roman"/>
                <w:bCs/>
              </w:rPr>
            </w:pPr>
            <w:r w:rsidRPr="00A07D22">
              <w:rPr>
                <w:rFonts w:ascii="Times New Roman" w:hAnsi="Times New Roman" w:cs="Times New Roman"/>
                <w:bCs/>
              </w:rPr>
              <w:t xml:space="preserve">задачи 2. </w:t>
            </w:r>
            <w:r w:rsidRPr="00A07D22">
              <w:rPr>
                <w:rFonts w:ascii="Times New Roman" w:hAnsi="Times New Roman" w:cs="Times New Roman"/>
                <w:bCs/>
              </w:rPr>
              <w:lastRenderedPageBreak/>
              <w:t>муниципальной программы:</w:t>
            </w:r>
          </w:p>
        </w:tc>
        <w:tc>
          <w:tcPr>
            <w:tcW w:w="884" w:type="pct"/>
            <w:tcBorders>
              <w:left w:val="single" w:sz="4" w:space="0" w:color="auto"/>
              <w:bottom w:val="single" w:sz="4" w:space="0" w:color="auto"/>
              <w:right w:val="single" w:sz="4" w:space="0" w:color="auto"/>
            </w:tcBorders>
            <w:shd w:val="clear" w:color="auto" w:fill="auto"/>
          </w:tcPr>
          <w:p w14:paraId="50D6A338" w14:textId="77777777" w:rsidR="00A07D22" w:rsidRPr="00A07D22" w:rsidRDefault="00A07D22" w:rsidP="00A07D22">
            <w:pPr>
              <w:pStyle w:val="ConsPlusCell"/>
              <w:rPr>
                <w:rFonts w:ascii="Times New Roman" w:hAnsi="Times New Roman" w:cs="Times New Roman"/>
                <w:bCs/>
              </w:rPr>
            </w:pPr>
            <w:r w:rsidRPr="00A07D22">
              <w:rPr>
                <w:rFonts w:ascii="Times New Roman" w:hAnsi="Times New Roman" w:cs="Times New Roman"/>
                <w:bCs/>
              </w:rPr>
              <w:lastRenderedPageBreak/>
              <w:t>Всего, в том числе:</w:t>
            </w:r>
          </w:p>
          <w:p w14:paraId="55407C13" w14:textId="77777777" w:rsidR="00A07D22" w:rsidRPr="00A07D22" w:rsidRDefault="00A07D22" w:rsidP="00A07D22">
            <w:pPr>
              <w:pStyle w:val="ConsPlusCell"/>
              <w:rPr>
                <w:rFonts w:ascii="Times New Roman" w:hAnsi="Times New Roman" w:cs="Times New Roman"/>
                <w:bCs/>
              </w:rPr>
            </w:pPr>
          </w:p>
        </w:tc>
        <w:tc>
          <w:tcPr>
            <w:tcW w:w="434" w:type="pct"/>
            <w:tcBorders>
              <w:left w:val="single" w:sz="4" w:space="0" w:color="auto"/>
              <w:bottom w:val="single" w:sz="4" w:space="0" w:color="auto"/>
              <w:right w:val="single" w:sz="4" w:space="0" w:color="auto"/>
            </w:tcBorders>
            <w:shd w:val="clear" w:color="auto" w:fill="auto"/>
          </w:tcPr>
          <w:p w14:paraId="25E4D1DA"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103,462</w:t>
            </w:r>
          </w:p>
          <w:p w14:paraId="56534FB7" w14:textId="77777777" w:rsidR="00A07D22" w:rsidRPr="00A07D22" w:rsidRDefault="00A07D22" w:rsidP="00A07D22">
            <w:pPr>
              <w:pStyle w:val="ConsPlusCell"/>
              <w:jc w:val="center"/>
              <w:rPr>
                <w:rFonts w:ascii="Times New Roman" w:hAnsi="Times New Roman" w:cs="Times New Roman"/>
                <w:bCs/>
              </w:rPr>
            </w:pPr>
          </w:p>
          <w:p w14:paraId="5526102C" w14:textId="77777777" w:rsidR="00A07D22" w:rsidRPr="00A07D22" w:rsidRDefault="00A07D22" w:rsidP="00A07D22">
            <w:pPr>
              <w:pStyle w:val="ConsPlusCell"/>
              <w:jc w:val="center"/>
              <w:rPr>
                <w:rFonts w:ascii="Times New Roman" w:hAnsi="Times New Roman" w:cs="Times New Roman"/>
                <w:bCs/>
              </w:rPr>
            </w:pPr>
          </w:p>
        </w:tc>
        <w:tc>
          <w:tcPr>
            <w:tcW w:w="305" w:type="pct"/>
            <w:tcBorders>
              <w:left w:val="single" w:sz="4" w:space="0" w:color="auto"/>
              <w:bottom w:val="single" w:sz="4" w:space="0" w:color="auto"/>
              <w:right w:val="single" w:sz="4" w:space="0" w:color="auto"/>
            </w:tcBorders>
            <w:shd w:val="clear" w:color="auto" w:fill="auto"/>
          </w:tcPr>
          <w:p w14:paraId="30474905"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27,5</w:t>
            </w:r>
          </w:p>
          <w:p w14:paraId="39C900E9" w14:textId="77777777" w:rsidR="00A07D22" w:rsidRPr="00A07D22" w:rsidRDefault="00A07D22" w:rsidP="00A07D22">
            <w:pPr>
              <w:pStyle w:val="ConsPlusCell"/>
              <w:jc w:val="center"/>
              <w:rPr>
                <w:rFonts w:ascii="Times New Roman" w:hAnsi="Times New Roman" w:cs="Times New Roman"/>
                <w:bCs/>
              </w:rPr>
            </w:pPr>
          </w:p>
          <w:p w14:paraId="6F34B80B" w14:textId="77777777" w:rsidR="00A07D22" w:rsidRPr="00A07D22" w:rsidRDefault="00A07D22" w:rsidP="00A07D22">
            <w:pPr>
              <w:pStyle w:val="ConsPlusCell"/>
              <w:jc w:val="center"/>
              <w:rPr>
                <w:rFonts w:ascii="Times New Roman" w:hAnsi="Times New Roman" w:cs="Times New Roman"/>
                <w:bCs/>
              </w:rPr>
            </w:pPr>
          </w:p>
        </w:tc>
        <w:tc>
          <w:tcPr>
            <w:tcW w:w="278" w:type="pct"/>
            <w:tcBorders>
              <w:left w:val="single" w:sz="4" w:space="0" w:color="auto"/>
              <w:bottom w:val="single" w:sz="4" w:space="0" w:color="auto"/>
              <w:right w:val="single" w:sz="4" w:space="0" w:color="auto"/>
            </w:tcBorders>
            <w:shd w:val="clear" w:color="auto" w:fill="auto"/>
          </w:tcPr>
          <w:p w14:paraId="54857030"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35,1</w:t>
            </w:r>
          </w:p>
          <w:p w14:paraId="1E2DB463" w14:textId="77777777" w:rsidR="00A07D22" w:rsidRPr="00A07D22" w:rsidRDefault="00A07D22" w:rsidP="00A07D22">
            <w:pPr>
              <w:pStyle w:val="ConsPlusCell"/>
              <w:jc w:val="center"/>
              <w:rPr>
                <w:rFonts w:ascii="Times New Roman" w:hAnsi="Times New Roman" w:cs="Times New Roman"/>
                <w:bCs/>
              </w:rPr>
            </w:pPr>
          </w:p>
          <w:p w14:paraId="5A6DF05D" w14:textId="77777777" w:rsidR="00A07D22" w:rsidRPr="00A07D22" w:rsidRDefault="00A07D22" w:rsidP="00A07D22">
            <w:pPr>
              <w:pStyle w:val="ConsPlusCell"/>
              <w:jc w:val="center"/>
              <w:rPr>
                <w:rFonts w:ascii="Times New Roman" w:hAnsi="Times New Roman" w:cs="Times New Roman"/>
                <w:bCs/>
              </w:rPr>
            </w:pPr>
          </w:p>
        </w:tc>
        <w:tc>
          <w:tcPr>
            <w:tcW w:w="278" w:type="pct"/>
            <w:tcBorders>
              <w:left w:val="single" w:sz="4" w:space="0" w:color="auto"/>
              <w:bottom w:val="single" w:sz="4" w:space="0" w:color="auto"/>
              <w:right w:val="single" w:sz="4" w:space="0" w:color="auto"/>
            </w:tcBorders>
            <w:shd w:val="clear" w:color="auto" w:fill="auto"/>
          </w:tcPr>
          <w:p w14:paraId="46AAF4AE"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19,75</w:t>
            </w:r>
          </w:p>
          <w:p w14:paraId="27798956" w14:textId="77777777" w:rsidR="00A07D22" w:rsidRPr="00A07D22" w:rsidRDefault="00A07D22" w:rsidP="00A07D22">
            <w:pPr>
              <w:pStyle w:val="ConsPlusCell"/>
              <w:jc w:val="center"/>
              <w:rPr>
                <w:rFonts w:ascii="Times New Roman" w:hAnsi="Times New Roman" w:cs="Times New Roman"/>
                <w:bCs/>
              </w:rPr>
            </w:pPr>
          </w:p>
          <w:p w14:paraId="7C965EB6" w14:textId="77777777" w:rsidR="00A07D22" w:rsidRPr="00A07D22" w:rsidRDefault="00A07D22" w:rsidP="00A07D22">
            <w:pPr>
              <w:pStyle w:val="ConsPlusCell"/>
              <w:jc w:val="center"/>
              <w:rPr>
                <w:rFonts w:ascii="Times New Roman" w:hAnsi="Times New Roman" w:cs="Times New Roman"/>
                <w:bCs/>
              </w:rPr>
            </w:pPr>
          </w:p>
        </w:tc>
        <w:tc>
          <w:tcPr>
            <w:tcW w:w="321" w:type="pct"/>
            <w:gridSpan w:val="2"/>
            <w:tcBorders>
              <w:left w:val="single" w:sz="4" w:space="0" w:color="auto"/>
              <w:bottom w:val="single" w:sz="4" w:space="0" w:color="auto"/>
              <w:right w:val="single" w:sz="4" w:space="0" w:color="auto"/>
            </w:tcBorders>
            <w:shd w:val="clear" w:color="auto" w:fill="auto"/>
          </w:tcPr>
          <w:p w14:paraId="2FBC6E58"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lastRenderedPageBreak/>
              <w:t>21,112</w:t>
            </w:r>
          </w:p>
          <w:p w14:paraId="6AE1F41E" w14:textId="77777777" w:rsidR="00A07D22" w:rsidRPr="00A07D22" w:rsidRDefault="00A07D22" w:rsidP="00A07D22">
            <w:pPr>
              <w:pStyle w:val="ConsPlusCell"/>
              <w:jc w:val="center"/>
              <w:rPr>
                <w:rFonts w:ascii="Times New Roman" w:hAnsi="Times New Roman" w:cs="Times New Roman"/>
                <w:bCs/>
              </w:rPr>
            </w:pPr>
          </w:p>
        </w:tc>
        <w:tc>
          <w:tcPr>
            <w:tcW w:w="621" w:type="pct"/>
            <w:vMerge w:val="restart"/>
            <w:tcBorders>
              <w:left w:val="single" w:sz="4" w:space="0" w:color="auto"/>
              <w:right w:val="single" w:sz="4" w:space="0" w:color="auto"/>
            </w:tcBorders>
            <w:shd w:val="clear" w:color="auto" w:fill="auto"/>
          </w:tcPr>
          <w:p w14:paraId="795F0E0B" w14:textId="77777777" w:rsidR="00A07D22" w:rsidRPr="00A07D22" w:rsidRDefault="00A07D22" w:rsidP="00A07D22">
            <w:pPr>
              <w:pStyle w:val="ConsPlusCell"/>
              <w:rPr>
                <w:rFonts w:ascii="Times New Roman" w:hAnsi="Times New Roman" w:cs="Times New Roman"/>
                <w:bCs/>
              </w:rPr>
            </w:pPr>
          </w:p>
        </w:tc>
        <w:tc>
          <w:tcPr>
            <w:tcW w:w="991" w:type="pct"/>
            <w:vMerge w:val="restart"/>
            <w:tcBorders>
              <w:left w:val="single" w:sz="4" w:space="0" w:color="auto"/>
              <w:right w:val="single" w:sz="4" w:space="0" w:color="auto"/>
            </w:tcBorders>
            <w:shd w:val="clear" w:color="auto" w:fill="auto"/>
          </w:tcPr>
          <w:p w14:paraId="4EAAB29B"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rPr>
              <w:t>х</w:t>
            </w:r>
          </w:p>
        </w:tc>
      </w:tr>
      <w:tr w:rsidR="00A07D22" w:rsidRPr="00A07D22" w14:paraId="0F4CFD0C" w14:textId="77777777" w:rsidTr="00A07D22">
        <w:trPr>
          <w:trHeight w:val="241"/>
          <w:tblCellSpacing w:w="5" w:type="nil"/>
        </w:trPr>
        <w:tc>
          <w:tcPr>
            <w:tcW w:w="887" w:type="pct"/>
            <w:vMerge/>
            <w:tcBorders>
              <w:left w:val="single" w:sz="4" w:space="0" w:color="auto"/>
              <w:right w:val="single" w:sz="4" w:space="0" w:color="auto"/>
            </w:tcBorders>
            <w:shd w:val="clear" w:color="auto" w:fill="auto"/>
          </w:tcPr>
          <w:p w14:paraId="6CAEE5C8" w14:textId="77777777" w:rsidR="00A07D22" w:rsidRPr="00A07D22" w:rsidRDefault="00A07D22" w:rsidP="00A07D22">
            <w:pPr>
              <w:pStyle w:val="ConsPlusCell"/>
              <w:rPr>
                <w:rFonts w:ascii="Times New Roman" w:hAnsi="Times New Roman" w:cs="Times New Roman"/>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0CB21089" w14:textId="77777777" w:rsidR="00A07D22" w:rsidRPr="00A07D22" w:rsidRDefault="00A07D22" w:rsidP="00A07D22">
            <w:pPr>
              <w:pStyle w:val="ConsPlusCell"/>
              <w:rPr>
                <w:rFonts w:ascii="Times New Roman" w:hAnsi="Times New Roman" w:cs="Times New Roman"/>
                <w:bCs/>
              </w:rPr>
            </w:pPr>
            <w:r w:rsidRPr="00A07D22">
              <w:rPr>
                <w:rFonts w:ascii="Times New Roman" w:hAnsi="Times New Roman" w:cs="Times New Roman"/>
              </w:rPr>
              <w:t xml:space="preserve">областной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6311A62"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4CDE76F"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A347241"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90FF4CA"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tcPr>
          <w:p w14:paraId="342EC6AB"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w:t>
            </w:r>
          </w:p>
        </w:tc>
        <w:tc>
          <w:tcPr>
            <w:tcW w:w="621" w:type="pct"/>
            <w:vMerge/>
            <w:tcBorders>
              <w:left w:val="single" w:sz="4" w:space="0" w:color="auto"/>
              <w:right w:val="single" w:sz="4" w:space="0" w:color="auto"/>
            </w:tcBorders>
            <w:shd w:val="clear" w:color="auto" w:fill="auto"/>
          </w:tcPr>
          <w:p w14:paraId="01886D6F" w14:textId="77777777" w:rsidR="00A07D22" w:rsidRPr="00A07D22" w:rsidRDefault="00A07D22" w:rsidP="00A07D22">
            <w:pPr>
              <w:pStyle w:val="ConsPlusCell"/>
              <w:rPr>
                <w:rFonts w:ascii="Times New Roman" w:hAnsi="Times New Roman" w:cs="Times New Roman"/>
                <w:bCs/>
              </w:rPr>
            </w:pPr>
          </w:p>
        </w:tc>
        <w:tc>
          <w:tcPr>
            <w:tcW w:w="991" w:type="pct"/>
            <w:vMerge/>
            <w:tcBorders>
              <w:left w:val="single" w:sz="4" w:space="0" w:color="auto"/>
              <w:right w:val="single" w:sz="4" w:space="0" w:color="auto"/>
            </w:tcBorders>
            <w:shd w:val="clear" w:color="auto" w:fill="auto"/>
          </w:tcPr>
          <w:p w14:paraId="69DAF099" w14:textId="77777777" w:rsidR="00A07D22" w:rsidRPr="00A07D22" w:rsidRDefault="00A07D22" w:rsidP="00A07D22">
            <w:pPr>
              <w:pStyle w:val="ConsPlusCell"/>
              <w:jc w:val="center"/>
              <w:rPr>
                <w:rFonts w:ascii="Times New Roman" w:hAnsi="Times New Roman" w:cs="Times New Roman"/>
              </w:rPr>
            </w:pPr>
          </w:p>
        </w:tc>
      </w:tr>
      <w:tr w:rsidR="00A07D22" w:rsidRPr="00A07D22" w14:paraId="38989255" w14:textId="77777777" w:rsidTr="00A07D22">
        <w:trPr>
          <w:trHeight w:val="319"/>
          <w:tblCellSpacing w:w="5" w:type="nil"/>
        </w:trPr>
        <w:tc>
          <w:tcPr>
            <w:tcW w:w="887" w:type="pct"/>
            <w:vMerge/>
            <w:tcBorders>
              <w:left w:val="single" w:sz="4" w:space="0" w:color="auto"/>
              <w:right w:val="single" w:sz="4" w:space="0" w:color="auto"/>
            </w:tcBorders>
            <w:shd w:val="clear" w:color="auto" w:fill="auto"/>
          </w:tcPr>
          <w:p w14:paraId="17945DAC" w14:textId="77777777" w:rsidR="00A07D22" w:rsidRPr="00A07D22" w:rsidRDefault="00A07D22" w:rsidP="00A07D22">
            <w:pPr>
              <w:pStyle w:val="ConsPlusCell"/>
              <w:rPr>
                <w:rFonts w:ascii="Times New Roman" w:hAnsi="Times New Roman" w:cs="Times New Roman"/>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1DA5EAF" w14:textId="77777777" w:rsidR="00A07D22" w:rsidRPr="00A07D22" w:rsidRDefault="00A07D22" w:rsidP="00A07D22">
            <w:pPr>
              <w:pStyle w:val="ConsPlusCell"/>
              <w:rPr>
                <w:rFonts w:ascii="Times New Roman" w:hAnsi="Times New Roman" w:cs="Times New Roman"/>
                <w:bCs/>
              </w:rPr>
            </w:pPr>
            <w:r w:rsidRPr="00A07D22">
              <w:rPr>
                <w:rFonts w:ascii="Times New Roman" w:hAnsi="Times New Roman" w:cs="Times New Roman"/>
              </w:rPr>
              <w:t>федеральный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16F3931"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2F1C991"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0CEA56D"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2AD3A10"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rPr>
              <w:t>-</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tcPr>
          <w:p w14:paraId="6A994E21"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16572B6C" w14:textId="77777777" w:rsidR="00A07D22" w:rsidRPr="00A07D22" w:rsidRDefault="00A07D22" w:rsidP="00A07D22">
            <w:pPr>
              <w:pStyle w:val="ConsPlusCell"/>
              <w:rPr>
                <w:rFonts w:ascii="Times New Roman" w:hAnsi="Times New Roman" w:cs="Times New Roman"/>
                <w:bCs/>
              </w:rPr>
            </w:pPr>
          </w:p>
        </w:tc>
        <w:tc>
          <w:tcPr>
            <w:tcW w:w="991" w:type="pct"/>
            <w:vMerge/>
            <w:tcBorders>
              <w:left w:val="single" w:sz="4" w:space="0" w:color="auto"/>
              <w:right w:val="single" w:sz="4" w:space="0" w:color="auto"/>
            </w:tcBorders>
            <w:shd w:val="clear" w:color="auto" w:fill="auto"/>
          </w:tcPr>
          <w:p w14:paraId="29298323" w14:textId="77777777" w:rsidR="00A07D22" w:rsidRPr="00A07D22" w:rsidRDefault="00A07D22" w:rsidP="00A07D22">
            <w:pPr>
              <w:pStyle w:val="ConsPlusCell"/>
              <w:jc w:val="center"/>
              <w:rPr>
                <w:rFonts w:ascii="Times New Roman" w:hAnsi="Times New Roman" w:cs="Times New Roman"/>
              </w:rPr>
            </w:pPr>
          </w:p>
        </w:tc>
      </w:tr>
      <w:tr w:rsidR="00A07D22" w:rsidRPr="00A07D22" w14:paraId="4438AD43" w14:textId="77777777" w:rsidTr="00A07D22">
        <w:trPr>
          <w:trHeight w:val="624"/>
          <w:tblCellSpacing w:w="5" w:type="nil"/>
        </w:trPr>
        <w:tc>
          <w:tcPr>
            <w:tcW w:w="887" w:type="pct"/>
            <w:vMerge/>
            <w:tcBorders>
              <w:left w:val="single" w:sz="4" w:space="0" w:color="auto"/>
              <w:right w:val="single" w:sz="4" w:space="0" w:color="auto"/>
            </w:tcBorders>
            <w:shd w:val="clear" w:color="auto" w:fill="auto"/>
          </w:tcPr>
          <w:p w14:paraId="50329EB2" w14:textId="77777777" w:rsidR="00A07D22" w:rsidRPr="00A07D22" w:rsidRDefault="00A07D22" w:rsidP="00A07D22">
            <w:pPr>
              <w:pStyle w:val="ConsPlusCell"/>
              <w:rPr>
                <w:rFonts w:ascii="Times New Roman" w:hAnsi="Times New Roman" w:cs="Times New Roman"/>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40FEE802"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местный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E176A4C"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103,462</w:t>
            </w:r>
          </w:p>
          <w:p w14:paraId="3355A9B8" w14:textId="77777777" w:rsidR="00A07D22" w:rsidRPr="00A07D22" w:rsidRDefault="00A07D22" w:rsidP="00A07D22">
            <w:pPr>
              <w:pStyle w:val="ConsPlusCell"/>
              <w:jc w:val="center"/>
              <w:rPr>
                <w:rFonts w:ascii="Times New Roman" w:hAnsi="Times New Roman" w:cs="Times New Roman"/>
                <w:bCs/>
              </w:rPr>
            </w:pPr>
          </w:p>
          <w:p w14:paraId="785CD5F3" w14:textId="77777777" w:rsidR="00A07D22" w:rsidRPr="00A07D22" w:rsidRDefault="00A07D22" w:rsidP="00A07D22">
            <w:pPr>
              <w:pStyle w:val="ConsPlusCell"/>
              <w:jc w:val="center"/>
              <w:rPr>
                <w:rFonts w:ascii="Times New Roman" w:hAnsi="Times New Roman" w:cs="Times New Roman"/>
                <w:bCs/>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1C88D0E1"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27,5</w:t>
            </w:r>
          </w:p>
          <w:p w14:paraId="47C1F61E" w14:textId="77777777" w:rsidR="00A07D22" w:rsidRPr="00A07D22" w:rsidRDefault="00A07D22" w:rsidP="00A07D22">
            <w:pPr>
              <w:pStyle w:val="ConsPlusCell"/>
              <w:jc w:val="center"/>
              <w:rPr>
                <w:rFonts w:ascii="Times New Roman" w:hAnsi="Times New Roman" w:cs="Times New Roman"/>
                <w:bCs/>
              </w:rPr>
            </w:pPr>
          </w:p>
          <w:p w14:paraId="770BC772" w14:textId="77777777" w:rsidR="00A07D22" w:rsidRPr="00A07D22" w:rsidRDefault="00A07D22" w:rsidP="00A07D22">
            <w:pPr>
              <w:pStyle w:val="ConsPlusCell"/>
              <w:jc w:val="center"/>
              <w:rPr>
                <w:rFonts w:ascii="Times New Roman" w:hAnsi="Times New Roman" w:cs="Times New Roman"/>
                <w:bCs/>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9EF457F"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35,1</w:t>
            </w:r>
          </w:p>
          <w:p w14:paraId="0B49CDF7" w14:textId="77777777" w:rsidR="00A07D22" w:rsidRPr="00A07D22" w:rsidRDefault="00A07D22" w:rsidP="00A07D22">
            <w:pPr>
              <w:pStyle w:val="ConsPlusCell"/>
              <w:jc w:val="center"/>
              <w:rPr>
                <w:rFonts w:ascii="Times New Roman" w:hAnsi="Times New Roman" w:cs="Times New Roman"/>
                <w:bCs/>
              </w:rPr>
            </w:pPr>
          </w:p>
          <w:p w14:paraId="296F3261" w14:textId="77777777" w:rsidR="00A07D22" w:rsidRPr="00A07D22" w:rsidRDefault="00A07D22" w:rsidP="00A07D22">
            <w:pPr>
              <w:pStyle w:val="ConsPlusCell"/>
              <w:jc w:val="center"/>
              <w:rPr>
                <w:rFonts w:ascii="Times New Roman" w:hAnsi="Times New Roman" w:cs="Times New Roman"/>
                <w:bCs/>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9EC8F2D"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19,75</w:t>
            </w:r>
          </w:p>
          <w:p w14:paraId="733D8650" w14:textId="77777777" w:rsidR="00A07D22" w:rsidRPr="00A07D22" w:rsidRDefault="00A07D22" w:rsidP="00A07D22">
            <w:pPr>
              <w:pStyle w:val="ConsPlusCell"/>
              <w:jc w:val="center"/>
              <w:rPr>
                <w:rFonts w:ascii="Times New Roman" w:hAnsi="Times New Roman" w:cs="Times New Roman"/>
                <w:bCs/>
              </w:rPr>
            </w:pPr>
          </w:p>
          <w:p w14:paraId="1A56AA85" w14:textId="77777777" w:rsidR="00A07D22" w:rsidRPr="00A07D22" w:rsidRDefault="00A07D22" w:rsidP="00A07D22">
            <w:pPr>
              <w:pStyle w:val="ConsPlusCell"/>
              <w:jc w:val="center"/>
              <w:rPr>
                <w:rFonts w:ascii="Times New Roman" w:hAnsi="Times New Roman" w:cs="Times New Roman"/>
                <w:bCs/>
              </w:rPr>
            </w:pP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tcPr>
          <w:p w14:paraId="09D862BF"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21,112</w:t>
            </w:r>
          </w:p>
          <w:p w14:paraId="4D50F63A" w14:textId="77777777" w:rsidR="00A07D22" w:rsidRPr="00A07D22" w:rsidRDefault="00A07D22" w:rsidP="00A07D22">
            <w:pPr>
              <w:pStyle w:val="ConsPlusCell"/>
              <w:jc w:val="center"/>
              <w:rPr>
                <w:rFonts w:ascii="Times New Roman" w:hAnsi="Times New Roman" w:cs="Times New Roman"/>
                <w:bCs/>
              </w:rPr>
            </w:pPr>
          </w:p>
        </w:tc>
        <w:tc>
          <w:tcPr>
            <w:tcW w:w="621" w:type="pct"/>
            <w:vMerge/>
            <w:tcBorders>
              <w:left w:val="single" w:sz="4" w:space="0" w:color="auto"/>
              <w:right w:val="single" w:sz="4" w:space="0" w:color="auto"/>
            </w:tcBorders>
            <w:shd w:val="clear" w:color="auto" w:fill="auto"/>
          </w:tcPr>
          <w:p w14:paraId="3602FBCB" w14:textId="77777777" w:rsidR="00A07D22" w:rsidRPr="00A07D22" w:rsidRDefault="00A07D22" w:rsidP="00A07D22">
            <w:pPr>
              <w:pStyle w:val="ConsPlusCell"/>
              <w:rPr>
                <w:rFonts w:ascii="Times New Roman" w:hAnsi="Times New Roman" w:cs="Times New Roman"/>
                <w:bCs/>
              </w:rPr>
            </w:pPr>
          </w:p>
        </w:tc>
        <w:tc>
          <w:tcPr>
            <w:tcW w:w="991" w:type="pct"/>
            <w:vMerge/>
            <w:tcBorders>
              <w:left w:val="single" w:sz="4" w:space="0" w:color="auto"/>
              <w:right w:val="single" w:sz="4" w:space="0" w:color="auto"/>
            </w:tcBorders>
            <w:shd w:val="clear" w:color="auto" w:fill="auto"/>
          </w:tcPr>
          <w:p w14:paraId="2B8263BA" w14:textId="77777777" w:rsidR="00A07D22" w:rsidRPr="00A07D22" w:rsidRDefault="00A07D22" w:rsidP="00A07D22">
            <w:pPr>
              <w:pStyle w:val="ConsPlusCell"/>
              <w:jc w:val="center"/>
              <w:rPr>
                <w:rFonts w:ascii="Times New Roman" w:hAnsi="Times New Roman" w:cs="Times New Roman"/>
              </w:rPr>
            </w:pPr>
          </w:p>
        </w:tc>
      </w:tr>
      <w:tr w:rsidR="00A07D22" w:rsidRPr="00A07D22" w14:paraId="0642B6A6" w14:textId="77777777" w:rsidTr="00A07D22">
        <w:trPr>
          <w:trHeight w:val="564"/>
          <w:tblCellSpacing w:w="5" w:type="nil"/>
        </w:trPr>
        <w:tc>
          <w:tcPr>
            <w:tcW w:w="887" w:type="pct"/>
            <w:vMerge/>
            <w:tcBorders>
              <w:left w:val="single" w:sz="4" w:space="0" w:color="auto"/>
              <w:bottom w:val="single" w:sz="4" w:space="0" w:color="auto"/>
              <w:right w:val="single" w:sz="4" w:space="0" w:color="auto"/>
            </w:tcBorders>
            <w:shd w:val="clear" w:color="auto" w:fill="auto"/>
          </w:tcPr>
          <w:p w14:paraId="4D5BC33F" w14:textId="77777777" w:rsidR="00A07D22" w:rsidRPr="00A07D22" w:rsidRDefault="00A07D22" w:rsidP="00A07D22">
            <w:pPr>
              <w:pStyle w:val="ConsPlusCell"/>
              <w:rPr>
                <w:rFonts w:ascii="Times New Roman" w:hAnsi="Times New Roman" w:cs="Times New Roman"/>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545E34E8"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внебюджетные источники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D208D23"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24D33DED"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6FB6824"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5D70C04"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rPr>
              <w:t>-</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tcPr>
          <w:p w14:paraId="25F4AE40"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36CD9AF4" w14:textId="77777777" w:rsidR="00A07D22" w:rsidRPr="00A07D22" w:rsidRDefault="00A07D22" w:rsidP="00A07D22">
            <w:pPr>
              <w:pStyle w:val="ConsPlusCell"/>
              <w:rPr>
                <w:rFonts w:ascii="Times New Roman" w:hAnsi="Times New Roman" w:cs="Times New Roman"/>
                <w:bCs/>
              </w:rPr>
            </w:pPr>
          </w:p>
        </w:tc>
        <w:tc>
          <w:tcPr>
            <w:tcW w:w="991" w:type="pct"/>
            <w:vMerge/>
            <w:tcBorders>
              <w:left w:val="single" w:sz="4" w:space="0" w:color="auto"/>
              <w:bottom w:val="single" w:sz="4" w:space="0" w:color="auto"/>
              <w:right w:val="single" w:sz="4" w:space="0" w:color="auto"/>
            </w:tcBorders>
            <w:shd w:val="clear" w:color="auto" w:fill="auto"/>
          </w:tcPr>
          <w:p w14:paraId="08BE43FB" w14:textId="77777777" w:rsidR="00A07D22" w:rsidRPr="00A07D22" w:rsidRDefault="00A07D22" w:rsidP="00A07D22">
            <w:pPr>
              <w:pStyle w:val="ConsPlusCell"/>
              <w:jc w:val="center"/>
              <w:rPr>
                <w:rFonts w:ascii="Times New Roman" w:hAnsi="Times New Roman" w:cs="Times New Roman"/>
              </w:rPr>
            </w:pPr>
          </w:p>
        </w:tc>
      </w:tr>
      <w:tr w:rsidR="00A07D22" w:rsidRPr="00A07D22" w14:paraId="73B30010" w14:textId="77777777" w:rsidTr="00A07D22">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4865B633"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Сумма затрат по муниципальной программе</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010BAFB4"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Всего, в том числе:</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860327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240,017</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5D7C7078"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64,1</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9F39938"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55,1</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149A2DA"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38,07</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tcPr>
          <w:p w14:paraId="60F97729"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82,747</w:t>
            </w:r>
          </w:p>
        </w:tc>
        <w:tc>
          <w:tcPr>
            <w:tcW w:w="621" w:type="pct"/>
            <w:vMerge w:val="restart"/>
            <w:tcBorders>
              <w:top w:val="single" w:sz="4" w:space="0" w:color="auto"/>
              <w:left w:val="single" w:sz="4" w:space="0" w:color="auto"/>
              <w:right w:val="single" w:sz="4" w:space="0" w:color="auto"/>
            </w:tcBorders>
            <w:shd w:val="clear" w:color="auto" w:fill="auto"/>
          </w:tcPr>
          <w:p w14:paraId="5D5D444C" w14:textId="77777777" w:rsidR="00A07D22" w:rsidRPr="00A07D22" w:rsidRDefault="00A07D22" w:rsidP="00A07D22">
            <w:pPr>
              <w:pStyle w:val="ConsPlusCell"/>
              <w:jc w:val="center"/>
              <w:rPr>
                <w:rFonts w:ascii="Times New Roman" w:hAnsi="Times New Roman" w:cs="Times New Roman"/>
              </w:rPr>
            </w:pPr>
          </w:p>
        </w:tc>
        <w:tc>
          <w:tcPr>
            <w:tcW w:w="991" w:type="pct"/>
            <w:vMerge w:val="restart"/>
            <w:tcBorders>
              <w:top w:val="single" w:sz="4" w:space="0" w:color="auto"/>
              <w:left w:val="single" w:sz="4" w:space="0" w:color="auto"/>
              <w:right w:val="single" w:sz="4" w:space="0" w:color="auto"/>
            </w:tcBorders>
            <w:shd w:val="clear" w:color="auto" w:fill="auto"/>
          </w:tcPr>
          <w:p w14:paraId="5E1200B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х</w:t>
            </w:r>
          </w:p>
        </w:tc>
      </w:tr>
      <w:tr w:rsidR="00A07D22" w:rsidRPr="00A07D22" w14:paraId="1AC9C47F" w14:textId="77777777" w:rsidTr="00A07D22">
        <w:trPr>
          <w:trHeight w:val="360"/>
          <w:tblCellSpacing w:w="5" w:type="nil"/>
        </w:trPr>
        <w:tc>
          <w:tcPr>
            <w:tcW w:w="887" w:type="pct"/>
            <w:vMerge/>
            <w:tcBorders>
              <w:top w:val="single" w:sz="4" w:space="0" w:color="auto"/>
              <w:left w:val="single" w:sz="4" w:space="0" w:color="auto"/>
              <w:right w:val="single" w:sz="4" w:space="0" w:color="auto"/>
            </w:tcBorders>
            <w:shd w:val="clear" w:color="auto" w:fill="auto"/>
          </w:tcPr>
          <w:p w14:paraId="351668DD" w14:textId="77777777" w:rsidR="00A07D22" w:rsidRPr="00A07D22" w:rsidRDefault="00A07D22" w:rsidP="00A07D22">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7C1B449"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областной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D2E31B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1036AB4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C557C3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68A1C8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tcPr>
          <w:p w14:paraId="4B75076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63AA32F7" w14:textId="77777777" w:rsidR="00A07D22" w:rsidRPr="00A07D22" w:rsidRDefault="00A07D22" w:rsidP="00A07D22">
            <w:pPr>
              <w:pStyle w:val="ConsPlusCell"/>
              <w:jc w:val="center"/>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1372162F" w14:textId="77777777" w:rsidR="00A07D22" w:rsidRPr="00A07D22" w:rsidRDefault="00A07D22" w:rsidP="00A07D22">
            <w:pPr>
              <w:pStyle w:val="ConsPlusCell"/>
              <w:rPr>
                <w:rFonts w:ascii="Times New Roman" w:hAnsi="Times New Roman" w:cs="Times New Roman"/>
              </w:rPr>
            </w:pPr>
          </w:p>
        </w:tc>
      </w:tr>
      <w:tr w:rsidR="00A07D22" w:rsidRPr="00A07D22" w14:paraId="2DE3261A"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4983F130" w14:textId="77777777" w:rsidR="00A07D22" w:rsidRPr="00A07D22" w:rsidRDefault="00A07D22" w:rsidP="00A07D22">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5C888FD"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федеральный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93C47D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789D25E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FC4C39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A91926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tcPr>
          <w:p w14:paraId="3DA9C1D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347D77D2" w14:textId="77777777" w:rsidR="00A07D22" w:rsidRPr="00A07D22" w:rsidRDefault="00A07D22" w:rsidP="00A07D22">
            <w:pPr>
              <w:pStyle w:val="ConsPlusCell"/>
              <w:jc w:val="center"/>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4C6A87A8" w14:textId="77777777" w:rsidR="00A07D22" w:rsidRPr="00A07D22" w:rsidRDefault="00A07D22" w:rsidP="00A07D22">
            <w:pPr>
              <w:pStyle w:val="ConsPlusCell"/>
              <w:rPr>
                <w:rFonts w:ascii="Times New Roman" w:hAnsi="Times New Roman" w:cs="Times New Roman"/>
              </w:rPr>
            </w:pPr>
          </w:p>
        </w:tc>
      </w:tr>
      <w:tr w:rsidR="00A07D22" w:rsidRPr="00A07D22" w14:paraId="5C709909"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7E3986C3" w14:textId="77777777" w:rsidR="00A07D22" w:rsidRPr="00A07D22" w:rsidRDefault="00A07D22" w:rsidP="00A07D22">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7FF3E670"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местный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ADC63C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240,017</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03ECA45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bCs/>
              </w:rPr>
              <w:t>64,1</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8691EF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bCs/>
              </w:rPr>
              <w:t>55,1</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3D55AD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bCs/>
              </w:rPr>
              <w:t>38,07</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tcPr>
          <w:p w14:paraId="0B09FE8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bCs/>
              </w:rPr>
              <w:t>82,747</w:t>
            </w:r>
          </w:p>
        </w:tc>
        <w:tc>
          <w:tcPr>
            <w:tcW w:w="621" w:type="pct"/>
            <w:vMerge/>
            <w:tcBorders>
              <w:left w:val="single" w:sz="4" w:space="0" w:color="auto"/>
              <w:right w:val="single" w:sz="4" w:space="0" w:color="auto"/>
            </w:tcBorders>
            <w:shd w:val="clear" w:color="auto" w:fill="auto"/>
          </w:tcPr>
          <w:p w14:paraId="1975A15D" w14:textId="77777777" w:rsidR="00A07D22" w:rsidRPr="00A07D22" w:rsidRDefault="00A07D22" w:rsidP="00A07D22">
            <w:pPr>
              <w:pStyle w:val="ConsPlusCell"/>
              <w:jc w:val="center"/>
              <w:rPr>
                <w:rFonts w:ascii="Times New Roman" w:hAnsi="Times New Roman" w:cs="Times New Roman"/>
              </w:rPr>
            </w:pPr>
          </w:p>
        </w:tc>
        <w:tc>
          <w:tcPr>
            <w:tcW w:w="991" w:type="pct"/>
            <w:vMerge/>
            <w:tcBorders>
              <w:left w:val="single" w:sz="4" w:space="0" w:color="auto"/>
              <w:right w:val="single" w:sz="4" w:space="0" w:color="auto"/>
            </w:tcBorders>
            <w:shd w:val="clear" w:color="auto" w:fill="auto"/>
          </w:tcPr>
          <w:p w14:paraId="50BC21FC" w14:textId="77777777" w:rsidR="00A07D22" w:rsidRPr="00A07D22" w:rsidRDefault="00A07D22" w:rsidP="00A07D22">
            <w:pPr>
              <w:pStyle w:val="ConsPlusCell"/>
              <w:rPr>
                <w:rFonts w:ascii="Times New Roman" w:hAnsi="Times New Roman" w:cs="Times New Roman"/>
              </w:rPr>
            </w:pPr>
          </w:p>
        </w:tc>
      </w:tr>
      <w:tr w:rsidR="00A07D22" w:rsidRPr="00A07D22" w14:paraId="578D3433" w14:textId="77777777" w:rsidTr="00A07D22">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66ABDBF6" w14:textId="77777777" w:rsidR="00A07D22" w:rsidRPr="00A07D22" w:rsidRDefault="00A07D22" w:rsidP="00A07D22">
            <w:pPr>
              <w:pStyle w:val="ConsPlusCell"/>
              <w:rPr>
                <w:rFonts w:ascii="Times New Roman" w:hAnsi="Times New Roman" w:cs="Times New Roman"/>
                <w:color w:val="000000"/>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A226992"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внебюджетные источники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538F3E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34F109E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E14E25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23C092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21" w:type="pct"/>
            <w:gridSpan w:val="2"/>
            <w:tcBorders>
              <w:top w:val="single" w:sz="4" w:space="0" w:color="auto"/>
              <w:left w:val="single" w:sz="4" w:space="0" w:color="auto"/>
              <w:bottom w:val="single" w:sz="4" w:space="0" w:color="auto"/>
              <w:right w:val="single" w:sz="4" w:space="0" w:color="auto"/>
            </w:tcBorders>
            <w:shd w:val="clear" w:color="auto" w:fill="auto"/>
          </w:tcPr>
          <w:p w14:paraId="74373BE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06023C54" w14:textId="77777777" w:rsidR="00A07D22" w:rsidRPr="00A07D22" w:rsidRDefault="00A07D22" w:rsidP="00A07D22">
            <w:pPr>
              <w:pStyle w:val="ConsPlusCell"/>
              <w:jc w:val="center"/>
              <w:rPr>
                <w:rFonts w:ascii="Times New Roman" w:hAnsi="Times New Roman" w:cs="Times New Roman"/>
              </w:rPr>
            </w:pPr>
          </w:p>
        </w:tc>
        <w:tc>
          <w:tcPr>
            <w:tcW w:w="991" w:type="pct"/>
            <w:vMerge/>
            <w:tcBorders>
              <w:left w:val="single" w:sz="4" w:space="0" w:color="auto"/>
              <w:bottom w:val="single" w:sz="4" w:space="0" w:color="auto"/>
              <w:right w:val="single" w:sz="4" w:space="0" w:color="auto"/>
            </w:tcBorders>
            <w:shd w:val="clear" w:color="auto" w:fill="auto"/>
          </w:tcPr>
          <w:p w14:paraId="1ED11E89" w14:textId="77777777" w:rsidR="00A07D22" w:rsidRPr="00A07D22" w:rsidRDefault="00A07D22" w:rsidP="00A07D22">
            <w:pPr>
              <w:pStyle w:val="ConsPlusCell"/>
              <w:rPr>
                <w:rFonts w:ascii="Times New Roman" w:hAnsi="Times New Roman" w:cs="Times New Roman"/>
              </w:rPr>
            </w:pPr>
          </w:p>
        </w:tc>
      </w:tr>
    </w:tbl>
    <w:p w14:paraId="5F187ED6" w14:textId="77777777" w:rsidR="00A07D22" w:rsidRPr="00A07D22" w:rsidRDefault="00A07D22" w:rsidP="00A07D22">
      <w:pPr>
        <w:rPr>
          <w:sz w:val="20"/>
          <w:szCs w:val="20"/>
        </w:rPr>
      </w:pPr>
    </w:p>
    <w:p w14:paraId="355018BA" w14:textId="77777777" w:rsidR="00A07D22" w:rsidRPr="00A07D22" w:rsidRDefault="00A07D22" w:rsidP="00A07D22">
      <w:pPr>
        <w:pStyle w:val="ConsPlusNormal"/>
        <w:jc w:val="right"/>
        <w:rPr>
          <w:rFonts w:ascii="Times New Roman" w:hAnsi="Times New Roman" w:cs="Times New Roman"/>
          <w:i/>
        </w:rPr>
      </w:pPr>
      <w:r w:rsidRPr="00A07D22">
        <w:rPr>
          <w:rFonts w:ascii="Times New Roman" w:hAnsi="Times New Roman" w:cs="Times New Roman"/>
          <w:i/>
        </w:rPr>
        <w:t>Таблица № 4</w:t>
      </w:r>
    </w:p>
    <w:p w14:paraId="5CD15E60" w14:textId="77777777" w:rsidR="00A07D22" w:rsidRPr="00A07D22" w:rsidRDefault="00A07D22" w:rsidP="00A07D22">
      <w:pPr>
        <w:pStyle w:val="ConsPlusNormal"/>
        <w:ind w:firstLine="540"/>
        <w:jc w:val="center"/>
        <w:rPr>
          <w:rFonts w:ascii="Times New Roman" w:hAnsi="Times New Roman" w:cs="Times New Roman"/>
        </w:rPr>
      </w:pPr>
    </w:p>
    <w:p w14:paraId="671E7BAA" w14:textId="77777777" w:rsidR="00A07D22" w:rsidRPr="00A07D22" w:rsidRDefault="00A07D22" w:rsidP="00A07D22">
      <w:pPr>
        <w:pStyle w:val="ConsPlusNormal"/>
        <w:ind w:firstLine="540"/>
        <w:jc w:val="center"/>
        <w:rPr>
          <w:rFonts w:ascii="Times New Roman" w:hAnsi="Times New Roman" w:cs="Times New Roman"/>
        </w:rPr>
      </w:pPr>
      <w:r w:rsidRPr="00A07D22">
        <w:rPr>
          <w:rFonts w:ascii="Times New Roman" w:hAnsi="Times New Roman" w:cs="Times New Roman"/>
        </w:rPr>
        <w:t>Подробный перечень планируемых к реализации мероприятий</w:t>
      </w:r>
    </w:p>
    <w:p w14:paraId="177B0D17" w14:textId="77777777" w:rsidR="00A07D22" w:rsidRPr="00A07D22" w:rsidRDefault="00A07D22" w:rsidP="00A07D22">
      <w:pPr>
        <w:jc w:val="center"/>
        <w:rPr>
          <w:sz w:val="20"/>
          <w:szCs w:val="20"/>
        </w:rPr>
      </w:pPr>
      <w:r w:rsidRPr="00A07D22">
        <w:rPr>
          <w:sz w:val="20"/>
          <w:szCs w:val="20"/>
        </w:rPr>
        <w:t xml:space="preserve">муниципальной программы «Организация социально-значимых мероприятий на территории </w:t>
      </w:r>
    </w:p>
    <w:p w14:paraId="66B1E725" w14:textId="77777777" w:rsidR="00A07D22" w:rsidRPr="00A07D22" w:rsidRDefault="00A07D22" w:rsidP="00A07D22">
      <w:pPr>
        <w:pStyle w:val="ConsPlusNormal"/>
        <w:ind w:firstLine="540"/>
        <w:jc w:val="center"/>
        <w:rPr>
          <w:rFonts w:ascii="Times New Roman" w:hAnsi="Times New Roman" w:cs="Times New Roman"/>
        </w:rPr>
      </w:pPr>
      <w:r w:rsidRPr="00A07D22">
        <w:rPr>
          <w:rFonts w:ascii="Times New Roman" w:hAnsi="Times New Roman" w:cs="Times New Roman"/>
        </w:rPr>
        <w:t xml:space="preserve">Куйбышевского района на 2020-2022 годы» на очередной 2021 год </w:t>
      </w:r>
    </w:p>
    <w:p w14:paraId="51FD74B2" w14:textId="77777777" w:rsidR="00A07D22" w:rsidRPr="00A07D22" w:rsidRDefault="00A07D22" w:rsidP="00A07D22">
      <w:pPr>
        <w:pStyle w:val="ConsPlusNormal"/>
        <w:jc w:val="center"/>
        <w:rPr>
          <w:rFonts w:ascii="Times New Roman" w:hAnsi="Times New Roman" w:cs="Times New Roman"/>
        </w:rPr>
      </w:pPr>
    </w:p>
    <w:p w14:paraId="0372ACFB" w14:textId="77777777" w:rsidR="00A07D22" w:rsidRPr="00A07D22" w:rsidRDefault="00A07D22" w:rsidP="00A07D22">
      <w:pPr>
        <w:pStyle w:val="ConsPlusNormal"/>
        <w:jc w:val="center"/>
        <w:rPr>
          <w:rFonts w:ascii="Times New Roman" w:hAnsi="Times New Roman" w:cs="Times New Roman"/>
        </w:rPr>
      </w:pPr>
    </w:p>
    <w:tbl>
      <w:tblPr>
        <w:tblW w:w="5000" w:type="pct"/>
        <w:tblCellSpacing w:w="5" w:type="nil"/>
        <w:tblCellMar>
          <w:left w:w="75" w:type="dxa"/>
          <w:right w:w="75" w:type="dxa"/>
        </w:tblCellMar>
        <w:tblLook w:val="0000" w:firstRow="0" w:lastRow="0" w:firstColumn="0" w:lastColumn="0" w:noHBand="0" w:noVBand="0"/>
      </w:tblPr>
      <w:tblGrid>
        <w:gridCol w:w="1516"/>
        <w:gridCol w:w="1927"/>
        <w:gridCol w:w="967"/>
        <w:gridCol w:w="634"/>
        <w:gridCol w:w="634"/>
        <w:gridCol w:w="634"/>
        <w:gridCol w:w="25"/>
        <w:gridCol w:w="628"/>
        <w:gridCol w:w="1366"/>
        <w:gridCol w:w="1598"/>
      </w:tblGrid>
      <w:tr w:rsidR="00A07D22" w:rsidRPr="00A07D22" w14:paraId="1B7B4374" w14:textId="77777777" w:rsidTr="00A07D22">
        <w:trPr>
          <w:trHeight w:val="720"/>
          <w:tblHeader/>
          <w:tblCellSpacing w:w="5" w:type="nil"/>
        </w:trPr>
        <w:tc>
          <w:tcPr>
            <w:tcW w:w="887" w:type="pct"/>
            <w:vMerge w:val="restart"/>
            <w:tcBorders>
              <w:top w:val="single" w:sz="4" w:space="0" w:color="auto"/>
              <w:left w:val="single" w:sz="4" w:space="0" w:color="auto"/>
              <w:bottom w:val="single" w:sz="4" w:space="0" w:color="auto"/>
              <w:right w:val="single" w:sz="4" w:space="0" w:color="auto"/>
            </w:tcBorders>
            <w:shd w:val="clear" w:color="auto" w:fill="auto"/>
          </w:tcPr>
          <w:p w14:paraId="6162C44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Наименование мероприятия</w:t>
            </w:r>
          </w:p>
        </w:tc>
        <w:tc>
          <w:tcPr>
            <w:tcW w:w="884" w:type="pct"/>
            <w:vMerge w:val="restart"/>
            <w:tcBorders>
              <w:top w:val="single" w:sz="4" w:space="0" w:color="auto"/>
              <w:left w:val="single" w:sz="4" w:space="0" w:color="auto"/>
              <w:bottom w:val="single" w:sz="4" w:space="0" w:color="auto"/>
              <w:right w:val="single" w:sz="4" w:space="0" w:color="auto"/>
            </w:tcBorders>
            <w:shd w:val="clear" w:color="auto" w:fill="auto"/>
          </w:tcPr>
          <w:p w14:paraId="25104F8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Наименование показателя</w:t>
            </w:r>
          </w:p>
        </w:tc>
        <w:tc>
          <w:tcPr>
            <w:tcW w:w="434" w:type="pct"/>
            <w:vMerge w:val="restart"/>
            <w:tcBorders>
              <w:top w:val="single" w:sz="4" w:space="0" w:color="auto"/>
              <w:left w:val="single" w:sz="4" w:space="0" w:color="auto"/>
              <w:right w:val="single" w:sz="4" w:space="0" w:color="auto"/>
            </w:tcBorders>
            <w:shd w:val="clear" w:color="auto" w:fill="auto"/>
          </w:tcPr>
          <w:p w14:paraId="7DC8AEC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Значение показателя на 2021 год</w:t>
            </w:r>
          </w:p>
        </w:tc>
        <w:tc>
          <w:tcPr>
            <w:tcW w:w="1141" w:type="pct"/>
            <w:gridSpan w:val="5"/>
            <w:tcBorders>
              <w:top w:val="single" w:sz="4" w:space="0" w:color="auto"/>
              <w:left w:val="single" w:sz="4" w:space="0" w:color="auto"/>
              <w:bottom w:val="single" w:sz="4" w:space="0" w:color="auto"/>
              <w:right w:val="single" w:sz="4" w:space="0" w:color="auto"/>
            </w:tcBorders>
            <w:shd w:val="clear" w:color="auto" w:fill="auto"/>
          </w:tcPr>
          <w:p w14:paraId="16E72C3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Значение показателя на очередной финансовый 2021 год (поквартально)</w:t>
            </w:r>
          </w:p>
        </w:tc>
        <w:tc>
          <w:tcPr>
            <w:tcW w:w="621" w:type="pct"/>
            <w:vMerge w:val="restart"/>
            <w:tcBorders>
              <w:top w:val="single" w:sz="4" w:space="0" w:color="auto"/>
              <w:left w:val="single" w:sz="4" w:space="0" w:color="auto"/>
              <w:right w:val="single" w:sz="4" w:space="0" w:color="auto"/>
            </w:tcBorders>
            <w:shd w:val="clear" w:color="auto" w:fill="auto"/>
          </w:tcPr>
          <w:p w14:paraId="3D972A5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Ответственный исполнитель</w:t>
            </w:r>
          </w:p>
        </w:tc>
        <w:tc>
          <w:tcPr>
            <w:tcW w:w="1032" w:type="pct"/>
            <w:vMerge w:val="restart"/>
            <w:tcBorders>
              <w:top w:val="single" w:sz="4" w:space="0" w:color="auto"/>
              <w:left w:val="single" w:sz="4" w:space="0" w:color="auto"/>
              <w:right w:val="single" w:sz="4" w:space="0" w:color="auto"/>
            </w:tcBorders>
            <w:shd w:val="clear" w:color="auto" w:fill="auto"/>
          </w:tcPr>
          <w:p w14:paraId="6B4043F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Ожидаемый результат (краткое описание)</w:t>
            </w:r>
          </w:p>
        </w:tc>
      </w:tr>
      <w:tr w:rsidR="00A07D22" w:rsidRPr="00A07D22" w14:paraId="78A72795" w14:textId="77777777" w:rsidTr="00A07D22">
        <w:trPr>
          <w:tblHeader/>
          <w:tblCellSpacing w:w="5" w:type="nil"/>
        </w:trPr>
        <w:tc>
          <w:tcPr>
            <w:tcW w:w="887" w:type="pct"/>
            <w:vMerge/>
            <w:tcBorders>
              <w:left w:val="single" w:sz="4" w:space="0" w:color="auto"/>
              <w:bottom w:val="single" w:sz="4" w:space="0" w:color="auto"/>
              <w:right w:val="single" w:sz="4" w:space="0" w:color="auto"/>
            </w:tcBorders>
            <w:shd w:val="clear" w:color="auto" w:fill="auto"/>
          </w:tcPr>
          <w:p w14:paraId="62D776F4" w14:textId="77777777" w:rsidR="00A07D22" w:rsidRPr="00A07D22" w:rsidRDefault="00A07D22" w:rsidP="00A07D22">
            <w:pPr>
              <w:pStyle w:val="ConsPlusCell"/>
              <w:rPr>
                <w:rFonts w:ascii="Times New Roman" w:hAnsi="Times New Roman" w:cs="Times New Roman"/>
              </w:rPr>
            </w:pPr>
          </w:p>
        </w:tc>
        <w:tc>
          <w:tcPr>
            <w:tcW w:w="884" w:type="pct"/>
            <w:vMerge/>
            <w:tcBorders>
              <w:left w:val="single" w:sz="4" w:space="0" w:color="auto"/>
              <w:bottom w:val="single" w:sz="4" w:space="0" w:color="auto"/>
              <w:right w:val="single" w:sz="4" w:space="0" w:color="auto"/>
            </w:tcBorders>
            <w:shd w:val="clear" w:color="auto" w:fill="auto"/>
          </w:tcPr>
          <w:p w14:paraId="7EFB6938" w14:textId="77777777" w:rsidR="00A07D22" w:rsidRPr="00A07D22" w:rsidRDefault="00A07D22" w:rsidP="00A07D22">
            <w:pPr>
              <w:pStyle w:val="ConsPlusCell"/>
              <w:rPr>
                <w:rFonts w:ascii="Times New Roman" w:hAnsi="Times New Roman" w:cs="Times New Roman"/>
              </w:rPr>
            </w:pPr>
          </w:p>
        </w:tc>
        <w:tc>
          <w:tcPr>
            <w:tcW w:w="434" w:type="pct"/>
            <w:vMerge/>
            <w:tcBorders>
              <w:left w:val="single" w:sz="4" w:space="0" w:color="auto"/>
              <w:bottom w:val="single" w:sz="4" w:space="0" w:color="auto"/>
              <w:right w:val="single" w:sz="4" w:space="0" w:color="auto"/>
            </w:tcBorders>
            <w:shd w:val="clear" w:color="auto" w:fill="auto"/>
            <w:vAlign w:val="center"/>
          </w:tcPr>
          <w:p w14:paraId="0E008FD8" w14:textId="77777777" w:rsidR="00A07D22" w:rsidRPr="00A07D22" w:rsidRDefault="00A07D22" w:rsidP="00A07D22">
            <w:pPr>
              <w:pStyle w:val="ConsPlusCell"/>
              <w:jc w:val="center"/>
              <w:rPr>
                <w:rFonts w:ascii="Times New Roman" w:hAnsi="Times New Roman" w:cs="Times New Roman"/>
              </w:rPr>
            </w:pPr>
          </w:p>
        </w:tc>
        <w:tc>
          <w:tcPr>
            <w:tcW w:w="305" w:type="pct"/>
            <w:tcBorders>
              <w:top w:val="single" w:sz="4" w:space="0" w:color="auto"/>
              <w:left w:val="single" w:sz="4" w:space="0" w:color="auto"/>
              <w:bottom w:val="single" w:sz="4" w:space="0" w:color="auto"/>
              <w:right w:val="single" w:sz="4" w:space="0" w:color="auto"/>
            </w:tcBorders>
            <w:shd w:val="clear" w:color="auto" w:fill="auto"/>
            <w:vAlign w:val="center"/>
          </w:tcPr>
          <w:p w14:paraId="469B06B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 кв.</w:t>
            </w:r>
          </w:p>
        </w:tc>
        <w:tc>
          <w:tcPr>
            <w:tcW w:w="278" w:type="pct"/>
            <w:tcBorders>
              <w:left w:val="single" w:sz="4" w:space="0" w:color="auto"/>
              <w:bottom w:val="single" w:sz="4" w:space="0" w:color="auto"/>
              <w:right w:val="single" w:sz="4" w:space="0" w:color="auto"/>
            </w:tcBorders>
            <w:shd w:val="clear" w:color="auto" w:fill="auto"/>
            <w:vAlign w:val="center"/>
          </w:tcPr>
          <w:p w14:paraId="445E867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2 кв.</w:t>
            </w:r>
          </w:p>
        </w:tc>
        <w:tc>
          <w:tcPr>
            <w:tcW w:w="278" w:type="pct"/>
            <w:tcBorders>
              <w:left w:val="single" w:sz="4" w:space="0" w:color="auto"/>
              <w:bottom w:val="single" w:sz="4" w:space="0" w:color="auto"/>
              <w:right w:val="single" w:sz="4" w:space="0" w:color="auto"/>
            </w:tcBorders>
            <w:shd w:val="clear" w:color="auto" w:fill="auto"/>
            <w:vAlign w:val="center"/>
          </w:tcPr>
          <w:p w14:paraId="795A064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3 кв.</w:t>
            </w:r>
          </w:p>
        </w:tc>
        <w:tc>
          <w:tcPr>
            <w:tcW w:w="279" w:type="pct"/>
            <w:gridSpan w:val="2"/>
            <w:tcBorders>
              <w:left w:val="single" w:sz="4" w:space="0" w:color="auto"/>
              <w:bottom w:val="single" w:sz="4" w:space="0" w:color="auto"/>
              <w:right w:val="single" w:sz="4" w:space="0" w:color="auto"/>
            </w:tcBorders>
            <w:shd w:val="clear" w:color="auto" w:fill="auto"/>
            <w:vAlign w:val="center"/>
          </w:tcPr>
          <w:p w14:paraId="0DAEE93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4 кв.</w:t>
            </w:r>
          </w:p>
        </w:tc>
        <w:tc>
          <w:tcPr>
            <w:tcW w:w="621" w:type="pct"/>
            <w:vMerge/>
            <w:tcBorders>
              <w:left w:val="single" w:sz="4" w:space="0" w:color="auto"/>
              <w:bottom w:val="single" w:sz="4" w:space="0" w:color="auto"/>
              <w:right w:val="single" w:sz="4" w:space="0" w:color="auto"/>
            </w:tcBorders>
            <w:shd w:val="clear" w:color="auto" w:fill="auto"/>
          </w:tcPr>
          <w:p w14:paraId="0A34E721"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2A9386CD" w14:textId="77777777" w:rsidR="00A07D22" w:rsidRPr="00A07D22" w:rsidRDefault="00A07D22" w:rsidP="00A07D22">
            <w:pPr>
              <w:pStyle w:val="ConsPlusCell"/>
              <w:rPr>
                <w:rFonts w:ascii="Times New Roman" w:hAnsi="Times New Roman" w:cs="Times New Roman"/>
              </w:rPr>
            </w:pPr>
          </w:p>
        </w:tc>
      </w:tr>
      <w:tr w:rsidR="00A07D22" w:rsidRPr="00A07D22" w14:paraId="68C15FEE" w14:textId="77777777" w:rsidTr="00A07D22">
        <w:trPr>
          <w:tblHeader/>
          <w:tblCellSpacing w:w="5" w:type="nil"/>
        </w:trPr>
        <w:tc>
          <w:tcPr>
            <w:tcW w:w="887" w:type="pct"/>
            <w:tcBorders>
              <w:left w:val="single" w:sz="4" w:space="0" w:color="auto"/>
              <w:bottom w:val="single" w:sz="4" w:space="0" w:color="auto"/>
              <w:right w:val="single" w:sz="4" w:space="0" w:color="auto"/>
            </w:tcBorders>
            <w:shd w:val="clear" w:color="auto" w:fill="auto"/>
          </w:tcPr>
          <w:p w14:paraId="3FA6796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w:t>
            </w:r>
          </w:p>
        </w:tc>
        <w:tc>
          <w:tcPr>
            <w:tcW w:w="884" w:type="pct"/>
            <w:tcBorders>
              <w:left w:val="single" w:sz="4" w:space="0" w:color="auto"/>
              <w:bottom w:val="single" w:sz="4" w:space="0" w:color="auto"/>
              <w:right w:val="single" w:sz="4" w:space="0" w:color="auto"/>
            </w:tcBorders>
            <w:shd w:val="clear" w:color="auto" w:fill="auto"/>
          </w:tcPr>
          <w:p w14:paraId="708C9BC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2</w:t>
            </w:r>
          </w:p>
        </w:tc>
        <w:tc>
          <w:tcPr>
            <w:tcW w:w="434" w:type="pct"/>
            <w:tcBorders>
              <w:left w:val="single" w:sz="4" w:space="0" w:color="auto"/>
              <w:bottom w:val="single" w:sz="4" w:space="0" w:color="auto"/>
              <w:right w:val="single" w:sz="4" w:space="0" w:color="auto"/>
            </w:tcBorders>
            <w:shd w:val="clear" w:color="auto" w:fill="auto"/>
          </w:tcPr>
          <w:p w14:paraId="5D409A4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3</w:t>
            </w:r>
          </w:p>
        </w:tc>
        <w:tc>
          <w:tcPr>
            <w:tcW w:w="305" w:type="pct"/>
            <w:tcBorders>
              <w:left w:val="single" w:sz="4" w:space="0" w:color="auto"/>
              <w:bottom w:val="single" w:sz="4" w:space="0" w:color="auto"/>
              <w:right w:val="single" w:sz="4" w:space="0" w:color="auto"/>
            </w:tcBorders>
            <w:shd w:val="clear" w:color="auto" w:fill="auto"/>
          </w:tcPr>
          <w:p w14:paraId="126A606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4</w:t>
            </w:r>
          </w:p>
        </w:tc>
        <w:tc>
          <w:tcPr>
            <w:tcW w:w="278" w:type="pct"/>
            <w:tcBorders>
              <w:left w:val="single" w:sz="4" w:space="0" w:color="auto"/>
              <w:bottom w:val="single" w:sz="4" w:space="0" w:color="auto"/>
              <w:right w:val="single" w:sz="4" w:space="0" w:color="auto"/>
            </w:tcBorders>
            <w:shd w:val="clear" w:color="auto" w:fill="auto"/>
          </w:tcPr>
          <w:p w14:paraId="1600BFB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5</w:t>
            </w:r>
          </w:p>
        </w:tc>
        <w:tc>
          <w:tcPr>
            <w:tcW w:w="278" w:type="pct"/>
            <w:tcBorders>
              <w:left w:val="single" w:sz="4" w:space="0" w:color="auto"/>
              <w:bottom w:val="single" w:sz="4" w:space="0" w:color="auto"/>
              <w:right w:val="single" w:sz="4" w:space="0" w:color="auto"/>
            </w:tcBorders>
            <w:shd w:val="clear" w:color="auto" w:fill="auto"/>
          </w:tcPr>
          <w:p w14:paraId="35C670D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6</w:t>
            </w:r>
          </w:p>
        </w:tc>
        <w:tc>
          <w:tcPr>
            <w:tcW w:w="279" w:type="pct"/>
            <w:gridSpan w:val="2"/>
            <w:tcBorders>
              <w:left w:val="single" w:sz="4" w:space="0" w:color="auto"/>
              <w:bottom w:val="single" w:sz="4" w:space="0" w:color="auto"/>
              <w:right w:val="single" w:sz="4" w:space="0" w:color="auto"/>
            </w:tcBorders>
            <w:shd w:val="clear" w:color="auto" w:fill="auto"/>
          </w:tcPr>
          <w:p w14:paraId="18E4DBC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7</w:t>
            </w:r>
          </w:p>
        </w:tc>
        <w:tc>
          <w:tcPr>
            <w:tcW w:w="621" w:type="pct"/>
            <w:tcBorders>
              <w:left w:val="single" w:sz="4" w:space="0" w:color="auto"/>
              <w:bottom w:val="single" w:sz="4" w:space="0" w:color="auto"/>
              <w:right w:val="single" w:sz="4" w:space="0" w:color="auto"/>
            </w:tcBorders>
            <w:shd w:val="clear" w:color="auto" w:fill="auto"/>
          </w:tcPr>
          <w:p w14:paraId="1ECF2C3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11</w:t>
            </w:r>
          </w:p>
        </w:tc>
        <w:tc>
          <w:tcPr>
            <w:tcW w:w="1032" w:type="pct"/>
            <w:tcBorders>
              <w:left w:val="single" w:sz="4" w:space="0" w:color="auto"/>
              <w:bottom w:val="single" w:sz="4" w:space="0" w:color="auto"/>
              <w:right w:val="single" w:sz="4" w:space="0" w:color="auto"/>
            </w:tcBorders>
            <w:shd w:val="clear" w:color="auto" w:fill="auto"/>
          </w:tcPr>
          <w:p w14:paraId="0CDF2CA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12</w:t>
            </w:r>
          </w:p>
        </w:tc>
      </w:tr>
      <w:tr w:rsidR="00A07D22" w:rsidRPr="00A07D22" w14:paraId="259E48E8" w14:textId="77777777" w:rsidTr="00A07D22">
        <w:trPr>
          <w:trHeight w:val="720"/>
          <w:tblCellSpacing w:w="5" w:type="nil"/>
        </w:trPr>
        <w:tc>
          <w:tcPr>
            <w:tcW w:w="887" w:type="pct"/>
            <w:vMerge w:val="restart"/>
            <w:tcBorders>
              <w:top w:val="single" w:sz="4" w:space="0" w:color="auto"/>
              <w:left w:val="single" w:sz="4" w:space="0" w:color="auto"/>
              <w:bottom w:val="single" w:sz="4" w:space="0" w:color="auto"/>
              <w:right w:val="single" w:sz="4" w:space="0" w:color="auto"/>
            </w:tcBorders>
            <w:shd w:val="clear" w:color="auto" w:fill="auto"/>
          </w:tcPr>
          <w:p w14:paraId="5D8A160F"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1.1. </w:t>
            </w:r>
            <w:r w:rsidRPr="00A07D22">
              <w:rPr>
                <w:rFonts w:ascii="Times New Roman" w:hAnsi="Times New Roman" w:cs="Times New Roman"/>
                <w:color w:val="000000"/>
              </w:rPr>
              <w:t>Организация поздравлений ветеранов ВОВ с Днями воинской славы России.</w:t>
            </w:r>
          </w:p>
        </w:tc>
        <w:tc>
          <w:tcPr>
            <w:tcW w:w="884" w:type="pct"/>
            <w:tcBorders>
              <w:left w:val="single" w:sz="4" w:space="0" w:color="auto"/>
              <w:bottom w:val="single" w:sz="4" w:space="0" w:color="auto"/>
              <w:right w:val="single" w:sz="4" w:space="0" w:color="auto"/>
            </w:tcBorders>
            <w:shd w:val="clear" w:color="auto" w:fill="auto"/>
          </w:tcPr>
          <w:p w14:paraId="157D2D2C"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 мероприятий/человек</w:t>
            </w:r>
          </w:p>
        </w:tc>
        <w:tc>
          <w:tcPr>
            <w:tcW w:w="434" w:type="pct"/>
            <w:tcBorders>
              <w:left w:val="single" w:sz="4" w:space="0" w:color="auto"/>
              <w:bottom w:val="single" w:sz="4" w:space="0" w:color="auto"/>
              <w:right w:val="single" w:sz="4" w:space="0" w:color="auto"/>
            </w:tcBorders>
            <w:shd w:val="clear" w:color="auto" w:fill="auto"/>
          </w:tcPr>
          <w:p w14:paraId="7E3A9DC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5/15</w:t>
            </w:r>
          </w:p>
        </w:tc>
        <w:tc>
          <w:tcPr>
            <w:tcW w:w="305" w:type="pct"/>
            <w:tcBorders>
              <w:left w:val="single" w:sz="4" w:space="0" w:color="auto"/>
              <w:bottom w:val="single" w:sz="4" w:space="0" w:color="auto"/>
              <w:right w:val="single" w:sz="4" w:space="0" w:color="auto"/>
            </w:tcBorders>
            <w:shd w:val="clear" w:color="auto" w:fill="auto"/>
          </w:tcPr>
          <w:p w14:paraId="29C4400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3/5</w:t>
            </w:r>
          </w:p>
        </w:tc>
        <w:tc>
          <w:tcPr>
            <w:tcW w:w="278" w:type="pct"/>
            <w:tcBorders>
              <w:left w:val="single" w:sz="4" w:space="0" w:color="auto"/>
              <w:bottom w:val="single" w:sz="4" w:space="0" w:color="auto"/>
              <w:right w:val="single" w:sz="4" w:space="0" w:color="auto"/>
            </w:tcBorders>
            <w:shd w:val="clear" w:color="auto" w:fill="auto"/>
          </w:tcPr>
          <w:p w14:paraId="68D9FB5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D8B9FB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1/5</w:t>
            </w:r>
          </w:p>
        </w:tc>
        <w:tc>
          <w:tcPr>
            <w:tcW w:w="279" w:type="pct"/>
            <w:gridSpan w:val="2"/>
            <w:tcBorders>
              <w:left w:val="single" w:sz="4" w:space="0" w:color="auto"/>
              <w:bottom w:val="single" w:sz="4" w:space="0" w:color="auto"/>
              <w:right w:val="single" w:sz="4" w:space="0" w:color="auto"/>
            </w:tcBorders>
            <w:shd w:val="clear" w:color="auto" w:fill="auto"/>
          </w:tcPr>
          <w:p w14:paraId="407B971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1/5</w:t>
            </w:r>
          </w:p>
        </w:tc>
        <w:tc>
          <w:tcPr>
            <w:tcW w:w="621" w:type="pct"/>
            <w:vMerge w:val="restart"/>
            <w:tcBorders>
              <w:left w:val="single" w:sz="4" w:space="0" w:color="auto"/>
              <w:right w:val="single" w:sz="4" w:space="0" w:color="auto"/>
            </w:tcBorders>
            <w:shd w:val="clear" w:color="auto" w:fill="auto"/>
          </w:tcPr>
          <w:p w14:paraId="605FEBC6"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ООСОН, МБУ КЦСОН</w:t>
            </w:r>
          </w:p>
        </w:tc>
        <w:tc>
          <w:tcPr>
            <w:tcW w:w="1032" w:type="pct"/>
            <w:vMerge w:val="restart"/>
            <w:tcBorders>
              <w:left w:val="single" w:sz="4" w:space="0" w:color="auto"/>
              <w:bottom w:val="single" w:sz="4" w:space="0" w:color="auto"/>
              <w:right w:val="single" w:sz="4" w:space="0" w:color="auto"/>
            </w:tcBorders>
            <w:shd w:val="clear" w:color="auto" w:fill="auto"/>
            <w:vAlign w:val="center"/>
          </w:tcPr>
          <w:p w14:paraId="5AE50164" w14:textId="77777777" w:rsidR="00A07D22" w:rsidRPr="00A07D22" w:rsidRDefault="00A07D22" w:rsidP="00A07D22">
            <w:pPr>
              <w:jc w:val="both"/>
              <w:rPr>
                <w:color w:val="000000"/>
                <w:sz w:val="20"/>
                <w:szCs w:val="20"/>
              </w:rPr>
            </w:pPr>
            <w:r w:rsidRPr="00A07D22">
              <w:rPr>
                <w:color w:val="000000"/>
                <w:sz w:val="20"/>
                <w:szCs w:val="20"/>
              </w:rPr>
              <w:t xml:space="preserve">Забота и внимание участникам ВОВ, принимавшим участие в боях под Сталинградом, Москвой, на Курской дуге, жителям блокадного Ленинграда, </w:t>
            </w:r>
            <w:proofErr w:type="gramStart"/>
            <w:r w:rsidRPr="00A07D22">
              <w:rPr>
                <w:color w:val="000000"/>
                <w:sz w:val="20"/>
                <w:szCs w:val="20"/>
              </w:rPr>
              <w:t>не-совершеннолетним</w:t>
            </w:r>
            <w:proofErr w:type="gramEnd"/>
            <w:r w:rsidRPr="00A07D22">
              <w:rPr>
                <w:color w:val="000000"/>
                <w:sz w:val="20"/>
                <w:szCs w:val="20"/>
              </w:rPr>
              <w:t xml:space="preserve"> узникам фашистских концлагерей</w:t>
            </w:r>
          </w:p>
          <w:p w14:paraId="1E7339D7" w14:textId="77777777" w:rsidR="00A07D22" w:rsidRPr="00A07D22" w:rsidRDefault="00A07D22" w:rsidP="00A07D22">
            <w:pPr>
              <w:jc w:val="both"/>
              <w:rPr>
                <w:color w:val="000000"/>
                <w:sz w:val="20"/>
                <w:szCs w:val="20"/>
              </w:rPr>
            </w:pPr>
          </w:p>
          <w:p w14:paraId="457E9EC8" w14:textId="77777777" w:rsidR="00A07D22" w:rsidRPr="00A07D22" w:rsidRDefault="00A07D22" w:rsidP="00A07D22">
            <w:pPr>
              <w:jc w:val="both"/>
              <w:rPr>
                <w:color w:val="000000"/>
                <w:sz w:val="20"/>
                <w:szCs w:val="20"/>
              </w:rPr>
            </w:pPr>
          </w:p>
        </w:tc>
      </w:tr>
      <w:tr w:rsidR="00A07D22" w:rsidRPr="00A07D22" w14:paraId="577E2858" w14:textId="77777777" w:rsidTr="00A07D22">
        <w:trPr>
          <w:trHeight w:val="376"/>
          <w:tblCellSpacing w:w="5" w:type="nil"/>
        </w:trPr>
        <w:tc>
          <w:tcPr>
            <w:tcW w:w="887" w:type="pct"/>
            <w:vMerge/>
            <w:tcBorders>
              <w:top w:val="single" w:sz="4" w:space="0" w:color="auto"/>
              <w:left w:val="single" w:sz="4" w:space="0" w:color="auto"/>
              <w:bottom w:val="single" w:sz="4" w:space="0" w:color="auto"/>
              <w:right w:val="single" w:sz="4" w:space="0" w:color="auto"/>
            </w:tcBorders>
            <w:shd w:val="clear" w:color="auto" w:fill="auto"/>
          </w:tcPr>
          <w:p w14:paraId="445FB57C"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26C241A5"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Стоимость единицы,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055D2A7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6233C53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720C31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EE91E7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1042EEF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72D70A04"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3EA83ECE" w14:textId="77777777" w:rsidR="00A07D22" w:rsidRPr="00A07D22" w:rsidRDefault="00A07D22" w:rsidP="00A07D22">
            <w:pPr>
              <w:pStyle w:val="ConsPlusCell"/>
              <w:rPr>
                <w:rFonts w:ascii="Times New Roman" w:hAnsi="Times New Roman" w:cs="Times New Roman"/>
              </w:rPr>
            </w:pPr>
          </w:p>
        </w:tc>
      </w:tr>
      <w:tr w:rsidR="00A07D22" w:rsidRPr="00A07D22" w14:paraId="665465F2" w14:textId="77777777" w:rsidTr="00A07D22">
        <w:trPr>
          <w:trHeight w:val="540"/>
          <w:tblCellSpacing w:w="5" w:type="nil"/>
        </w:trPr>
        <w:tc>
          <w:tcPr>
            <w:tcW w:w="887" w:type="pct"/>
            <w:vMerge/>
            <w:tcBorders>
              <w:top w:val="single" w:sz="4" w:space="0" w:color="auto"/>
              <w:left w:val="single" w:sz="4" w:space="0" w:color="auto"/>
              <w:bottom w:val="single" w:sz="4" w:space="0" w:color="auto"/>
              <w:right w:val="single" w:sz="4" w:space="0" w:color="auto"/>
            </w:tcBorders>
            <w:shd w:val="clear" w:color="auto" w:fill="auto"/>
          </w:tcPr>
          <w:p w14:paraId="1DDEAB10"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255384B"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Сумма затрат,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w:t>
            </w:r>
          </w:p>
          <w:p w14:paraId="1A5D408F"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в том числе: </w:t>
            </w:r>
          </w:p>
        </w:tc>
        <w:tc>
          <w:tcPr>
            <w:tcW w:w="1575" w:type="pct"/>
            <w:gridSpan w:val="6"/>
            <w:tcBorders>
              <w:left w:val="single" w:sz="4" w:space="0" w:color="auto"/>
              <w:bottom w:val="single" w:sz="4" w:space="0" w:color="auto"/>
              <w:right w:val="single" w:sz="4" w:space="0" w:color="auto"/>
            </w:tcBorders>
            <w:shd w:val="clear" w:color="auto" w:fill="auto"/>
          </w:tcPr>
          <w:p w14:paraId="068260F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из имеющихся в наличии подарков</w:t>
            </w:r>
          </w:p>
        </w:tc>
        <w:tc>
          <w:tcPr>
            <w:tcW w:w="621" w:type="pct"/>
            <w:vMerge/>
            <w:tcBorders>
              <w:left w:val="single" w:sz="4" w:space="0" w:color="auto"/>
              <w:right w:val="single" w:sz="4" w:space="0" w:color="auto"/>
            </w:tcBorders>
            <w:shd w:val="clear" w:color="auto" w:fill="auto"/>
          </w:tcPr>
          <w:p w14:paraId="52CF3C0C"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733F8168" w14:textId="77777777" w:rsidR="00A07D22" w:rsidRPr="00A07D22" w:rsidRDefault="00A07D22" w:rsidP="00A07D22">
            <w:pPr>
              <w:pStyle w:val="ConsPlusCell"/>
              <w:rPr>
                <w:rFonts w:ascii="Times New Roman" w:hAnsi="Times New Roman" w:cs="Times New Roman"/>
              </w:rPr>
            </w:pPr>
          </w:p>
        </w:tc>
      </w:tr>
      <w:tr w:rsidR="00A07D22" w:rsidRPr="00A07D22" w14:paraId="55475F7E" w14:textId="77777777" w:rsidTr="00A07D22">
        <w:trPr>
          <w:trHeight w:val="265"/>
          <w:tblCellSpacing w:w="5" w:type="nil"/>
        </w:trPr>
        <w:tc>
          <w:tcPr>
            <w:tcW w:w="887" w:type="pct"/>
            <w:vMerge/>
            <w:tcBorders>
              <w:top w:val="single" w:sz="4" w:space="0" w:color="auto"/>
              <w:left w:val="single" w:sz="4" w:space="0" w:color="auto"/>
              <w:bottom w:val="single" w:sz="4" w:space="0" w:color="auto"/>
              <w:right w:val="single" w:sz="4" w:space="0" w:color="auto"/>
            </w:tcBorders>
            <w:shd w:val="clear" w:color="auto" w:fill="auto"/>
          </w:tcPr>
          <w:p w14:paraId="4ED7D5CC"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931C7A1"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15C4412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2503806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262D5F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4B6AAE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1EC6979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43B33116"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4C6EE4AB" w14:textId="77777777" w:rsidR="00A07D22" w:rsidRPr="00A07D22" w:rsidRDefault="00A07D22" w:rsidP="00A07D22">
            <w:pPr>
              <w:pStyle w:val="ConsPlusCell"/>
              <w:rPr>
                <w:rFonts w:ascii="Times New Roman" w:hAnsi="Times New Roman" w:cs="Times New Roman"/>
              </w:rPr>
            </w:pPr>
          </w:p>
        </w:tc>
      </w:tr>
      <w:tr w:rsidR="00A07D22" w:rsidRPr="00A07D22" w14:paraId="600AD258" w14:textId="77777777" w:rsidTr="00A07D22">
        <w:trPr>
          <w:trHeight w:val="411"/>
          <w:tblCellSpacing w:w="5" w:type="nil"/>
        </w:trPr>
        <w:tc>
          <w:tcPr>
            <w:tcW w:w="887" w:type="pct"/>
            <w:vMerge/>
            <w:tcBorders>
              <w:top w:val="single" w:sz="4" w:space="0" w:color="auto"/>
              <w:left w:val="single" w:sz="4" w:space="0" w:color="auto"/>
              <w:bottom w:val="single" w:sz="4" w:space="0" w:color="auto"/>
              <w:right w:val="single" w:sz="4" w:space="0" w:color="auto"/>
            </w:tcBorders>
            <w:shd w:val="clear" w:color="auto" w:fill="auto"/>
          </w:tcPr>
          <w:p w14:paraId="2E2749C7"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34462B70"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02FD40D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48ADCAE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E4CF1D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8E7406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5A9F04E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218B6556"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7BBB6B28" w14:textId="77777777" w:rsidR="00A07D22" w:rsidRPr="00A07D22" w:rsidRDefault="00A07D22" w:rsidP="00A07D22">
            <w:pPr>
              <w:pStyle w:val="ConsPlusCell"/>
              <w:rPr>
                <w:rFonts w:ascii="Times New Roman" w:hAnsi="Times New Roman" w:cs="Times New Roman"/>
              </w:rPr>
            </w:pPr>
          </w:p>
        </w:tc>
      </w:tr>
      <w:tr w:rsidR="00A07D22" w:rsidRPr="00A07D22" w14:paraId="7A90A47C" w14:textId="77777777" w:rsidTr="00A07D22">
        <w:trPr>
          <w:trHeight w:val="291"/>
          <w:tblCellSpacing w:w="5" w:type="nil"/>
        </w:trPr>
        <w:tc>
          <w:tcPr>
            <w:tcW w:w="887" w:type="pct"/>
            <w:vMerge/>
            <w:tcBorders>
              <w:top w:val="single" w:sz="4" w:space="0" w:color="auto"/>
              <w:left w:val="single" w:sz="4" w:space="0" w:color="auto"/>
              <w:bottom w:val="single" w:sz="4" w:space="0" w:color="auto"/>
              <w:right w:val="single" w:sz="4" w:space="0" w:color="auto"/>
            </w:tcBorders>
            <w:shd w:val="clear" w:color="auto" w:fill="auto"/>
          </w:tcPr>
          <w:p w14:paraId="1A345AB4"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658871F9"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3E893B5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31B6694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DF269A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7CB9B0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790775A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2E3A1350"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0503B703" w14:textId="77777777" w:rsidR="00A07D22" w:rsidRPr="00A07D22" w:rsidRDefault="00A07D22" w:rsidP="00A07D22">
            <w:pPr>
              <w:pStyle w:val="ConsPlusCell"/>
              <w:rPr>
                <w:rFonts w:ascii="Times New Roman" w:hAnsi="Times New Roman" w:cs="Times New Roman"/>
              </w:rPr>
            </w:pPr>
          </w:p>
        </w:tc>
      </w:tr>
      <w:tr w:rsidR="00A07D22" w:rsidRPr="00A07D22" w14:paraId="1199A780" w14:textId="77777777" w:rsidTr="00A07D22">
        <w:trPr>
          <w:trHeight w:val="360"/>
          <w:tblCellSpacing w:w="5" w:type="nil"/>
        </w:trPr>
        <w:tc>
          <w:tcPr>
            <w:tcW w:w="887" w:type="pct"/>
            <w:vMerge/>
            <w:tcBorders>
              <w:top w:val="single" w:sz="4" w:space="0" w:color="auto"/>
              <w:left w:val="single" w:sz="4" w:space="0" w:color="auto"/>
              <w:bottom w:val="single" w:sz="4" w:space="0" w:color="auto"/>
              <w:right w:val="single" w:sz="4" w:space="0" w:color="auto"/>
            </w:tcBorders>
            <w:shd w:val="clear" w:color="auto" w:fill="auto"/>
          </w:tcPr>
          <w:p w14:paraId="1A03244E"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5949689"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внебюджетные источники</w:t>
            </w:r>
          </w:p>
        </w:tc>
        <w:tc>
          <w:tcPr>
            <w:tcW w:w="434" w:type="pct"/>
            <w:tcBorders>
              <w:left w:val="single" w:sz="4" w:space="0" w:color="auto"/>
              <w:bottom w:val="single" w:sz="4" w:space="0" w:color="auto"/>
              <w:right w:val="single" w:sz="4" w:space="0" w:color="auto"/>
            </w:tcBorders>
            <w:shd w:val="clear" w:color="auto" w:fill="auto"/>
          </w:tcPr>
          <w:p w14:paraId="305FC33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64D0C65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85685C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A57BCC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42F2C83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76F77AE2"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0F3223F2" w14:textId="77777777" w:rsidR="00A07D22" w:rsidRPr="00A07D22" w:rsidRDefault="00A07D22" w:rsidP="00A07D22">
            <w:pPr>
              <w:pStyle w:val="ConsPlusCell"/>
              <w:rPr>
                <w:rFonts w:ascii="Times New Roman" w:hAnsi="Times New Roman" w:cs="Times New Roman"/>
              </w:rPr>
            </w:pPr>
          </w:p>
        </w:tc>
      </w:tr>
      <w:tr w:rsidR="00A07D22" w:rsidRPr="00A07D22" w14:paraId="351FA49A" w14:textId="77777777" w:rsidTr="00A07D22">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4EBB8FE6" w14:textId="77777777" w:rsidR="00A07D22" w:rsidRPr="00A07D22" w:rsidRDefault="00A07D22" w:rsidP="00A07D22">
            <w:pPr>
              <w:rPr>
                <w:sz w:val="20"/>
                <w:szCs w:val="20"/>
              </w:rPr>
            </w:pPr>
            <w:r w:rsidRPr="00A07D22">
              <w:rPr>
                <w:sz w:val="20"/>
                <w:szCs w:val="20"/>
              </w:rPr>
              <w:t xml:space="preserve">1.2. Вручение персональных поздравлений </w:t>
            </w:r>
            <w:r w:rsidRPr="00A07D22">
              <w:rPr>
                <w:sz w:val="20"/>
                <w:szCs w:val="20"/>
              </w:rPr>
              <w:lastRenderedPageBreak/>
              <w:t>Президента РФ и Губернатора НСО ветеранам ВОВ, в связи с традиционно считающимися юбилейными днями рождения. Чествование Почетных граждан Куйбышевского района.</w:t>
            </w:r>
          </w:p>
        </w:tc>
        <w:tc>
          <w:tcPr>
            <w:tcW w:w="884" w:type="pct"/>
            <w:tcBorders>
              <w:left w:val="single" w:sz="4" w:space="0" w:color="auto"/>
              <w:bottom w:val="single" w:sz="4" w:space="0" w:color="auto"/>
              <w:right w:val="single" w:sz="4" w:space="0" w:color="auto"/>
            </w:tcBorders>
            <w:shd w:val="clear" w:color="auto" w:fill="auto"/>
          </w:tcPr>
          <w:p w14:paraId="0C8C3F74"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lastRenderedPageBreak/>
              <w:t>мероприятий/человек</w:t>
            </w:r>
          </w:p>
        </w:tc>
        <w:tc>
          <w:tcPr>
            <w:tcW w:w="434" w:type="pct"/>
            <w:tcBorders>
              <w:left w:val="single" w:sz="4" w:space="0" w:color="auto"/>
              <w:bottom w:val="single" w:sz="4" w:space="0" w:color="auto"/>
              <w:right w:val="single" w:sz="4" w:space="0" w:color="auto"/>
            </w:tcBorders>
            <w:shd w:val="clear" w:color="auto" w:fill="auto"/>
          </w:tcPr>
          <w:p w14:paraId="7B6AF0E5"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130/130</w:t>
            </w:r>
          </w:p>
        </w:tc>
        <w:tc>
          <w:tcPr>
            <w:tcW w:w="305" w:type="pct"/>
            <w:tcBorders>
              <w:left w:val="single" w:sz="4" w:space="0" w:color="auto"/>
              <w:bottom w:val="single" w:sz="4" w:space="0" w:color="auto"/>
              <w:right w:val="single" w:sz="4" w:space="0" w:color="auto"/>
            </w:tcBorders>
            <w:shd w:val="clear" w:color="auto" w:fill="auto"/>
          </w:tcPr>
          <w:p w14:paraId="50A8846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32/32</w:t>
            </w:r>
          </w:p>
        </w:tc>
        <w:tc>
          <w:tcPr>
            <w:tcW w:w="278" w:type="pct"/>
            <w:tcBorders>
              <w:left w:val="single" w:sz="4" w:space="0" w:color="auto"/>
              <w:bottom w:val="single" w:sz="4" w:space="0" w:color="auto"/>
              <w:right w:val="single" w:sz="4" w:space="0" w:color="auto"/>
            </w:tcBorders>
            <w:shd w:val="clear" w:color="auto" w:fill="auto"/>
          </w:tcPr>
          <w:p w14:paraId="6BEBCC4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32/32</w:t>
            </w:r>
          </w:p>
        </w:tc>
        <w:tc>
          <w:tcPr>
            <w:tcW w:w="278" w:type="pct"/>
            <w:tcBorders>
              <w:left w:val="single" w:sz="4" w:space="0" w:color="auto"/>
              <w:bottom w:val="single" w:sz="4" w:space="0" w:color="auto"/>
              <w:right w:val="single" w:sz="4" w:space="0" w:color="auto"/>
            </w:tcBorders>
            <w:shd w:val="clear" w:color="auto" w:fill="auto"/>
          </w:tcPr>
          <w:p w14:paraId="500821A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33/33</w:t>
            </w:r>
          </w:p>
        </w:tc>
        <w:tc>
          <w:tcPr>
            <w:tcW w:w="279" w:type="pct"/>
            <w:gridSpan w:val="2"/>
            <w:tcBorders>
              <w:left w:val="single" w:sz="4" w:space="0" w:color="auto"/>
              <w:bottom w:val="single" w:sz="4" w:space="0" w:color="auto"/>
              <w:right w:val="single" w:sz="4" w:space="0" w:color="auto"/>
            </w:tcBorders>
            <w:shd w:val="clear" w:color="auto" w:fill="auto"/>
          </w:tcPr>
          <w:p w14:paraId="63009CB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33/33</w:t>
            </w:r>
          </w:p>
        </w:tc>
        <w:tc>
          <w:tcPr>
            <w:tcW w:w="621" w:type="pct"/>
            <w:vMerge w:val="restart"/>
            <w:tcBorders>
              <w:left w:val="single" w:sz="4" w:space="0" w:color="auto"/>
              <w:right w:val="single" w:sz="4" w:space="0" w:color="auto"/>
            </w:tcBorders>
            <w:shd w:val="clear" w:color="auto" w:fill="auto"/>
          </w:tcPr>
          <w:p w14:paraId="29894BDC" w14:textId="77777777" w:rsidR="00A07D22" w:rsidRPr="00A07D22" w:rsidRDefault="00A07D22" w:rsidP="00A07D22">
            <w:pPr>
              <w:shd w:val="clear" w:color="auto" w:fill="FFFFFF"/>
              <w:tabs>
                <w:tab w:val="left" w:pos="1560"/>
                <w:tab w:val="left" w:pos="1620"/>
              </w:tabs>
              <w:jc w:val="both"/>
              <w:rPr>
                <w:sz w:val="20"/>
                <w:szCs w:val="20"/>
              </w:rPr>
            </w:pPr>
            <w:r w:rsidRPr="00A07D22">
              <w:rPr>
                <w:sz w:val="20"/>
                <w:szCs w:val="20"/>
              </w:rPr>
              <w:t>ООСОН, МБУ КЦСОН</w:t>
            </w:r>
          </w:p>
        </w:tc>
        <w:tc>
          <w:tcPr>
            <w:tcW w:w="1032" w:type="pct"/>
            <w:vMerge w:val="restart"/>
            <w:tcBorders>
              <w:left w:val="single" w:sz="4" w:space="0" w:color="auto"/>
              <w:right w:val="single" w:sz="4" w:space="0" w:color="auto"/>
            </w:tcBorders>
            <w:shd w:val="clear" w:color="auto" w:fill="auto"/>
          </w:tcPr>
          <w:p w14:paraId="13300AEB" w14:textId="77777777" w:rsidR="00A07D22" w:rsidRPr="00A07D22" w:rsidRDefault="00A07D22" w:rsidP="00A07D22">
            <w:pPr>
              <w:pStyle w:val="ConsPlusCell"/>
              <w:rPr>
                <w:rFonts w:ascii="Times New Roman" w:hAnsi="Times New Roman" w:cs="Times New Roman"/>
                <w:bCs/>
              </w:rPr>
            </w:pPr>
            <w:r w:rsidRPr="00A07D22">
              <w:rPr>
                <w:rFonts w:ascii="Times New Roman" w:hAnsi="Times New Roman" w:cs="Times New Roman"/>
                <w:bCs/>
              </w:rPr>
              <w:t xml:space="preserve">Привлечение внимания общественности </w:t>
            </w:r>
            <w:r w:rsidRPr="00A07D22">
              <w:rPr>
                <w:rFonts w:ascii="Times New Roman" w:hAnsi="Times New Roman" w:cs="Times New Roman"/>
                <w:bCs/>
              </w:rPr>
              <w:lastRenderedPageBreak/>
              <w:t>к ветеранам ВОВ. Признание заслуг Почетных граждан Куйбышевского района, внесших вклад в развитие района.</w:t>
            </w:r>
          </w:p>
        </w:tc>
      </w:tr>
      <w:tr w:rsidR="00A07D22" w:rsidRPr="00A07D22" w14:paraId="51F9ABAD"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19FA6983"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36AE7798"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Стоимость единицы, </w:t>
            </w:r>
            <w:proofErr w:type="spellStart"/>
            <w:r w:rsidRPr="00A07D22">
              <w:rPr>
                <w:rFonts w:ascii="Times New Roman" w:hAnsi="Times New Roman" w:cs="Times New Roman"/>
              </w:rPr>
              <w:lastRenderedPageBreak/>
              <w:t>тыс.руб</w:t>
            </w:r>
            <w:proofErr w:type="spellEnd"/>
            <w:r w:rsidRPr="00A07D22">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5E2ED41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lastRenderedPageBreak/>
              <w:t>0,754</w:t>
            </w:r>
          </w:p>
        </w:tc>
        <w:tc>
          <w:tcPr>
            <w:tcW w:w="305" w:type="pct"/>
            <w:tcBorders>
              <w:left w:val="single" w:sz="4" w:space="0" w:color="auto"/>
              <w:bottom w:val="single" w:sz="4" w:space="0" w:color="auto"/>
              <w:right w:val="single" w:sz="4" w:space="0" w:color="auto"/>
            </w:tcBorders>
            <w:shd w:val="clear" w:color="auto" w:fill="auto"/>
          </w:tcPr>
          <w:p w14:paraId="458C4AD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0,753</w:t>
            </w:r>
          </w:p>
        </w:tc>
        <w:tc>
          <w:tcPr>
            <w:tcW w:w="278" w:type="pct"/>
            <w:tcBorders>
              <w:left w:val="single" w:sz="4" w:space="0" w:color="auto"/>
              <w:bottom w:val="single" w:sz="4" w:space="0" w:color="auto"/>
              <w:right w:val="single" w:sz="4" w:space="0" w:color="auto"/>
            </w:tcBorders>
            <w:shd w:val="clear" w:color="auto" w:fill="auto"/>
          </w:tcPr>
          <w:p w14:paraId="321F8F3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0,753</w:t>
            </w:r>
          </w:p>
        </w:tc>
        <w:tc>
          <w:tcPr>
            <w:tcW w:w="278" w:type="pct"/>
            <w:tcBorders>
              <w:left w:val="single" w:sz="4" w:space="0" w:color="auto"/>
              <w:bottom w:val="single" w:sz="4" w:space="0" w:color="auto"/>
              <w:right w:val="single" w:sz="4" w:space="0" w:color="auto"/>
            </w:tcBorders>
            <w:shd w:val="clear" w:color="auto" w:fill="auto"/>
          </w:tcPr>
          <w:p w14:paraId="7FC70A6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0,755</w:t>
            </w:r>
          </w:p>
        </w:tc>
        <w:tc>
          <w:tcPr>
            <w:tcW w:w="279" w:type="pct"/>
            <w:gridSpan w:val="2"/>
            <w:tcBorders>
              <w:left w:val="single" w:sz="4" w:space="0" w:color="auto"/>
              <w:bottom w:val="single" w:sz="4" w:space="0" w:color="auto"/>
              <w:right w:val="single" w:sz="4" w:space="0" w:color="auto"/>
            </w:tcBorders>
            <w:shd w:val="clear" w:color="auto" w:fill="auto"/>
          </w:tcPr>
          <w:p w14:paraId="11E6D2D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0,755</w:t>
            </w:r>
          </w:p>
        </w:tc>
        <w:tc>
          <w:tcPr>
            <w:tcW w:w="621" w:type="pct"/>
            <w:vMerge/>
            <w:tcBorders>
              <w:left w:val="single" w:sz="4" w:space="0" w:color="auto"/>
              <w:right w:val="single" w:sz="4" w:space="0" w:color="auto"/>
            </w:tcBorders>
            <w:shd w:val="clear" w:color="auto" w:fill="auto"/>
          </w:tcPr>
          <w:p w14:paraId="5F32FEE2"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42690535" w14:textId="77777777" w:rsidR="00A07D22" w:rsidRPr="00A07D22" w:rsidRDefault="00A07D22" w:rsidP="00A07D22">
            <w:pPr>
              <w:pStyle w:val="ConsPlusCell"/>
              <w:rPr>
                <w:rFonts w:ascii="Times New Roman" w:hAnsi="Times New Roman" w:cs="Times New Roman"/>
              </w:rPr>
            </w:pPr>
          </w:p>
        </w:tc>
      </w:tr>
      <w:tr w:rsidR="00A07D22" w:rsidRPr="00A07D22" w14:paraId="78DC4046"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723BFB7D"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22BDCFB"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Сумма затрат,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w:t>
            </w:r>
          </w:p>
          <w:p w14:paraId="67C93251"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2C9C42E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98,0</w:t>
            </w:r>
          </w:p>
        </w:tc>
        <w:tc>
          <w:tcPr>
            <w:tcW w:w="305" w:type="pct"/>
            <w:tcBorders>
              <w:left w:val="single" w:sz="4" w:space="0" w:color="auto"/>
              <w:bottom w:val="single" w:sz="4" w:space="0" w:color="auto"/>
              <w:right w:val="single" w:sz="4" w:space="0" w:color="auto"/>
            </w:tcBorders>
            <w:shd w:val="clear" w:color="auto" w:fill="auto"/>
          </w:tcPr>
          <w:p w14:paraId="01BFF4A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24,1</w:t>
            </w:r>
          </w:p>
        </w:tc>
        <w:tc>
          <w:tcPr>
            <w:tcW w:w="278" w:type="pct"/>
            <w:tcBorders>
              <w:left w:val="single" w:sz="4" w:space="0" w:color="auto"/>
              <w:bottom w:val="single" w:sz="4" w:space="0" w:color="auto"/>
              <w:right w:val="single" w:sz="4" w:space="0" w:color="auto"/>
            </w:tcBorders>
            <w:shd w:val="clear" w:color="auto" w:fill="auto"/>
          </w:tcPr>
          <w:p w14:paraId="3C19AF3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24,1</w:t>
            </w:r>
          </w:p>
        </w:tc>
        <w:tc>
          <w:tcPr>
            <w:tcW w:w="278" w:type="pct"/>
            <w:tcBorders>
              <w:left w:val="single" w:sz="4" w:space="0" w:color="auto"/>
              <w:bottom w:val="single" w:sz="4" w:space="0" w:color="auto"/>
              <w:right w:val="single" w:sz="4" w:space="0" w:color="auto"/>
            </w:tcBorders>
            <w:shd w:val="clear" w:color="auto" w:fill="auto"/>
          </w:tcPr>
          <w:p w14:paraId="4063B72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24,9</w:t>
            </w:r>
          </w:p>
        </w:tc>
        <w:tc>
          <w:tcPr>
            <w:tcW w:w="279" w:type="pct"/>
            <w:gridSpan w:val="2"/>
            <w:tcBorders>
              <w:left w:val="single" w:sz="4" w:space="0" w:color="auto"/>
              <w:bottom w:val="single" w:sz="4" w:space="0" w:color="auto"/>
              <w:right w:val="single" w:sz="4" w:space="0" w:color="auto"/>
            </w:tcBorders>
            <w:shd w:val="clear" w:color="auto" w:fill="auto"/>
          </w:tcPr>
          <w:p w14:paraId="4C776DA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24,9</w:t>
            </w:r>
          </w:p>
        </w:tc>
        <w:tc>
          <w:tcPr>
            <w:tcW w:w="621" w:type="pct"/>
            <w:vMerge/>
            <w:tcBorders>
              <w:left w:val="single" w:sz="4" w:space="0" w:color="auto"/>
              <w:right w:val="single" w:sz="4" w:space="0" w:color="auto"/>
            </w:tcBorders>
            <w:shd w:val="clear" w:color="auto" w:fill="auto"/>
          </w:tcPr>
          <w:p w14:paraId="1CB56E04"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774A4F97" w14:textId="77777777" w:rsidR="00A07D22" w:rsidRPr="00A07D22" w:rsidRDefault="00A07D22" w:rsidP="00A07D22">
            <w:pPr>
              <w:pStyle w:val="ConsPlusCell"/>
              <w:rPr>
                <w:rFonts w:ascii="Times New Roman" w:hAnsi="Times New Roman" w:cs="Times New Roman"/>
              </w:rPr>
            </w:pPr>
          </w:p>
        </w:tc>
      </w:tr>
      <w:tr w:rsidR="00A07D22" w:rsidRPr="00A07D22" w14:paraId="6085BE6C"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349AB757"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2E784C77"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581A2C1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7F1B989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0BAF32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F0F5F3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0BC4630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0816BC76"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6B48BCF4" w14:textId="77777777" w:rsidR="00A07D22" w:rsidRPr="00A07D22" w:rsidRDefault="00A07D22" w:rsidP="00A07D22">
            <w:pPr>
              <w:pStyle w:val="ConsPlusCell"/>
              <w:rPr>
                <w:rFonts w:ascii="Times New Roman" w:hAnsi="Times New Roman" w:cs="Times New Roman"/>
              </w:rPr>
            </w:pPr>
          </w:p>
        </w:tc>
      </w:tr>
      <w:tr w:rsidR="00A07D22" w:rsidRPr="00A07D22" w14:paraId="04D88B6B"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05E710BA"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C795ABC"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269A836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10AF436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EBAC45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E0A9D8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084A748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2B642346"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3BAA06ED" w14:textId="77777777" w:rsidR="00A07D22" w:rsidRPr="00A07D22" w:rsidRDefault="00A07D22" w:rsidP="00A07D22">
            <w:pPr>
              <w:pStyle w:val="ConsPlusCell"/>
              <w:rPr>
                <w:rFonts w:ascii="Times New Roman" w:hAnsi="Times New Roman" w:cs="Times New Roman"/>
              </w:rPr>
            </w:pPr>
          </w:p>
        </w:tc>
      </w:tr>
      <w:tr w:rsidR="00A07D22" w:rsidRPr="00A07D22" w14:paraId="1318E97C"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026928C5"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174DB714"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1B7545E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98,0</w:t>
            </w:r>
          </w:p>
        </w:tc>
        <w:tc>
          <w:tcPr>
            <w:tcW w:w="305" w:type="pct"/>
            <w:tcBorders>
              <w:left w:val="single" w:sz="4" w:space="0" w:color="auto"/>
              <w:bottom w:val="single" w:sz="4" w:space="0" w:color="auto"/>
              <w:right w:val="single" w:sz="4" w:space="0" w:color="auto"/>
            </w:tcBorders>
            <w:shd w:val="clear" w:color="auto" w:fill="auto"/>
          </w:tcPr>
          <w:p w14:paraId="7D06510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24,1</w:t>
            </w:r>
          </w:p>
        </w:tc>
        <w:tc>
          <w:tcPr>
            <w:tcW w:w="278" w:type="pct"/>
            <w:tcBorders>
              <w:left w:val="single" w:sz="4" w:space="0" w:color="auto"/>
              <w:bottom w:val="single" w:sz="4" w:space="0" w:color="auto"/>
              <w:right w:val="single" w:sz="4" w:space="0" w:color="auto"/>
            </w:tcBorders>
            <w:shd w:val="clear" w:color="auto" w:fill="auto"/>
          </w:tcPr>
          <w:p w14:paraId="7660662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24,1</w:t>
            </w:r>
          </w:p>
        </w:tc>
        <w:tc>
          <w:tcPr>
            <w:tcW w:w="278" w:type="pct"/>
            <w:tcBorders>
              <w:left w:val="single" w:sz="4" w:space="0" w:color="auto"/>
              <w:bottom w:val="single" w:sz="4" w:space="0" w:color="auto"/>
              <w:right w:val="single" w:sz="4" w:space="0" w:color="auto"/>
            </w:tcBorders>
            <w:shd w:val="clear" w:color="auto" w:fill="auto"/>
          </w:tcPr>
          <w:p w14:paraId="6B3B6E2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24,9</w:t>
            </w:r>
          </w:p>
        </w:tc>
        <w:tc>
          <w:tcPr>
            <w:tcW w:w="279" w:type="pct"/>
            <w:gridSpan w:val="2"/>
            <w:tcBorders>
              <w:left w:val="single" w:sz="4" w:space="0" w:color="auto"/>
              <w:bottom w:val="single" w:sz="4" w:space="0" w:color="auto"/>
              <w:right w:val="single" w:sz="4" w:space="0" w:color="auto"/>
            </w:tcBorders>
            <w:shd w:val="clear" w:color="auto" w:fill="auto"/>
          </w:tcPr>
          <w:p w14:paraId="61FEEBB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24,9</w:t>
            </w:r>
          </w:p>
        </w:tc>
        <w:tc>
          <w:tcPr>
            <w:tcW w:w="621" w:type="pct"/>
            <w:vMerge/>
            <w:tcBorders>
              <w:left w:val="single" w:sz="4" w:space="0" w:color="auto"/>
              <w:right w:val="single" w:sz="4" w:space="0" w:color="auto"/>
            </w:tcBorders>
            <w:shd w:val="clear" w:color="auto" w:fill="auto"/>
          </w:tcPr>
          <w:p w14:paraId="0BA4F7CA"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52C2B7FB" w14:textId="77777777" w:rsidR="00A07D22" w:rsidRPr="00A07D22" w:rsidRDefault="00A07D22" w:rsidP="00A07D22">
            <w:pPr>
              <w:pStyle w:val="ConsPlusCell"/>
              <w:rPr>
                <w:rFonts w:ascii="Times New Roman" w:hAnsi="Times New Roman" w:cs="Times New Roman"/>
              </w:rPr>
            </w:pPr>
          </w:p>
        </w:tc>
      </w:tr>
      <w:tr w:rsidR="00A07D22" w:rsidRPr="00A07D22" w14:paraId="30B2E181" w14:textId="77777777" w:rsidTr="00A07D22">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3DC1F098"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5437DA0C"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внебюджетные источники</w:t>
            </w:r>
          </w:p>
        </w:tc>
        <w:tc>
          <w:tcPr>
            <w:tcW w:w="434" w:type="pct"/>
            <w:tcBorders>
              <w:left w:val="single" w:sz="4" w:space="0" w:color="auto"/>
              <w:bottom w:val="single" w:sz="4" w:space="0" w:color="auto"/>
              <w:right w:val="single" w:sz="4" w:space="0" w:color="auto"/>
            </w:tcBorders>
            <w:shd w:val="clear" w:color="auto" w:fill="auto"/>
          </w:tcPr>
          <w:p w14:paraId="7DB4EE9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2132678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5BAA14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3CAD91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17F74A8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04F40574"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2081DAC8" w14:textId="77777777" w:rsidR="00A07D22" w:rsidRPr="00A07D22" w:rsidRDefault="00A07D22" w:rsidP="00A07D22">
            <w:pPr>
              <w:pStyle w:val="ConsPlusCell"/>
              <w:rPr>
                <w:rFonts w:ascii="Times New Roman" w:hAnsi="Times New Roman" w:cs="Times New Roman"/>
              </w:rPr>
            </w:pPr>
          </w:p>
        </w:tc>
      </w:tr>
      <w:tr w:rsidR="00A07D22" w:rsidRPr="00A07D22" w14:paraId="5F72D1E8" w14:textId="77777777" w:rsidTr="00A07D22">
        <w:trPr>
          <w:trHeight w:val="480"/>
          <w:tblCellSpacing w:w="5" w:type="nil"/>
        </w:trPr>
        <w:tc>
          <w:tcPr>
            <w:tcW w:w="887" w:type="pct"/>
            <w:vMerge w:val="restart"/>
            <w:tcBorders>
              <w:left w:val="single" w:sz="4" w:space="0" w:color="auto"/>
              <w:bottom w:val="single" w:sz="4" w:space="0" w:color="auto"/>
              <w:right w:val="single" w:sz="4" w:space="0" w:color="auto"/>
            </w:tcBorders>
            <w:shd w:val="clear" w:color="auto" w:fill="auto"/>
          </w:tcPr>
          <w:p w14:paraId="5981EA34"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1.3. Организация обще-районного праздничного мероприятия, посвященного Дню Победы</w:t>
            </w:r>
          </w:p>
        </w:tc>
        <w:tc>
          <w:tcPr>
            <w:tcW w:w="884" w:type="pct"/>
            <w:tcBorders>
              <w:left w:val="single" w:sz="4" w:space="0" w:color="auto"/>
              <w:bottom w:val="single" w:sz="4" w:space="0" w:color="auto"/>
              <w:right w:val="single" w:sz="4" w:space="0" w:color="auto"/>
            </w:tcBorders>
            <w:shd w:val="clear" w:color="auto" w:fill="auto"/>
          </w:tcPr>
          <w:p w14:paraId="6802ACA6" w14:textId="77777777" w:rsidR="00A07D22" w:rsidRPr="00A07D22" w:rsidRDefault="00A07D22" w:rsidP="00A07D22">
            <w:pPr>
              <w:pStyle w:val="ConsPlusCell"/>
              <w:rPr>
                <w:rFonts w:ascii="Times New Roman" w:hAnsi="Times New Roman" w:cs="Times New Roman"/>
                <w:lang w:val="en-US"/>
              </w:rPr>
            </w:pPr>
            <w:r w:rsidRPr="00A07D22">
              <w:rPr>
                <w:rFonts w:ascii="Times New Roman" w:hAnsi="Times New Roman" w:cs="Times New Roman"/>
              </w:rPr>
              <w:t>мероприятий/человек</w:t>
            </w:r>
          </w:p>
        </w:tc>
        <w:tc>
          <w:tcPr>
            <w:tcW w:w="434" w:type="pct"/>
            <w:tcBorders>
              <w:left w:val="single" w:sz="4" w:space="0" w:color="auto"/>
              <w:bottom w:val="single" w:sz="4" w:space="0" w:color="auto"/>
              <w:right w:val="single" w:sz="4" w:space="0" w:color="auto"/>
            </w:tcBorders>
            <w:shd w:val="clear" w:color="auto" w:fill="auto"/>
          </w:tcPr>
          <w:p w14:paraId="49A63B6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1/10</w:t>
            </w:r>
          </w:p>
        </w:tc>
        <w:tc>
          <w:tcPr>
            <w:tcW w:w="305" w:type="pct"/>
            <w:tcBorders>
              <w:left w:val="single" w:sz="4" w:space="0" w:color="auto"/>
              <w:bottom w:val="single" w:sz="4" w:space="0" w:color="auto"/>
              <w:right w:val="single" w:sz="4" w:space="0" w:color="auto"/>
            </w:tcBorders>
            <w:shd w:val="clear" w:color="auto" w:fill="auto"/>
          </w:tcPr>
          <w:p w14:paraId="0941321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52A554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1/10</w:t>
            </w:r>
          </w:p>
        </w:tc>
        <w:tc>
          <w:tcPr>
            <w:tcW w:w="278" w:type="pct"/>
            <w:tcBorders>
              <w:left w:val="single" w:sz="4" w:space="0" w:color="auto"/>
              <w:bottom w:val="single" w:sz="4" w:space="0" w:color="auto"/>
              <w:right w:val="single" w:sz="4" w:space="0" w:color="auto"/>
            </w:tcBorders>
            <w:shd w:val="clear" w:color="auto" w:fill="auto"/>
          </w:tcPr>
          <w:p w14:paraId="6416208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3FEA49B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val="restart"/>
            <w:tcBorders>
              <w:left w:val="single" w:sz="4" w:space="0" w:color="auto"/>
              <w:right w:val="single" w:sz="4" w:space="0" w:color="auto"/>
            </w:tcBorders>
            <w:shd w:val="clear" w:color="auto" w:fill="auto"/>
          </w:tcPr>
          <w:p w14:paraId="1A1B8CB6" w14:textId="77777777" w:rsidR="00A07D22" w:rsidRPr="00A07D22" w:rsidRDefault="00A07D22" w:rsidP="00A07D22">
            <w:pPr>
              <w:jc w:val="both"/>
              <w:rPr>
                <w:color w:val="000000"/>
                <w:sz w:val="20"/>
                <w:szCs w:val="20"/>
              </w:rPr>
            </w:pPr>
            <w:r w:rsidRPr="00A07D22">
              <w:rPr>
                <w:color w:val="000000"/>
                <w:sz w:val="20"/>
                <w:szCs w:val="20"/>
              </w:rPr>
              <w:t xml:space="preserve">ООСОН, </w:t>
            </w:r>
          </w:p>
          <w:p w14:paraId="2DF1ECAC" w14:textId="77777777" w:rsidR="00A07D22" w:rsidRPr="00A07D22" w:rsidRDefault="00A07D22" w:rsidP="00A07D22">
            <w:pPr>
              <w:jc w:val="both"/>
              <w:rPr>
                <w:color w:val="000000"/>
                <w:sz w:val="20"/>
                <w:szCs w:val="20"/>
              </w:rPr>
            </w:pPr>
            <w:r w:rsidRPr="00A07D22">
              <w:rPr>
                <w:color w:val="000000"/>
                <w:sz w:val="20"/>
                <w:szCs w:val="20"/>
              </w:rPr>
              <w:t xml:space="preserve">МБУ КЦСОН, </w:t>
            </w:r>
          </w:p>
          <w:p w14:paraId="3511520F" w14:textId="77777777" w:rsidR="00A07D22" w:rsidRPr="00A07D22" w:rsidRDefault="00A07D22" w:rsidP="00A07D22">
            <w:pPr>
              <w:jc w:val="both"/>
              <w:rPr>
                <w:color w:val="000000"/>
                <w:sz w:val="20"/>
                <w:szCs w:val="20"/>
              </w:rPr>
            </w:pPr>
            <w:r w:rsidRPr="00A07D22">
              <w:rPr>
                <w:color w:val="000000"/>
                <w:sz w:val="20"/>
                <w:szCs w:val="20"/>
              </w:rPr>
              <w:t>МБУК КДЦ</w:t>
            </w:r>
          </w:p>
          <w:p w14:paraId="7485DF8A" w14:textId="77777777" w:rsidR="00A07D22" w:rsidRPr="00A07D22" w:rsidRDefault="00A07D22" w:rsidP="00A07D22">
            <w:pPr>
              <w:jc w:val="both"/>
              <w:rPr>
                <w:color w:val="000000"/>
                <w:sz w:val="20"/>
                <w:szCs w:val="20"/>
              </w:rPr>
            </w:pPr>
            <w:r w:rsidRPr="00A07D22">
              <w:rPr>
                <w:color w:val="000000"/>
                <w:sz w:val="20"/>
                <w:szCs w:val="20"/>
              </w:rPr>
              <w:t xml:space="preserve">Совет ветеранов </w:t>
            </w:r>
            <w:proofErr w:type="gramStart"/>
            <w:r w:rsidRPr="00A07D22">
              <w:rPr>
                <w:color w:val="000000"/>
                <w:sz w:val="20"/>
                <w:szCs w:val="20"/>
              </w:rPr>
              <w:t>Куй-</w:t>
            </w:r>
            <w:proofErr w:type="spellStart"/>
            <w:r w:rsidRPr="00A07D22">
              <w:rPr>
                <w:color w:val="000000"/>
                <w:sz w:val="20"/>
                <w:szCs w:val="20"/>
              </w:rPr>
              <w:t>бышевского</w:t>
            </w:r>
            <w:proofErr w:type="spellEnd"/>
            <w:proofErr w:type="gramEnd"/>
            <w:r w:rsidRPr="00A07D22">
              <w:rPr>
                <w:color w:val="000000"/>
                <w:sz w:val="20"/>
                <w:szCs w:val="20"/>
              </w:rPr>
              <w:t xml:space="preserve"> района</w:t>
            </w:r>
          </w:p>
          <w:p w14:paraId="4EDDA605" w14:textId="77777777" w:rsidR="00A07D22" w:rsidRPr="00A07D22" w:rsidRDefault="00A07D22" w:rsidP="00A07D22">
            <w:pPr>
              <w:pStyle w:val="ConsPlusCell"/>
              <w:rPr>
                <w:rFonts w:ascii="Times New Roman" w:hAnsi="Times New Roman" w:cs="Times New Roman"/>
              </w:rPr>
            </w:pPr>
          </w:p>
        </w:tc>
        <w:tc>
          <w:tcPr>
            <w:tcW w:w="1032" w:type="pct"/>
            <w:vMerge w:val="restart"/>
            <w:tcBorders>
              <w:left w:val="single" w:sz="4" w:space="0" w:color="auto"/>
              <w:bottom w:val="single" w:sz="4" w:space="0" w:color="auto"/>
              <w:right w:val="single" w:sz="4" w:space="0" w:color="auto"/>
            </w:tcBorders>
            <w:shd w:val="clear" w:color="auto" w:fill="auto"/>
          </w:tcPr>
          <w:p w14:paraId="2836F572"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bCs/>
              </w:rPr>
              <w:t>Привлечение внимания общественности к ветеранам ВОВ и признание их заслуг.</w:t>
            </w:r>
          </w:p>
        </w:tc>
      </w:tr>
      <w:tr w:rsidR="00A07D22" w:rsidRPr="00A07D22" w14:paraId="363778C0" w14:textId="77777777" w:rsidTr="00A07D22">
        <w:trPr>
          <w:trHeight w:val="213"/>
          <w:tblCellSpacing w:w="5" w:type="nil"/>
        </w:trPr>
        <w:tc>
          <w:tcPr>
            <w:tcW w:w="887" w:type="pct"/>
            <w:vMerge/>
            <w:tcBorders>
              <w:left w:val="single" w:sz="4" w:space="0" w:color="auto"/>
              <w:bottom w:val="single" w:sz="4" w:space="0" w:color="auto"/>
              <w:right w:val="single" w:sz="4" w:space="0" w:color="auto"/>
            </w:tcBorders>
            <w:shd w:val="clear" w:color="auto" w:fill="auto"/>
          </w:tcPr>
          <w:p w14:paraId="52EB93A9"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328CA731"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Стоимость единицы,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w:t>
            </w:r>
          </w:p>
        </w:tc>
        <w:tc>
          <w:tcPr>
            <w:tcW w:w="434" w:type="pct"/>
            <w:tcBorders>
              <w:left w:val="single" w:sz="4" w:space="0" w:color="auto"/>
              <w:bottom w:val="single" w:sz="4" w:space="0" w:color="auto"/>
              <w:right w:val="single" w:sz="4" w:space="0" w:color="auto"/>
            </w:tcBorders>
            <w:shd w:val="clear" w:color="auto" w:fill="auto"/>
          </w:tcPr>
          <w:p w14:paraId="58F6D2C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1,5</w:t>
            </w:r>
          </w:p>
        </w:tc>
        <w:tc>
          <w:tcPr>
            <w:tcW w:w="305" w:type="pct"/>
            <w:tcBorders>
              <w:left w:val="single" w:sz="4" w:space="0" w:color="auto"/>
              <w:bottom w:val="single" w:sz="4" w:space="0" w:color="auto"/>
              <w:right w:val="single" w:sz="4" w:space="0" w:color="auto"/>
            </w:tcBorders>
            <w:shd w:val="clear" w:color="auto" w:fill="auto"/>
          </w:tcPr>
          <w:p w14:paraId="0FFFE25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69A441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1,5</w:t>
            </w:r>
          </w:p>
        </w:tc>
        <w:tc>
          <w:tcPr>
            <w:tcW w:w="278" w:type="pct"/>
            <w:tcBorders>
              <w:left w:val="single" w:sz="4" w:space="0" w:color="auto"/>
              <w:bottom w:val="single" w:sz="4" w:space="0" w:color="auto"/>
              <w:right w:val="single" w:sz="4" w:space="0" w:color="auto"/>
            </w:tcBorders>
            <w:shd w:val="clear" w:color="auto" w:fill="auto"/>
          </w:tcPr>
          <w:p w14:paraId="4732500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70355FE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4AAC292F"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49B4C006" w14:textId="77777777" w:rsidR="00A07D22" w:rsidRPr="00A07D22" w:rsidRDefault="00A07D22" w:rsidP="00A07D22">
            <w:pPr>
              <w:pStyle w:val="ConsPlusCell"/>
              <w:rPr>
                <w:rFonts w:ascii="Times New Roman" w:hAnsi="Times New Roman" w:cs="Times New Roman"/>
              </w:rPr>
            </w:pPr>
          </w:p>
        </w:tc>
      </w:tr>
      <w:tr w:rsidR="00A07D22" w:rsidRPr="00A07D22" w14:paraId="50D2A380" w14:textId="77777777" w:rsidTr="00A07D22">
        <w:trPr>
          <w:trHeight w:val="540"/>
          <w:tblCellSpacing w:w="5" w:type="nil"/>
        </w:trPr>
        <w:tc>
          <w:tcPr>
            <w:tcW w:w="887" w:type="pct"/>
            <w:vMerge/>
            <w:tcBorders>
              <w:left w:val="single" w:sz="4" w:space="0" w:color="auto"/>
              <w:bottom w:val="single" w:sz="4" w:space="0" w:color="auto"/>
              <w:right w:val="single" w:sz="4" w:space="0" w:color="auto"/>
            </w:tcBorders>
            <w:shd w:val="clear" w:color="auto" w:fill="auto"/>
          </w:tcPr>
          <w:p w14:paraId="09203E09"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34F8A268"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Сумма затрат,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w:t>
            </w:r>
          </w:p>
          <w:p w14:paraId="417B4008"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30543AF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15,0</w:t>
            </w:r>
          </w:p>
        </w:tc>
        <w:tc>
          <w:tcPr>
            <w:tcW w:w="305" w:type="pct"/>
            <w:tcBorders>
              <w:left w:val="single" w:sz="4" w:space="0" w:color="auto"/>
              <w:bottom w:val="single" w:sz="4" w:space="0" w:color="auto"/>
              <w:right w:val="single" w:sz="4" w:space="0" w:color="auto"/>
            </w:tcBorders>
            <w:shd w:val="clear" w:color="auto" w:fill="auto"/>
          </w:tcPr>
          <w:p w14:paraId="2A67CBB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AFEC9C0" w14:textId="77777777" w:rsidR="00A07D22" w:rsidRPr="00A07D22" w:rsidRDefault="00A07D22" w:rsidP="00A07D22">
            <w:pPr>
              <w:pStyle w:val="ConsPlusCell"/>
              <w:ind w:left="-164"/>
              <w:jc w:val="center"/>
              <w:rPr>
                <w:rFonts w:ascii="Times New Roman" w:hAnsi="Times New Roman" w:cs="Times New Roman"/>
              </w:rPr>
            </w:pPr>
            <w:r w:rsidRPr="00A07D22">
              <w:rPr>
                <w:rFonts w:ascii="Times New Roman" w:hAnsi="Times New Roman" w:cs="Times New Roman"/>
              </w:rPr>
              <w:t>15,0</w:t>
            </w:r>
          </w:p>
        </w:tc>
        <w:tc>
          <w:tcPr>
            <w:tcW w:w="278" w:type="pct"/>
            <w:tcBorders>
              <w:left w:val="single" w:sz="4" w:space="0" w:color="auto"/>
              <w:bottom w:val="single" w:sz="4" w:space="0" w:color="auto"/>
              <w:right w:val="single" w:sz="4" w:space="0" w:color="auto"/>
            </w:tcBorders>
            <w:shd w:val="clear" w:color="auto" w:fill="auto"/>
          </w:tcPr>
          <w:p w14:paraId="4B8EB34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3C806D4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25EC34E0"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71B53C2E" w14:textId="77777777" w:rsidR="00A07D22" w:rsidRPr="00A07D22" w:rsidRDefault="00A07D22" w:rsidP="00A07D22">
            <w:pPr>
              <w:pStyle w:val="ConsPlusCell"/>
              <w:rPr>
                <w:rFonts w:ascii="Times New Roman" w:hAnsi="Times New Roman" w:cs="Times New Roman"/>
              </w:rPr>
            </w:pPr>
          </w:p>
        </w:tc>
      </w:tr>
      <w:tr w:rsidR="00A07D22" w:rsidRPr="00A07D22" w14:paraId="6FA31CDC" w14:textId="77777777" w:rsidTr="00A07D22">
        <w:trPr>
          <w:trHeight w:val="267"/>
          <w:tblCellSpacing w:w="5" w:type="nil"/>
        </w:trPr>
        <w:tc>
          <w:tcPr>
            <w:tcW w:w="887" w:type="pct"/>
            <w:vMerge/>
            <w:tcBorders>
              <w:left w:val="single" w:sz="4" w:space="0" w:color="auto"/>
              <w:bottom w:val="single" w:sz="4" w:space="0" w:color="auto"/>
              <w:right w:val="single" w:sz="4" w:space="0" w:color="auto"/>
            </w:tcBorders>
            <w:shd w:val="clear" w:color="auto" w:fill="auto"/>
          </w:tcPr>
          <w:p w14:paraId="3BD749D4"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D382C2C"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7F036BD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414E4CB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3E0CD6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234137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72DAFD8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563C8984"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6B7481C4" w14:textId="77777777" w:rsidR="00A07D22" w:rsidRPr="00A07D22" w:rsidRDefault="00A07D22" w:rsidP="00A07D22">
            <w:pPr>
              <w:pStyle w:val="ConsPlusCell"/>
              <w:rPr>
                <w:rFonts w:ascii="Times New Roman" w:hAnsi="Times New Roman" w:cs="Times New Roman"/>
              </w:rPr>
            </w:pPr>
          </w:p>
        </w:tc>
      </w:tr>
      <w:tr w:rsidR="00A07D22" w:rsidRPr="00A07D22" w14:paraId="7192FFD1" w14:textId="77777777" w:rsidTr="00A07D22">
        <w:trPr>
          <w:trHeight w:val="413"/>
          <w:tblCellSpacing w:w="5" w:type="nil"/>
        </w:trPr>
        <w:tc>
          <w:tcPr>
            <w:tcW w:w="887" w:type="pct"/>
            <w:vMerge/>
            <w:tcBorders>
              <w:left w:val="single" w:sz="4" w:space="0" w:color="auto"/>
              <w:bottom w:val="single" w:sz="4" w:space="0" w:color="auto"/>
              <w:right w:val="single" w:sz="4" w:space="0" w:color="auto"/>
            </w:tcBorders>
            <w:shd w:val="clear" w:color="auto" w:fill="auto"/>
          </w:tcPr>
          <w:p w14:paraId="5F970A0C"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0695E61"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федеральный бюджет</w:t>
            </w:r>
          </w:p>
        </w:tc>
        <w:tc>
          <w:tcPr>
            <w:tcW w:w="434" w:type="pct"/>
            <w:tcBorders>
              <w:left w:val="single" w:sz="4" w:space="0" w:color="auto"/>
              <w:bottom w:val="single" w:sz="4" w:space="0" w:color="auto"/>
              <w:right w:val="single" w:sz="4" w:space="0" w:color="auto"/>
            </w:tcBorders>
            <w:shd w:val="clear" w:color="auto" w:fill="auto"/>
          </w:tcPr>
          <w:p w14:paraId="255677E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0143538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EE9389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42DCA8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0BC0A80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78FAEF17"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4DB3460B" w14:textId="77777777" w:rsidR="00A07D22" w:rsidRPr="00A07D22" w:rsidRDefault="00A07D22" w:rsidP="00A07D22">
            <w:pPr>
              <w:pStyle w:val="ConsPlusCell"/>
              <w:rPr>
                <w:rFonts w:ascii="Times New Roman" w:hAnsi="Times New Roman" w:cs="Times New Roman"/>
              </w:rPr>
            </w:pPr>
          </w:p>
        </w:tc>
      </w:tr>
      <w:tr w:rsidR="00A07D22" w:rsidRPr="00A07D22" w14:paraId="4A25F9E5" w14:textId="77777777" w:rsidTr="00A07D22">
        <w:trPr>
          <w:trHeight w:val="282"/>
          <w:tblCellSpacing w:w="5" w:type="nil"/>
        </w:trPr>
        <w:tc>
          <w:tcPr>
            <w:tcW w:w="887" w:type="pct"/>
            <w:vMerge/>
            <w:tcBorders>
              <w:left w:val="single" w:sz="4" w:space="0" w:color="auto"/>
              <w:bottom w:val="single" w:sz="4" w:space="0" w:color="auto"/>
              <w:right w:val="single" w:sz="4" w:space="0" w:color="auto"/>
            </w:tcBorders>
            <w:shd w:val="clear" w:color="auto" w:fill="auto"/>
          </w:tcPr>
          <w:p w14:paraId="2F6CDD61"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7E758DCE"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7ECE012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15,0</w:t>
            </w:r>
          </w:p>
        </w:tc>
        <w:tc>
          <w:tcPr>
            <w:tcW w:w="305" w:type="pct"/>
            <w:tcBorders>
              <w:left w:val="single" w:sz="4" w:space="0" w:color="auto"/>
              <w:bottom w:val="single" w:sz="4" w:space="0" w:color="auto"/>
              <w:right w:val="single" w:sz="4" w:space="0" w:color="auto"/>
            </w:tcBorders>
            <w:shd w:val="clear" w:color="auto" w:fill="auto"/>
          </w:tcPr>
          <w:p w14:paraId="401050E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CFC65E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15,0</w:t>
            </w:r>
          </w:p>
        </w:tc>
        <w:tc>
          <w:tcPr>
            <w:tcW w:w="278" w:type="pct"/>
            <w:tcBorders>
              <w:left w:val="single" w:sz="4" w:space="0" w:color="auto"/>
              <w:bottom w:val="single" w:sz="4" w:space="0" w:color="auto"/>
              <w:right w:val="single" w:sz="4" w:space="0" w:color="auto"/>
            </w:tcBorders>
            <w:shd w:val="clear" w:color="auto" w:fill="auto"/>
          </w:tcPr>
          <w:p w14:paraId="09DDA99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17C0679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4B53D6BD"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6A61EF4B" w14:textId="77777777" w:rsidR="00A07D22" w:rsidRPr="00A07D22" w:rsidRDefault="00A07D22" w:rsidP="00A07D22">
            <w:pPr>
              <w:pStyle w:val="ConsPlusCell"/>
              <w:rPr>
                <w:rFonts w:ascii="Times New Roman" w:hAnsi="Times New Roman" w:cs="Times New Roman"/>
              </w:rPr>
            </w:pPr>
          </w:p>
        </w:tc>
      </w:tr>
      <w:tr w:rsidR="00A07D22" w:rsidRPr="00A07D22" w14:paraId="49C58C28" w14:textId="77777777" w:rsidTr="00A07D22">
        <w:trPr>
          <w:trHeight w:val="574"/>
          <w:tblCellSpacing w:w="5" w:type="nil"/>
        </w:trPr>
        <w:tc>
          <w:tcPr>
            <w:tcW w:w="887" w:type="pct"/>
            <w:vMerge/>
            <w:tcBorders>
              <w:left w:val="single" w:sz="4" w:space="0" w:color="auto"/>
              <w:bottom w:val="single" w:sz="4" w:space="0" w:color="auto"/>
              <w:right w:val="single" w:sz="4" w:space="0" w:color="auto"/>
            </w:tcBorders>
            <w:shd w:val="clear" w:color="auto" w:fill="auto"/>
          </w:tcPr>
          <w:p w14:paraId="2DF0A461"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3DEDD15"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внебюджетные источники</w:t>
            </w:r>
          </w:p>
        </w:tc>
        <w:tc>
          <w:tcPr>
            <w:tcW w:w="434" w:type="pct"/>
            <w:tcBorders>
              <w:left w:val="single" w:sz="4" w:space="0" w:color="auto"/>
              <w:bottom w:val="single" w:sz="4" w:space="0" w:color="auto"/>
              <w:right w:val="single" w:sz="4" w:space="0" w:color="auto"/>
            </w:tcBorders>
            <w:shd w:val="clear" w:color="auto" w:fill="auto"/>
          </w:tcPr>
          <w:p w14:paraId="17D418D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3EC8C78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79AF8A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F4124F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1134B1F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2D9CF39B"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793A39BA" w14:textId="77777777" w:rsidR="00A07D22" w:rsidRPr="00A07D22" w:rsidRDefault="00A07D22" w:rsidP="00A07D22">
            <w:pPr>
              <w:pStyle w:val="ConsPlusCell"/>
              <w:rPr>
                <w:rFonts w:ascii="Times New Roman" w:hAnsi="Times New Roman" w:cs="Times New Roman"/>
              </w:rPr>
            </w:pPr>
          </w:p>
        </w:tc>
      </w:tr>
      <w:tr w:rsidR="00A07D22" w:rsidRPr="00A07D22" w14:paraId="68840B30" w14:textId="77777777" w:rsidTr="00A07D22">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3A9EB07A"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1.4. Организация обще-районного праздничного мероприятия, посвященного Дню пожилого человека. Проведение выставки «Осенние мотивы». Организация «чайных столиков» для граждан пожилого возраста.</w:t>
            </w:r>
          </w:p>
        </w:tc>
        <w:tc>
          <w:tcPr>
            <w:tcW w:w="884" w:type="pct"/>
            <w:tcBorders>
              <w:left w:val="single" w:sz="4" w:space="0" w:color="auto"/>
              <w:bottom w:val="single" w:sz="4" w:space="0" w:color="auto"/>
              <w:right w:val="single" w:sz="4" w:space="0" w:color="auto"/>
            </w:tcBorders>
            <w:shd w:val="clear" w:color="auto" w:fill="auto"/>
          </w:tcPr>
          <w:p w14:paraId="74E4F8E8"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 </w:t>
            </w:r>
            <w:proofErr w:type="spellStart"/>
            <w:proofErr w:type="gramStart"/>
            <w:r w:rsidRPr="00A07D22">
              <w:rPr>
                <w:rFonts w:ascii="Times New Roman" w:hAnsi="Times New Roman" w:cs="Times New Roman"/>
              </w:rPr>
              <w:t>мероприя-тий</w:t>
            </w:r>
            <w:proofErr w:type="spellEnd"/>
            <w:proofErr w:type="gramEnd"/>
            <w:r w:rsidRPr="00A07D22">
              <w:rPr>
                <w:rFonts w:ascii="Times New Roman" w:hAnsi="Times New Roman" w:cs="Times New Roman"/>
              </w:rPr>
              <w:t>/</w:t>
            </w:r>
          </w:p>
          <w:p w14:paraId="0F2DCC27"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человек</w:t>
            </w:r>
          </w:p>
        </w:tc>
        <w:tc>
          <w:tcPr>
            <w:tcW w:w="434" w:type="pct"/>
            <w:tcBorders>
              <w:left w:val="single" w:sz="4" w:space="0" w:color="auto"/>
              <w:bottom w:val="single" w:sz="4" w:space="0" w:color="auto"/>
              <w:right w:val="single" w:sz="4" w:space="0" w:color="auto"/>
            </w:tcBorders>
            <w:shd w:val="clear" w:color="auto" w:fill="auto"/>
          </w:tcPr>
          <w:p w14:paraId="6AFDAEF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1/25</w:t>
            </w:r>
          </w:p>
        </w:tc>
        <w:tc>
          <w:tcPr>
            <w:tcW w:w="305" w:type="pct"/>
            <w:tcBorders>
              <w:left w:val="single" w:sz="4" w:space="0" w:color="auto"/>
              <w:bottom w:val="single" w:sz="4" w:space="0" w:color="auto"/>
              <w:right w:val="single" w:sz="4" w:space="0" w:color="auto"/>
            </w:tcBorders>
            <w:shd w:val="clear" w:color="auto" w:fill="auto"/>
          </w:tcPr>
          <w:p w14:paraId="212EE9F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FD187B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4501DB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5090019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1/25</w:t>
            </w:r>
          </w:p>
        </w:tc>
        <w:tc>
          <w:tcPr>
            <w:tcW w:w="621" w:type="pct"/>
            <w:vMerge w:val="restart"/>
            <w:tcBorders>
              <w:left w:val="single" w:sz="4" w:space="0" w:color="auto"/>
              <w:right w:val="single" w:sz="4" w:space="0" w:color="auto"/>
            </w:tcBorders>
            <w:shd w:val="clear" w:color="auto" w:fill="auto"/>
          </w:tcPr>
          <w:p w14:paraId="3F98F197" w14:textId="77777777" w:rsidR="00A07D22" w:rsidRPr="00A07D22" w:rsidRDefault="00A07D22" w:rsidP="00A07D22">
            <w:pPr>
              <w:jc w:val="both"/>
              <w:rPr>
                <w:color w:val="000000"/>
                <w:sz w:val="20"/>
                <w:szCs w:val="20"/>
              </w:rPr>
            </w:pPr>
            <w:r w:rsidRPr="00A07D22">
              <w:rPr>
                <w:color w:val="000000"/>
                <w:sz w:val="20"/>
                <w:szCs w:val="20"/>
              </w:rPr>
              <w:t xml:space="preserve">ООСОН, </w:t>
            </w:r>
          </w:p>
          <w:p w14:paraId="6979067E" w14:textId="77777777" w:rsidR="00A07D22" w:rsidRPr="00A07D22" w:rsidRDefault="00A07D22" w:rsidP="00A07D22">
            <w:pPr>
              <w:jc w:val="both"/>
              <w:rPr>
                <w:color w:val="000000"/>
                <w:sz w:val="20"/>
                <w:szCs w:val="20"/>
              </w:rPr>
            </w:pPr>
            <w:r w:rsidRPr="00A07D22">
              <w:rPr>
                <w:color w:val="000000"/>
                <w:sz w:val="20"/>
                <w:szCs w:val="20"/>
              </w:rPr>
              <w:t>МБУ КЦСОН,</w:t>
            </w:r>
          </w:p>
          <w:p w14:paraId="62FB0B67" w14:textId="77777777" w:rsidR="00A07D22" w:rsidRPr="00A07D22" w:rsidRDefault="00A07D22" w:rsidP="00A07D22">
            <w:pPr>
              <w:jc w:val="both"/>
              <w:rPr>
                <w:color w:val="000000"/>
                <w:sz w:val="20"/>
                <w:szCs w:val="20"/>
              </w:rPr>
            </w:pPr>
            <w:r w:rsidRPr="00A07D22">
              <w:rPr>
                <w:color w:val="000000"/>
                <w:sz w:val="20"/>
                <w:szCs w:val="20"/>
              </w:rPr>
              <w:t>МБУК КДК</w:t>
            </w:r>
          </w:p>
          <w:p w14:paraId="53F16361" w14:textId="77777777" w:rsidR="00A07D22" w:rsidRPr="00A07D22" w:rsidRDefault="00A07D22" w:rsidP="00A07D22">
            <w:pPr>
              <w:pStyle w:val="ConsPlusCell"/>
              <w:rPr>
                <w:rFonts w:ascii="Times New Roman" w:hAnsi="Times New Roman" w:cs="Times New Roman"/>
              </w:rPr>
            </w:pPr>
          </w:p>
        </w:tc>
        <w:tc>
          <w:tcPr>
            <w:tcW w:w="1032" w:type="pct"/>
            <w:vMerge w:val="restart"/>
            <w:tcBorders>
              <w:left w:val="single" w:sz="4" w:space="0" w:color="auto"/>
              <w:right w:val="single" w:sz="4" w:space="0" w:color="auto"/>
            </w:tcBorders>
            <w:shd w:val="clear" w:color="auto" w:fill="auto"/>
            <w:vAlign w:val="center"/>
          </w:tcPr>
          <w:p w14:paraId="6E7E6ED4" w14:textId="77777777" w:rsidR="00A07D22" w:rsidRPr="00A07D22" w:rsidRDefault="00A07D22" w:rsidP="00A07D22">
            <w:pPr>
              <w:jc w:val="both"/>
              <w:rPr>
                <w:color w:val="000000"/>
                <w:sz w:val="20"/>
                <w:szCs w:val="20"/>
              </w:rPr>
            </w:pPr>
            <w:r w:rsidRPr="00A07D22">
              <w:rPr>
                <w:color w:val="000000"/>
                <w:sz w:val="20"/>
                <w:szCs w:val="20"/>
              </w:rPr>
              <w:t xml:space="preserve">Оказание внимания </w:t>
            </w:r>
            <w:proofErr w:type="spellStart"/>
            <w:proofErr w:type="gramStart"/>
            <w:r w:rsidRPr="00A07D22">
              <w:rPr>
                <w:color w:val="000000"/>
                <w:sz w:val="20"/>
                <w:szCs w:val="20"/>
              </w:rPr>
              <w:t>гражда</w:t>
            </w:r>
            <w:proofErr w:type="spellEnd"/>
            <w:r w:rsidRPr="00A07D22">
              <w:rPr>
                <w:color w:val="000000"/>
                <w:sz w:val="20"/>
                <w:szCs w:val="20"/>
              </w:rPr>
              <w:t>-нам</w:t>
            </w:r>
            <w:proofErr w:type="gramEnd"/>
            <w:r w:rsidRPr="00A07D22">
              <w:rPr>
                <w:color w:val="000000"/>
                <w:sz w:val="20"/>
                <w:szCs w:val="20"/>
              </w:rPr>
              <w:t xml:space="preserve"> пожилого возраста.</w:t>
            </w:r>
          </w:p>
          <w:p w14:paraId="036EBF1E" w14:textId="77777777" w:rsidR="00A07D22" w:rsidRPr="00A07D22" w:rsidRDefault="00A07D22" w:rsidP="00A07D22">
            <w:pPr>
              <w:jc w:val="both"/>
              <w:rPr>
                <w:color w:val="000000"/>
                <w:sz w:val="20"/>
                <w:szCs w:val="20"/>
              </w:rPr>
            </w:pPr>
          </w:p>
          <w:p w14:paraId="4AA69E5E" w14:textId="77777777" w:rsidR="00A07D22" w:rsidRPr="00A07D22" w:rsidRDefault="00A07D22" w:rsidP="00A07D22">
            <w:pPr>
              <w:jc w:val="both"/>
              <w:rPr>
                <w:color w:val="000000"/>
                <w:sz w:val="20"/>
                <w:szCs w:val="20"/>
              </w:rPr>
            </w:pPr>
          </w:p>
          <w:p w14:paraId="75164606" w14:textId="77777777" w:rsidR="00A07D22" w:rsidRPr="00A07D22" w:rsidRDefault="00A07D22" w:rsidP="00A07D22">
            <w:pPr>
              <w:jc w:val="both"/>
              <w:rPr>
                <w:color w:val="000000"/>
                <w:sz w:val="20"/>
                <w:szCs w:val="20"/>
              </w:rPr>
            </w:pPr>
          </w:p>
          <w:p w14:paraId="72895820" w14:textId="77777777" w:rsidR="00A07D22" w:rsidRPr="00A07D22" w:rsidRDefault="00A07D22" w:rsidP="00A07D22">
            <w:pPr>
              <w:jc w:val="both"/>
              <w:rPr>
                <w:color w:val="000000"/>
                <w:sz w:val="20"/>
                <w:szCs w:val="20"/>
              </w:rPr>
            </w:pPr>
          </w:p>
          <w:p w14:paraId="1A06BEE2" w14:textId="77777777" w:rsidR="00A07D22" w:rsidRPr="00A07D22" w:rsidRDefault="00A07D22" w:rsidP="00A07D22">
            <w:pPr>
              <w:jc w:val="both"/>
              <w:rPr>
                <w:color w:val="000000"/>
                <w:sz w:val="20"/>
                <w:szCs w:val="20"/>
              </w:rPr>
            </w:pPr>
          </w:p>
          <w:p w14:paraId="0FD5B64D" w14:textId="77777777" w:rsidR="00A07D22" w:rsidRPr="00A07D22" w:rsidRDefault="00A07D22" w:rsidP="00A07D22">
            <w:pPr>
              <w:jc w:val="both"/>
              <w:rPr>
                <w:color w:val="000000"/>
                <w:sz w:val="20"/>
                <w:szCs w:val="20"/>
              </w:rPr>
            </w:pPr>
          </w:p>
          <w:p w14:paraId="14BF656B" w14:textId="77777777" w:rsidR="00A07D22" w:rsidRPr="00A07D22" w:rsidRDefault="00A07D22" w:rsidP="00A07D22">
            <w:pPr>
              <w:jc w:val="both"/>
              <w:rPr>
                <w:color w:val="000000"/>
                <w:sz w:val="20"/>
                <w:szCs w:val="20"/>
              </w:rPr>
            </w:pPr>
          </w:p>
          <w:p w14:paraId="0DA26B41" w14:textId="77777777" w:rsidR="00A07D22" w:rsidRPr="00A07D22" w:rsidRDefault="00A07D22" w:rsidP="00A07D22">
            <w:pPr>
              <w:jc w:val="both"/>
              <w:rPr>
                <w:color w:val="000000"/>
                <w:sz w:val="20"/>
                <w:szCs w:val="20"/>
              </w:rPr>
            </w:pPr>
          </w:p>
          <w:p w14:paraId="2AF944A0" w14:textId="77777777" w:rsidR="00A07D22" w:rsidRPr="00A07D22" w:rsidRDefault="00A07D22" w:rsidP="00A07D22">
            <w:pPr>
              <w:jc w:val="both"/>
              <w:rPr>
                <w:color w:val="000000"/>
                <w:sz w:val="20"/>
                <w:szCs w:val="20"/>
              </w:rPr>
            </w:pPr>
          </w:p>
          <w:p w14:paraId="37CA87D1" w14:textId="77777777" w:rsidR="00A07D22" w:rsidRPr="00A07D22" w:rsidRDefault="00A07D22" w:rsidP="00A07D22">
            <w:pPr>
              <w:jc w:val="both"/>
              <w:rPr>
                <w:color w:val="000000"/>
                <w:sz w:val="20"/>
                <w:szCs w:val="20"/>
              </w:rPr>
            </w:pPr>
          </w:p>
          <w:p w14:paraId="6FC920A9" w14:textId="77777777" w:rsidR="00A07D22" w:rsidRPr="00A07D22" w:rsidRDefault="00A07D22" w:rsidP="00A07D22">
            <w:pPr>
              <w:jc w:val="both"/>
              <w:rPr>
                <w:color w:val="000000"/>
                <w:sz w:val="20"/>
                <w:szCs w:val="20"/>
              </w:rPr>
            </w:pPr>
          </w:p>
          <w:p w14:paraId="11F6D507" w14:textId="77777777" w:rsidR="00A07D22" w:rsidRPr="00A07D22" w:rsidRDefault="00A07D22" w:rsidP="00A07D22">
            <w:pPr>
              <w:jc w:val="both"/>
              <w:rPr>
                <w:color w:val="000000"/>
                <w:sz w:val="20"/>
                <w:szCs w:val="20"/>
              </w:rPr>
            </w:pPr>
          </w:p>
          <w:p w14:paraId="45573B18" w14:textId="77777777" w:rsidR="00A07D22" w:rsidRPr="00A07D22" w:rsidRDefault="00A07D22" w:rsidP="00A07D22">
            <w:pPr>
              <w:jc w:val="both"/>
              <w:rPr>
                <w:color w:val="000000"/>
                <w:sz w:val="20"/>
                <w:szCs w:val="20"/>
              </w:rPr>
            </w:pPr>
          </w:p>
          <w:p w14:paraId="3E82E17C" w14:textId="77777777" w:rsidR="00A07D22" w:rsidRPr="00A07D22" w:rsidRDefault="00A07D22" w:rsidP="00A07D22">
            <w:pPr>
              <w:jc w:val="both"/>
              <w:rPr>
                <w:color w:val="000000"/>
                <w:sz w:val="20"/>
                <w:szCs w:val="20"/>
              </w:rPr>
            </w:pPr>
          </w:p>
          <w:p w14:paraId="3E111CC0" w14:textId="77777777" w:rsidR="00A07D22" w:rsidRPr="00A07D22" w:rsidRDefault="00A07D22" w:rsidP="00A07D22">
            <w:pPr>
              <w:jc w:val="both"/>
              <w:rPr>
                <w:color w:val="000000"/>
                <w:sz w:val="20"/>
                <w:szCs w:val="20"/>
              </w:rPr>
            </w:pPr>
          </w:p>
          <w:p w14:paraId="3188CF43" w14:textId="77777777" w:rsidR="00A07D22" w:rsidRPr="00A07D22" w:rsidRDefault="00A07D22" w:rsidP="00A07D22">
            <w:pPr>
              <w:jc w:val="both"/>
              <w:rPr>
                <w:color w:val="000000"/>
                <w:sz w:val="20"/>
                <w:szCs w:val="20"/>
              </w:rPr>
            </w:pPr>
          </w:p>
        </w:tc>
      </w:tr>
      <w:tr w:rsidR="00A07D22" w:rsidRPr="00A07D22" w14:paraId="4209D5B9"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2CAE2614"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2FF7877C"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Стоимость единицы,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46157F0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0,226</w:t>
            </w:r>
          </w:p>
        </w:tc>
        <w:tc>
          <w:tcPr>
            <w:tcW w:w="305" w:type="pct"/>
            <w:tcBorders>
              <w:left w:val="single" w:sz="4" w:space="0" w:color="auto"/>
              <w:bottom w:val="single" w:sz="4" w:space="0" w:color="auto"/>
              <w:right w:val="single" w:sz="4" w:space="0" w:color="auto"/>
            </w:tcBorders>
            <w:shd w:val="clear" w:color="auto" w:fill="auto"/>
          </w:tcPr>
          <w:p w14:paraId="41B8223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005618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97C930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3B21327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0,226</w:t>
            </w:r>
          </w:p>
        </w:tc>
        <w:tc>
          <w:tcPr>
            <w:tcW w:w="621" w:type="pct"/>
            <w:vMerge/>
            <w:tcBorders>
              <w:left w:val="single" w:sz="4" w:space="0" w:color="auto"/>
              <w:right w:val="single" w:sz="4" w:space="0" w:color="auto"/>
            </w:tcBorders>
            <w:shd w:val="clear" w:color="auto" w:fill="auto"/>
          </w:tcPr>
          <w:p w14:paraId="039A88B5"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5A7B2A12" w14:textId="77777777" w:rsidR="00A07D22" w:rsidRPr="00A07D22" w:rsidRDefault="00A07D22" w:rsidP="00A07D22">
            <w:pPr>
              <w:pStyle w:val="ConsPlusCell"/>
              <w:rPr>
                <w:rFonts w:ascii="Times New Roman" w:hAnsi="Times New Roman" w:cs="Times New Roman"/>
              </w:rPr>
            </w:pPr>
          </w:p>
        </w:tc>
      </w:tr>
      <w:tr w:rsidR="00A07D22" w:rsidRPr="00A07D22" w14:paraId="7476F1E2"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0E58E43D"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338BD53"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Сумма затрат,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w:t>
            </w:r>
          </w:p>
          <w:p w14:paraId="32C3BF5E"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1A91450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5,65</w:t>
            </w:r>
          </w:p>
        </w:tc>
        <w:tc>
          <w:tcPr>
            <w:tcW w:w="305" w:type="pct"/>
            <w:tcBorders>
              <w:left w:val="single" w:sz="4" w:space="0" w:color="auto"/>
              <w:bottom w:val="single" w:sz="4" w:space="0" w:color="auto"/>
              <w:right w:val="single" w:sz="4" w:space="0" w:color="auto"/>
            </w:tcBorders>
            <w:shd w:val="clear" w:color="auto" w:fill="auto"/>
          </w:tcPr>
          <w:p w14:paraId="5212F4A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C40072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F5F394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03248DD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5,65</w:t>
            </w:r>
          </w:p>
        </w:tc>
        <w:tc>
          <w:tcPr>
            <w:tcW w:w="621" w:type="pct"/>
            <w:vMerge/>
            <w:tcBorders>
              <w:left w:val="single" w:sz="4" w:space="0" w:color="auto"/>
              <w:right w:val="single" w:sz="4" w:space="0" w:color="auto"/>
            </w:tcBorders>
            <w:shd w:val="clear" w:color="auto" w:fill="auto"/>
          </w:tcPr>
          <w:p w14:paraId="2C633EEA"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76715280" w14:textId="77777777" w:rsidR="00A07D22" w:rsidRPr="00A07D22" w:rsidRDefault="00A07D22" w:rsidP="00A07D22">
            <w:pPr>
              <w:pStyle w:val="ConsPlusCell"/>
              <w:rPr>
                <w:rFonts w:ascii="Times New Roman" w:hAnsi="Times New Roman" w:cs="Times New Roman"/>
              </w:rPr>
            </w:pPr>
          </w:p>
        </w:tc>
      </w:tr>
      <w:tr w:rsidR="00A07D22" w:rsidRPr="00A07D22" w14:paraId="6F794D9A"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122A4ED6"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7C1F1239"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4F0B148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771FA11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374AB1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DD4EF1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6CE44B3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0D26A0DA"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1DF58844" w14:textId="77777777" w:rsidR="00A07D22" w:rsidRPr="00A07D22" w:rsidRDefault="00A07D22" w:rsidP="00A07D22">
            <w:pPr>
              <w:pStyle w:val="ConsPlusCell"/>
              <w:rPr>
                <w:rFonts w:ascii="Times New Roman" w:hAnsi="Times New Roman" w:cs="Times New Roman"/>
              </w:rPr>
            </w:pPr>
          </w:p>
        </w:tc>
      </w:tr>
      <w:tr w:rsidR="00A07D22" w:rsidRPr="00A07D22" w14:paraId="27E7D41E"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1BA2EFEE"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54DB2EFD"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77A67C3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48F8682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CC08B1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1A4D2E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2B3C21A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3CE45B9D"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1F9B67BF" w14:textId="77777777" w:rsidR="00A07D22" w:rsidRPr="00A07D22" w:rsidRDefault="00A07D22" w:rsidP="00A07D22">
            <w:pPr>
              <w:pStyle w:val="ConsPlusCell"/>
              <w:rPr>
                <w:rFonts w:ascii="Times New Roman" w:hAnsi="Times New Roman" w:cs="Times New Roman"/>
              </w:rPr>
            </w:pPr>
          </w:p>
        </w:tc>
      </w:tr>
      <w:tr w:rsidR="00A07D22" w:rsidRPr="00A07D22" w14:paraId="64B3344E"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03C1528D"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2A88A1EC"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56B8A52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5,65</w:t>
            </w:r>
          </w:p>
        </w:tc>
        <w:tc>
          <w:tcPr>
            <w:tcW w:w="305" w:type="pct"/>
            <w:tcBorders>
              <w:left w:val="single" w:sz="4" w:space="0" w:color="auto"/>
              <w:bottom w:val="single" w:sz="4" w:space="0" w:color="auto"/>
              <w:right w:val="single" w:sz="4" w:space="0" w:color="auto"/>
            </w:tcBorders>
            <w:shd w:val="clear" w:color="auto" w:fill="auto"/>
          </w:tcPr>
          <w:p w14:paraId="04A417B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62EA5D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69C10B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0C3991B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5,65</w:t>
            </w:r>
          </w:p>
        </w:tc>
        <w:tc>
          <w:tcPr>
            <w:tcW w:w="621" w:type="pct"/>
            <w:vMerge/>
            <w:tcBorders>
              <w:left w:val="single" w:sz="4" w:space="0" w:color="auto"/>
              <w:right w:val="single" w:sz="4" w:space="0" w:color="auto"/>
            </w:tcBorders>
            <w:shd w:val="clear" w:color="auto" w:fill="auto"/>
          </w:tcPr>
          <w:p w14:paraId="17973E5F"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20407AC9" w14:textId="77777777" w:rsidR="00A07D22" w:rsidRPr="00A07D22" w:rsidRDefault="00A07D22" w:rsidP="00A07D22">
            <w:pPr>
              <w:pStyle w:val="ConsPlusCell"/>
              <w:rPr>
                <w:rFonts w:ascii="Times New Roman" w:hAnsi="Times New Roman" w:cs="Times New Roman"/>
              </w:rPr>
            </w:pPr>
          </w:p>
        </w:tc>
      </w:tr>
      <w:tr w:rsidR="00A07D22" w:rsidRPr="00A07D22" w14:paraId="6C5E7280" w14:textId="77777777" w:rsidTr="00A07D22">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49EA7285"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2383E85"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02C344D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1835B63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F9D27D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B0E403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5CC35BE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4DA94412"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71A5453F" w14:textId="77777777" w:rsidR="00A07D22" w:rsidRPr="00A07D22" w:rsidRDefault="00A07D22" w:rsidP="00A07D22">
            <w:pPr>
              <w:pStyle w:val="ConsPlusCell"/>
              <w:rPr>
                <w:rFonts w:ascii="Times New Roman" w:hAnsi="Times New Roman" w:cs="Times New Roman"/>
              </w:rPr>
            </w:pPr>
          </w:p>
        </w:tc>
      </w:tr>
      <w:tr w:rsidR="00A07D22" w:rsidRPr="00A07D22" w14:paraId="0FD48F85" w14:textId="77777777" w:rsidTr="00A07D22">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7E5B9900"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1.5. Чествование долгожителей Куйбышевского района (старше 95 лет) в рамках Дня пожилого </w:t>
            </w:r>
            <w:r w:rsidRPr="00A07D22">
              <w:rPr>
                <w:rFonts w:ascii="Times New Roman" w:hAnsi="Times New Roman" w:cs="Times New Roman"/>
              </w:rPr>
              <w:lastRenderedPageBreak/>
              <w:t>человека</w:t>
            </w:r>
          </w:p>
        </w:tc>
        <w:tc>
          <w:tcPr>
            <w:tcW w:w="884" w:type="pct"/>
            <w:tcBorders>
              <w:left w:val="single" w:sz="4" w:space="0" w:color="auto"/>
              <w:bottom w:val="single" w:sz="4" w:space="0" w:color="auto"/>
              <w:right w:val="single" w:sz="4" w:space="0" w:color="auto"/>
            </w:tcBorders>
            <w:shd w:val="clear" w:color="auto" w:fill="auto"/>
          </w:tcPr>
          <w:p w14:paraId="1B09829F"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lastRenderedPageBreak/>
              <w:t xml:space="preserve"> мероприятий/человек</w:t>
            </w:r>
          </w:p>
        </w:tc>
        <w:tc>
          <w:tcPr>
            <w:tcW w:w="434" w:type="pct"/>
            <w:tcBorders>
              <w:left w:val="single" w:sz="4" w:space="0" w:color="auto"/>
              <w:bottom w:val="single" w:sz="4" w:space="0" w:color="auto"/>
              <w:right w:val="single" w:sz="4" w:space="0" w:color="auto"/>
            </w:tcBorders>
            <w:shd w:val="clear" w:color="auto" w:fill="auto"/>
          </w:tcPr>
          <w:p w14:paraId="56E4DDB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1/10</w:t>
            </w:r>
          </w:p>
        </w:tc>
        <w:tc>
          <w:tcPr>
            <w:tcW w:w="305" w:type="pct"/>
            <w:tcBorders>
              <w:left w:val="single" w:sz="4" w:space="0" w:color="auto"/>
              <w:bottom w:val="single" w:sz="4" w:space="0" w:color="auto"/>
              <w:right w:val="single" w:sz="4" w:space="0" w:color="auto"/>
            </w:tcBorders>
            <w:shd w:val="clear" w:color="auto" w:fill="auto"/>
          </w:tcPr>
          <w:p w14:paraId="251A61B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0227D3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62AB6D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6FB54CB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1/10</w:t>
            </w:r>
          </w:p>
        </w:tc>
        <w:tc>
          <w:tcPr>
            <w:tcW w:w="621" w:type="pct"/>
            <w:vMerge w:val="restart"/>
            <w:tcBorders>
              <w:left w:val="single" w:sz="4" w:space="0" w:color="auto"/>
              <w:right w:val="single" w:sz="4" w:space="0" w:color="auto"/>
            </w:tcBorders>
            <w:shd w:val="clear" w:color="auto" w:fill="auto"/>
          </w:tcPr>
          <w:p w14:paraId="194D0550" w14:textId="77777777" w:rsidR="00A07D22" w:rsidRPr="00A07D22" w:rsidRDefault="00A07D22" w:rsidP="00A07D22">
            <w:pPr>
              <w:jc w:val="both"/>
              <w:rPr>
                <w:color w:val="000000"/>
                <w:sz w:val="20"/>
                <w:szCs w:val="20"/>
              </w:rPr>
            </w:pPr>
            <w:r w:rsidRPr="00A07D22">
              <w:rPr>
                <w:color w:val="000000"/>
                <w:sz w:val="20"/>
                <w:szCs w:val="20"/>
              </w:rPr>
              <w:t xml:space="preserve">ООСОН, </w:t>
            </w:r>
          </w:p>
          <w:p w14:paraId="3AD19937" w14:textId="77777777" w:rsidR="00A07D22" w:rsidRPr="00A07D22" w:rsidRDefault="00A07D22" w:rsidP="00A07D22">
            <w:pPr>
              <w:jc w:val="both"/>
              <w:rPr>
                <w:color w:val="000000"/>
                <w:sz w:val="20"/>
                <w:szCs w:val="20"/>
              </w:rPr>
            </w:pPr>
            <w:r w:rsidRPr="00A07D22">
              <w:rPr>
                <w:color w:val="000000"/>
                <w:sz w:val="20"/>
                <w:szCs w:val="20"/>
              </w:rPr>
              <w:t xml:space="preserve">МБУ КЦСОН, </w:t>
            </w:r>
          </w:p>
          <w:p w14:paraId="15EFB3F1" w14:textId="77777777" w:rsidR="00A07D22" w:rsidRPr="00A07D22" w:rsidRDefault="00A07D22" w:rsidP="00A07D22">
            <w:pPr>
              <w:jc w:val="both"/>
              <w:rPr>
                <w:color w:val="000000"/>
                <w:sz w:val="20"/>
                <w:szCs w:val="20"/>
              </w:rPr>
            </w:pPr>
            <w:r w:rsidRPr="00A07D22">
              <w:rPr>
                <w:color w:val="000000"/>
                <w:sz w:val="20"/>
                <w:szCs w:val="20"/>
              </w:rPr>
              <w:t>Совет ветеранов Куйбышевского района</w:t>
            </w:r>
          </w:p>
          <w:p w14:paraId="27D6D9AD" w14:textId="77777777" w:rsidR="00A07D22" w:rsidRPr="00A07D22" w:rsidRDefault="00A07D22" w:rsidP="00A07D22">
            <w:pPr>
              <w:pStyle w:val="ConsPlusCell"/>
              <w:rPr>
                <w:rFonts w:ascii="Times New Roman" w:hAnsi="Times New Roman" w:cs="Times New Roman"/>
              </w:rPr>
            </w:pPr>
          </w:p>
        </w:tc>
        <w:tc>
          <w:tcPr>
            <w:tcW w:w="1032" w:type="pct"/>
            <w:vMerge w:val="restart"/>
            <w:tcBorders>
              <w:left w:val="single" w:sz="4" w:space="0" w:color="auto"/>
              <w:right w:val="single" w:sz="4" w:space="0" w:color="auto"/>
            </w:tcBorders>
            <w:shd w:val="clear" w:color="auto" w:fill="auto"/>
            <w:vAlign w:val="center"/>
          </w:tcPr>
          <w:p w14:paraId="7869935E" w14:textId="77777777" w:rsidR="00A07D22" w:rsidRPr="00A07D22" w:rsidRDefault="00A07D22" w:rsidP="00A07D22">
            <w:pPr>
              <w:jc w:val="both"/>
              <w:rPr>
                <w:color w:val="000000"/>
                <w:sz w:val="20"/>
                <w:szCs w:val="20"/>
              </w:rPr>
            </w:pPr>
            <w:r w:rsidRPr="00A07D22">
              <w:rPr>
                <w:color w:val="000000"/>
                <w:sz w:val="20"/>
                <w:szCs w:val="20"/>
              </w:rPr>
              <w:t xml:space="preserve">Проявление заботы и внимания гражданам </w:t>
            </w:r>
            <w:proofErr w:type="spellStart"/>
            <w:proofErr w:type="gramStart"/>
            <w:r w:rsidRPr="00A07D22">
              <w:rPr>
                <w:color w:val="000000"/>
                <w:sz w:val="20"/>
                <w:szCs w:val="20"/>
              </w:rPr>
              <w:t>пожи</w:t>
            </w:r>
            <w:proofErr w:type="spellEnd"/>
            <w:r w:rsidRPr="00A07D22">
              <w:rPr>
                <w:color w:val="000000"/>
                <w:sz w:val="20"/>
                <w:szCs w:val="20"/>
              </w:rPr>
              <w:t>-лого</w:t>
            </w:r>
            <w:proofErr w:type="gramEnd"/>
            <w:r w:rsidRPr="00A07D22">
              <w:rPr>
                <w:color w:val="000000"/>
                <w:sz w:val="20"/>
                <w:szCs w:val="20"/>
              </w:rPr>
              <w:t xml:space="preserve"> возраста старше 95 лет</w:t>
            </w:r>
          </w:p>
          <w:p w14:paraId="05476EF8" w14:textId="77777777" w:rsidR="00A07D22" w:rsidRPr="00A07D22" w:rsidRDefault="00A07D22" w:rsidP="00A07D22">
            <w:pPr>
              <w:jc w:val="both"/>
              <w:rPr>
                <w:color w:val="000000"/>
                <w:sz w:val="20"/>
                <w:szCs w:val="20"/>
              </w:rPr>
            </w:pPr>
          </w:p>
          <w:p w14:paraId="2078D046" w14:textId="77777777" w:rsidR="00A07D22" w:rsidRPr="00A07D22" w:rsidRDefault="00A07D22" w:rsidP="00A07D22">
            <w:pPr>
              <w:jc w:val="both"/>
              <w:rPr>
                <w:color w:val="000000"/>
                <w:sz w:val="20"/>
                <w:szCs w:val="20"/>
              </w:rPr>
            </w:pPr>
          </w:p>
          <w:p w14:paraId="55DADF66" w14:textId="77777777" w:rsidR="00A07D22" w:rsidRPr="00A07D22" w:rsidRDefault="00A07D22" w:rsidP="00A07D22">
            <w:pPr>
              <w:jc w:val="both"/>
              <w:rPr>
                <w:color w:val="000000"/>
                <w:sz w:val="20"/>
                <w:szCs w:val="20"/>
              </w:rPr>
            </w:pPr>
          </w:p>
          <w:p w14:paraId="48B94151" w14:textId="77777777" w:rsidR="00A07D22" w:rsidRPr="00A07D22" w:rsidRDefault="00A07D22" w:rsidP="00A07D22">
            <w:pPr>
              <w:jc w:val="both"/>
              <w:rPr>
                <w:color w:val="000000"/>
                <w:sz w:val="20"/>
                <w:szCs w:val="20"/>
              </w:rPr>
            </w:pPr>
          </w:p>
          <w:p w14:paraId="060BA489" w14:textId="77777777" w:rsidR="00A07D22" w:rsidRPr="00A07D22" w:rsidRDefault="00A07D22" w:rsidP="00A07D22">
            <w:pPr>
              <w:jc w:val="both"/>
              <w:rPr>
                <w:color w:val="000000"/>
                <w:sz w:val="20"/>
                <w:szCs w:val="20"/>
              </w:rPr>
            </w:pPr>
          </w:p>
          <w:p w14:paraId="07B3C2A9" w14:textId="77777777" w:rsidR="00A07D22" w:rsidRPr="00A07D22" w:rsidRDefault="00A07D22" w:rsidP="00A07D22">
            <w:pPr>
              <w:jc w:val="both"/>
              <w:rPr>
                <w:color w:val="000000"/>
                <w:sz w:val="20"/>
                <w:szCs w:val="20"/>
              </w:rPr>
            </w:pPr>
          </w:p>
          <w:p w14:paraId="163F8B4A" w14:textId="77777777" w:rsidR="00A07D22" w:rsidRPr="00A07D22" w:rsidRDefault="00A07D22" w:rsidP="00A07D22">
            <w:pPr>
              <w:jc w:val="both"/>
              <w:rPr>
                <w:color w:val="000000"/>
                <w:sz w:val="20"/>
                <w:szCs w:val="20"/>
              </w:rPr>
            </w:pPr>
          </w:p>
          <w:p w14:paraId="1ECF4AB6" w14:textId="77777777" w:rsidR="00A07D22" w:rsidRPr="00A07D22" w:rsidRDefault="00A07D22" w:rsidP="00A07D22">
            <w:pPr>
              <w:jc w:val="both"/>
              <w:rPr>
                <w:color w:val="000000"/>
                <w:sz w:val="20"/>
                <w:szCs w:val="20"/>
              </w:rPr>
            </w:pPr>
          </w:p>
          <w:p w14:paraId="1171DDC5" w14:textId="77777777" w:rsidR="00A07D22" w:rsidRPr="00A07D22" w:rsidRDefault="00A07D22" w:rsidP="00A07D22">
            <w:pPr>
              <w:jc w:val="both"/>
              <w:rPr>
                <w:color w:val="000000"/>
                <w:sz w:val="20"/>
                <w:szCs w:val="20"/>
              </w:rPr>
            </w:pPr>
          </w:p>
          <w:p w14:paraId="58558424" w14:textId="77777777" w:rsidR="00A07D22" w:rsidRPr="00A07D22" w:rsidRDefault="00A07D22" w:rsidP="00A07D22">
            <w:pPr>
              <w:jc w:val="both"/>
              <w:rPr>
                <w:color w:val="000000"/>
                <w:sz w:val="20"/>
                <w:szCs w:val="20"/>
              </w:rPr>
            </w:pPr>
          </w:p>
          <w:p w14:paraId="63BB2E0C" w14:textId="77777777" w:rsidR="00A07D22" w:rsidRPr="00A07D22" w:rsidRDefault="00A07D22" w:rsidP="00A07D22">
            <w:pPr>
              <w:jc w:val="both"/>
              <w:rPr>
                <w:color w:val="000000"/>
                <w:sz w:val="20"/>
                <w:szCs w:val="20"/>
              </w:rPr>
            </w:pPr>
          </w:p>
          <w:p w14:paraId="1EE25B74" w14:textId="77777777" w:rsidR="00A07D22" w:rsidRPr="00A07D22" w:rsidRDefault="00A07D22" w:rsidP="00A07D22">
            <w:pPr>
              <w:jc w:val="both"/>
              <w:rPr>
                <w:color w:val="000000"/>
                <w:sz w:val="20"/>
                <w:szCs w:val="20"/>
              </w:rPr>
            </w:pPr>
          </w:p>
          <w:p w14:paraId="6CDB237D" w14:textId="77777777" w:rsidR="00A07D22" w:rsidRPr="00A07D22" w:rsidRDefault="00A07D22" w:rsidP="00A07D22">
            <w:pPr>
              <w:jc w:val="both"/>
              <w:rPr>
                <w:color w:val="000000"/>
                <w:sz w:val="20"/>
                <w:szCs w:val="20"/>
              </w:rPr>
            </w:pPr>
          </w:p>
          <w:p w14:paraId="2DED7503" w14:textId="77777777" w:rsidR="00A07D22" w:rsidRPr="00A07D22" w:rsidRDefault="00A07D22" w:rsidP="00A07D22">
            <w:pPr>
              <w:jc w:val="both"/>
              <w:rPr>
                <w:color w:val="000000"/>
                <w:sz w:val="20"/>
                <w:szCs w:val="20"/>
              </w:rPr>
            </w:pPr>
          </w:p>
          <w:p w14:paraId="09AEBEA6" w14:textId="77777777" w:rsidR="00A07D22" w:rsidRPr="00A07D22" w:rsidRDefault="00A07D22" w:rsidP="00A07D22">
            <w:pPr>
              <w:jc w:val="both"/>
              <w:rPr>
                <w:color w:val="000000"/>
                <w:sz w:val="20"/>
                <w:szCs w:val="20"/>
              </w:rPr>
            </w:pPr>
          </w:p>
        </w:tc>
      </w:tr>
      <w:tr w:rsidR="00A07D22" w:rsidRPr="00A07D22" w14:paraId="7514AB07"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6892910B"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59D347E2"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Стоимость единицы,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197990B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67B2116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55364F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B55B79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0271F85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695140E7"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6D33BE33" w14:textId="77777777" w:rsidR="00A07D22" w:rsidRPr="00A07D22" w:rsidRDefault="00A07D22" w:rsidP="00A07D22">
            <w:pPr>
              <w:pStyle w:val="ConsPlusCell"/>
              <w:rPr>
                <w:rFonts w:ascii="Times New Roman" w:hAnsi="Times New Roman" w:cs="Times New Roman"/>
              </w:rPr>
            </w:pPr>
          </w:p>
        </w:tc>
      </w:tr>
      <w:tr w:rsidR="00A07D22" w:rsidRPr="00A07D22" w14:paraId="158B9A80"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34F2192A"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6BC3035"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Сумма затрат,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w:t>
            </w:r>
          </w:p>
          <w:p w14:paraId="3C9233D3"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в том числе: </w:t>
            </w:r>
          </w:p>
        </w:tc>
        <w:tc>
          <w:tcPr>
            <w:tcW w:w="1575" w:type="pct"/>
            <w:gridSpan w:val="6"/>
            <w:tcBorders>
              <w:left w:val="single" w:sz="4" w:space="0" w:color="auto"/>
              <w:bottom w:val="single" w:sz="4" w:space="0" w:color="auto"/>
              <w:right w:val="single" w:sz="4" w:space="0" w:color="auto"/>
            </w:tcBorders>
            <w:shd w:val="clear" w:color="auto" w:fill="auto"/>
          </w:tcPr>
          <w:p w14:paraId="4FDB05E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из имеющихся в наличии подарков</w:t>
            </w:r>
          </w:p>
        </w:tc>
        <w:tc>
          <w:tcPr>
            <w:tcW w:w="621" w:type="pct"/>
            <w:vMerge/>
            <w:tcBorders>
              <w:left w:val="single" w:sz="4" w:space="0" w:color="auto"/>
              <w:right w:val="single" w:sz="4" w:space="0" w:color="auto"/>
            </w:tcBorders>
            <w:shd w:val="clear" w:color="auto" w:fill="auto"/>
          </w:tcPr>
          <w:p w14:paraId="207F8B53"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5810BF66" w14:textId="77777777" w:rsidR="00A07D22" w:rsidRPr="00A07D22" w:rsidRDefault="00A07D22" w:rsidP="00A07D22">
            <w:pPr>
              <w:pStyle w:val="ConsPlusCell"/>
              <w:rPr>
                <w:rFonts w:ascii="Times New Roman" w:hAnsi="Times New Roman" w:cs="Times New Roman"/>
              </w:rPr>
            </w:pPr>
          </w:p>
        </w:tc>
      </w:tr>
      <w:tr w:rsidR="00A07D22" w:rsidRPr="00A07D22" w14:paraId="721BF131"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27B2F04D"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16B97E9C"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653AE8D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20031C2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25AF54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680961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6E0A960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272B0BD9"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39725461" w14:textId="77777777" w:rsidR="00A07D22" w:rsidRPr="00A07D22" w:rsidRDefault="00A07D22" w:rsidP="00A07D22">
            <w:pPr>
              <w:pStyle w:val="ConsPlusCell"/>
              <w:rPr>
                <w:rFonts w:ascii="Times New Roman" w:hAnsi="Times New Roman" w:cs="Times New Roman"/>
              </w:rPr>
            </w:pPr>
          </w:p>
        </w:tc>
      </w:tr>
      <w:tr w:rsidR="00A07D22" w:rsidRPr="00A07D22" w14:paraId="33242693"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3500CA7B"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7A6496E3"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7FFD8A3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3CACFEB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3B52B2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845E54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5C7A2B7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55E23711"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626761EA" w14:textId="77777777" w:rsidR="00A07D22" w:rsidRPr="00A07D22" w:rsidRDefault="00A07D22" w:rsidP="00A07D22">
            <w:pPr>
              <w:pStyle w:val="ConsPlusCell"/>
              <w:rPr>
                <w:rFonts w:ascii="Times New Roman" w:hAnsi="Times New Roman" w:cs="Times New Roman"/>
              </w:rPr>
            </w:pPr>
          </w:p>
        </w:tc>
      </w:tr>
      <w:tr w:rsidR="00A07D22" w:rsidRPr="00A07D22" w14:paraId="44001EA0"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0CE8A3B5"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53DD031C"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60CD376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3BD2D89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2CBC37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E1779C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65A8ED8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1CACA969"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26EBED6C" w14:textId="77777777" w:rsidR="00A07D22" w:rsidRPr="00A07D22" w:rsidRDefault="00A07D22" w:rsidP="00A07D22">
            <w:pPr>
              <w:pStyle w:val="ConsPlusCell"/>
              <w:rPr>
                <w:rFonts w:ascii="Times New Roman" w:hAnsi="Times New Roman" w:cs="Times New Roman"/>
              </w:rPr>
            </w:pPr>
          </w:p>
        </w:tc>
      </w:tr>
      <w:tr w:rsidR="00A07D22" w:rsidRPr="00A07D22" w14:paraId="26174F59" w14:textId="77777777" w:rsidTr="00A07D22">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53A3CA86"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D9D4DD2"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26BF54A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151F123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40B6EE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5AA44F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1025C38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13C9EFAD"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44FC8216" w14:textId="77777777" w:rsidR="00A07D22" w:rsidRPr="00A07D22" w:rsidRDefault="00A07D22" w:rsidP="00A07D22">
            <w:pPr>
              <w:pStyle w:val="ConsPlusCell"/>
              <w:rPr>
                <w:rFonts w:ascii="Times New Roman" w:hAnsi="Times New Roman" w:cs="Times New Roman"/>
              </w:rPr>
            </w:pPr>
          </w:p>
        </w:tc>
      </w:tr>
      <w:tr w:rsidR="00A07D22" w:rsidRPr="00A07D22" w14:paraId="340B64DF" w14:textId="77777777" w:rsidTr="00A07D22">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674BDC80"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1.6. Организация торжественных мероприятий, посвященных Дню памяти жертв политических репрессий (возложение венков к памятнику жертвам политических репрессий, организация поминального обеда).</w:t>
            </w:r>
          </w:p>
        </w:tc>
        <w:tc>
          <w:tcPr>
            <w:tcW w:w="884" w:type="pct"/>
            <w:tcBorders>
              <w:left w:val="single" w:sz="4" w:space="0" w:color="auto"/>
              <w:bottom w:val="single" w:sz="4" w:space="0" w:color="auto"/>
              <w:right w:val="single" w:sz="4" w:space="0" w:color="auto"/>
            </w:tcBorders>
            <w:shd w:val="clear" w:color="auto" w:fill="auto"/>
          </w:tcPr>
          <w:p w14:paraId="64570C2A"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 мероприятий/человек</w:t>
            </w:r>
          </w:p>
        </w:tc>
        <w:tc>
          <w:tcPr>
            <w:tcW w:w="434" w:type="pct"/>
            <w:tcBorders>
              <w:left w:val="single" w:sz="4" w:space="0" w:color="auto"/>
              <w:bottom w:val="single" w:sz="4" w:space="0" w:color="auto"/>
              <w:right w:val="single" w:sz="4" w:space="0" w:color="auto"/>
            </w:tcBorders>
            <w:shd w:val="clear" w:color="auto" w:fill="auto"/>
          </w:tcPr>
          <w:p w14:paraId="7A7A962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1/40</w:t>
            </w:r>
          </w:p>
        </w:tc>
        <w:tc>
          <w:tcPr>
            <w:tcW w:w="305" w:type="pct"/>
            <w:tcBorders>
              <w:left w:val="single" w:sz="4" w:space="0" w:color="auto"/>
              <w:bottom w:val="single" w:sz="4" w:space="0" w:color="auto"/>
              <w:right w:val="single" w:sz="4" w:space="0" w:color="auto"/>
            </w:tcBorders>
            <w:shd w:val="clear" w:color="auto" w:fill="auto"/>
          </w:tcPr>
          <w:p w14:paraId="4BDF296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B4499D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1CF31F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24BB93B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1/40</w:t>
            </w:r>
          </w:p>
        </w:tc>
        <w:tc>
          <w:tcPr>
            <w:tcW w:w="621" w:type="pct"/>
            <w:vMerge w:val="restart"/>
            <w:tcBorders>
              <w:left w:val="single" w:sz="4" w:space="0" w:color="auto"/>
              <w:right w:val="single" w:sz="4" w:space="0" w:color="auto"/>
            </w:tcBorders>
            <w:shd w:val="clear" w:color="auto" w:fill="auto"/>
          </w:tcPr>
          <w:p w14:paraId="4B1D9610" w14:textId="77777777" w:rsidR="00A07D22" w:rsidRPr="00A07D22" w:rsidRDefault="00A07D22" w:rsidP="00A07D22">
            <w:pPr>
              <w:jc w:val="both"/>
              <w:rPr>
                <w:color w:val="000000"/>
                <w:sz w:val="20"/>
                <w:szCs w:val="20"/>
              </w:rPr>
            </w:pPr>
            <w:r w:rsidRPr="00A07D22">
              <w:rPr>
                <w:color w:val="000000"/>
                <w:sz w:val="20"/>
                <w:szCs w:val="20"/>
              </w:rPr>
              <w:t xml:space="preserve">ООСОН, </w:t>
            </w:r>
          </w:p>
          <w:p w14:paraId="4912B675" w14:textId="77777777" w:rsidR="00A07D22" w:rsidRPr="00A07D22" w:rsidRDefault="00A07D22" w:rsidP="00A07D22">
            <w:pPr>
              <w:jc w:val="both"/>
              <w:rPr>
                <w:color w:val="000000"/>
                <w:sz w:val="20"/>
                <w:szCs w:val="20"/>
              </w:rPr>
            </w:pPr>
            <w:r w:rsidRPr="00A07D22">
              <w:rPr>
                <w:color w:val="000000"/>
                <w:sz w:val="20"/>
                <w:szCs w:val="20"/>
              </w:rPr>
              <w:t xml:space="preserve">МБУ КЦСОН, </w:t>
            </w:r>
          </w:p>
          <w:p w14:paraId="6DEE8DC1" w14:textId="77777777" w:rsidR="00A07D22" w:rsidRPr="00A07D22" w:rsidRDefault="00A07D22" w:rsidP="00A07D22">
            <w:pPr>
              <w:jc w:val="both"/>
              <w:rPr>
                <w:color w:val="000000"/>
                <w:sz w:val="20"/>
                <w:szCs w:val="20"/>
              </w:rPr>
            </w:pPr>
            <w:r w:rsidRPr="00A07D22">
              <w:rPr>
                <w:color w:val="000000"/>
                <w:sz w:val="20"/>
                <w:szCs w:val="20"/>
              </w:rPr>
              <w:t xml:space="preserve">МБУК КДК, </w:t>
            </w:r>
          </w:p>
          <w:p w14:paraId="73C10A7D" w14:textId="77777777" w:rsidR="00A07D22" w:rsidRPr="00A07D22" w:rsidRDefault="00A07D22" w:rsidP="00A07D22">
            <w:pPr>
              <w:shd w:val="clear" w:color="auto" w:fill="FFFFFF"/>
              <w:tabs>
                <w:tab w:val="left" w:pos="1560"/>
                <w:tab w:val="left" w:pos="1620"/>
              </w:tabs>
              <w:jc w:val="both"/>
              <w:rPr>
                <w:sz w:val="20"/>
                <w:szCs w:val="20"/>
              </w:rPr>
            </w:pPr>
            <w:r w:rsidRPr="00A07D22">
              <w:rPr>
                <w:color w:val="000000"/>
                <w:sz w:val="20"/>
                <w:szCs w:val="20"/>
              </w:rPr>
              <w:t>МБУК КДЦ</w:t>
            </w:r>
          </w:p>
        </w:tc>
        <w:tc>
          <w:tcPr>
            <w:tcW w:w="1032" w:type="pct"/>
            <w:vMerge w:val="restart"/>
            <w:tcBorders>
              <w:left w:val="single" w:sz="4" w:space="0" w:color="auto"/>
              <w:right w:val="single" w:sz="4" w:space="0" w:color="auto"/>
            </w:tcBorders>
            <w:shd w:val="clear" w:color="auto" w:fill="auto"/>
            <w:vAlign w:val="center"/>
          </w:tcPr>
          <w:p w14:paraId="4FBC5478" w14:textId="77777777" w:rsidR="00A07D22" w:rsidRPr="00A07D22" w:rsidRDefault="00A07D22" w:rsidP="00A07D22">
            <w:pPr>
              <w:jc w:val="both"/>
              <w:rPr>
                <w:color w:val="000000"/>
                <w:sz w:val="20"/>
                <w:szCs w:val="20"/>
              </w:rPr>
            </w:pPr>
            <w:r w:rsidRPr="00A07D22">
              <w:rPr>
                <w:color w:val="000000"/>
                <w:sz w:val="20"/>
                <w:szCs w:val="20"/>
              </w:rPr>
              <w:t>Привлечение внимания общественности к данному мероприятию, с целью почтить память жертв политических репрессий.</w:t>
            </w:r>
          </w:p>
          <w:p w14:paraId="07017190" w14:textId="77777777" w:rsidR="00A07D22" w:rsidRPr="00A07D22" w:rsidRDefault="00A07D22" w:rsidP="00A07D22">
            <w:pPr>
              <w:jc w:val="both"/>
              <w:rPr>
                <w:color w:val="000000"/>
                <w:sz w:val="20"/>
                <w:szCs w:val="20"/>
              </w:rPr>
            </w:pPr>
          </w:p>
          <w:p w14:paraId="5D6E5F5A" w14:textId="77777777" w:rsidR="00A07D22" w:rsidRPr="00A07D22" w:rsidRDefault="00A07D22" w:rsidP="00A07D22">
            <w:pPr>
              <w:jc w:val="both"/>
              <w:rPr>
                <w:color w:val="000000"/>
                <w:sz w:val="20"/>
                <w:szCs w:val="20"/>
              </w:rPr>
            </w:pPr>
          </w:p>
          <w:p w14:paraId="6E4CE8D1" w14:textId="77777777" w:rsidR="00A07D22" w:rsidRPr="00A07D22" w:rsidRDefault="00A07D22" w:rsidP="00A07D22">
            <w:pPr>
              <w:jc w:val="both"/>
              <w:rPr>
                <w:color w:val="000000"/>
                <w:sz w:val="20"/>
                <w:szCs w:val="20"/>
              </w:rPr>
            </w:pPr>
          </w:p>
          <w:p w14:paraId="178C9410" w14:textId="77777777" w:rsidR="00A07D22" w:rsidRPr="00A07D22" w:rsidRDefault="00A07D22" w:rsidP="00A07D22">
            <w:pPr>
              <w:jc w:val="both"/>
              <w:rPr>
                <w:color w:val="000000"/>
                <w:sz w:val="20"/>
                <w:szCs w:val="20"/>
              </w:rPr>
            </w:pPr>
          </w:p>
          <w:p w14:paraId="0718E04A" w14:textId="77777777" w:rsidR="00A07D22" w:rsidRPr="00A07D22" w:rsidRDefault="00A07D22" w:rsidP="00A07D22">
            <w:pPr>
              <w:jc w:val="both"/>
              <w:rPr>
                <w:color w:val="000000"/>
                <w:sz w:val="20"/>
                <w:szCs w:val="20"/>
              </w:rPr>
            </w:pPr>
          </w:p>
          <w:p w14:paraId="60612C61" w14:textId="77777777" w:rsidR="00A07D22" w:rsidRPr="00A07D22" w:rsidRDefault="00A07D22" w:rsidP="00A07D22">
            <w:pPr>
              <w:jc w:val="both"/>
              <w:rPr>
                <w:color w:val="000000"/>
                <w:sz w:val="20"/>
                <w:szCs w:val="20"/>
              </w:rPr>
            </w:pPr>
          </w:p>
          <w:p w14:paraId="0AF0799B" w14:textId="77777777" w:rsidR="00A07D22" w:rsidRPr="00A07D22" w:rsidRDefault="00A07D22" w:rsidP="00A07D22">
            <w:pPr>
              <w:jc w:val="both"/>
              <w:rPr>
                <w:color w:val="000000"/>
                <w:sz w:val="20"/>
                <w:szCs w:val="20"/>
              </w:rPr>
            </w:pPr>
          </w:p>
          <w:p w14:paraId="4675E628" w14:textId="77777777" w:rsidR="00A07D22" w:rsidRPr="00A07D22" w:rsidRDefault="00A07D22" w:rsidP="00A07D22">
            <w:pPr>
              <w:jc w:val="both"/>
              <w:rPr>
                <w:color w:val="000000"/>
                <w:sz w:val="20"/>
                <w:szCs w:val="20"/>
              </w:rPr>
            </w:pPr>
          </w:p>
        </w:tc>
      </w:tr>
      <w:tr w:rsidR="00A07D22" w:rsidRPr="00A07D22" w14:paraId="2C2DD0F5"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34299EC5"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3BBCCAA7"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Стоимость единицы,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54B72F6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0,2</w:t>
            </w:r>
          </w:p>
        </w:tc>
        <w:tc>
          <w:tcPr>
            <w:tcW w:w="305" w:type="pct"/>
            <w:tcBorders>
              <w:left w:val="single" w:sz="4" w:space="0" w:color="auto"/>
              <w:bottom w:val="single" w:sz="4" w:space="0" w:color="auto"/>
              <w:right w:val="single" w:sz="4" w:space="0" w:color="auto"/>
            </w:tcBorders>
            <w:shd w:val="clear" w:color="auto" w:fill="auto"/>
          </w:tcPr>
          <w:p w14:paraId="12A247E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6AC44D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9D9346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2CBD61D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0,2</w:t>
            </w:r>
          </w:p>
        </w:tc>
        <w:tc>
          <w:tcPr>
            <w:tcW w:w="621" w:type="pct"/>
            <w:vMerge/>
            <w:tcBorders>
              <w:left w:val="single" w:sz="4" w:space="0" w:color="auto"/>
              <w:right w:val="single" w:sz="4" w:space="0" w:color="auto"/>
            </w:tcBorders>
            <w:shd w:val="clear" w:color="auto" w:fill="auto"/>
          </w:tcPr>
          <w:p w14:paraId="785E3A15"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51E72972" w14:textId="77777777" w:rsidR="00A07D22" w:rsidRPr="00A07D22" w:rsidRDefault="00A07D22" w:rsidP="00A07D22">
            <w:pPr>
              <w:pStyle w:val="ConsPlusCell"/>
              <w:rPr>
                <w:rFonts w:ascii="Times New Roman" w:hAnsi="Times New Roman" w:cs="Times New Roman"/>
              </w:rPr>
            </w:pPr>
          </w:p>
        </w:tc>
      </w:tr>
      <w:tr w:rsidR="00A07D22" w:rsidRPr="00A07D22" w14:paraId="09112F96"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74B618F9"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8E8FDB9"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Сумма затрат,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w:t>
            </w:r>
          </w:p>
          <w:p w14:paraId="6D5A6005"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3F229A6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8,0</w:t>
            </w:r>
          </w:p>
        </w:tc>
        <w:tc>
          <w:tcPr>
            <w:tcW w:w="305" w:type="pct"/>
            <w:tcBorders>
              <w:left w:val="single" w:sz="4" w:space="0" w:color="auto"/>
              <w:bottom w:val="single" w:sz="4" w:space="0" w:color="auto"/>
              <w:right w:val="single" w:sz="4" w:space="0" w:color="auto"/>
            </w:tcBorders>
            <w:shd w:val="clear" w:color="auto" w:fill="auto"/>
          </w:tcPr>
          <w:p w14:paraId="2D8A1B3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641DC0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7A1C47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23FBDD1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8,0</w:t>
            </w:r>
          </w:p>
        </w:tc>
        <w:tc>
          <w:tcPr>
            <w:tcW w:w="621" w:type="pct"/>
            <w:vMerge/>
            <w:tcBorders>
              <w:left w:val="single" w:sz="4" w:space="0" w:color="auto"/>
              <w:right w:val="single" w:sz="4" w:space="0" w:color="auto"/>
            </w:tcBorders>
            <w:shd w:val="clear" w:color="auto" w:fill="auto"/>
          </w:tcPr>
          <w:p w14:paraId="105E2BA7"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07BD6D27" w14:textId="77777777" w:rsidR="00A07D22" w:rsidRPr="00A07D22" w:rsidRDefault="00A07D22" w:rsidP="00A07D22">
            <w:pPr>
              <w:pStyle w:val="ConsPlusCell"/>
              <w:rPr>
                <w:rFonts w:ascii="Times New Roman" w:hAnsi="Times New Roman" w:cs="Times New Roman"/>
              </w:rPr>
            </w:pPr>
          </w:p>
        </w:tc>
      </w:tr>
      <w:tr w:rsidR="00A07D22" w:rsidRPr="00A07D22" w14:paraId="35CA2126"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735B4CBB"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109B8777"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39A8988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13EF502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EE29FF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720931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77B8901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7E7C5994"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03858EF6" w14:textId="77777777" w:rsidR="00A07D22" w:rsidRPr="00A07D22" w:rsidRDefault="00A07D22" w:rsidP="00A07D22">
            <w:pPr>
              <w:pStyle w:val="ConsPlusCell"/>
              <w:rPr>
                <w:rFonts w:ascii="Times New Roman" w:hAnsi="Times New Roman" w:cs="Times New Roman"/>
              </w:rPr>
            </w:pPr>
          </w:p>
        </w:tc>
      </w:tr>
      <w:tr w:rsidR="00A07D22" w:rsidRPr="00A07D22" w14:paraId="5001C305"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266687F9"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67B14C7"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7AD8EE6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6F3EFCF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E7CAE2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032278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4F23F8B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3209F3E1"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42DDBF54" w14:textId="77777777" w:rsidR="00A07D22" w:rsidRPr="00A07D22" w:rsidRDefault="00A07D22" w:rsidP="00A07D22">
            <w:pPr>
              <w:pStyle w:val="ConsPlusCell"/>
              <w:rPr>
                <w:rFonts w:ascii="Times New Roman" w:hAnsi="Times New Roman" w:cs="Times New Roman"/>
              </w:rPr>
            </w:pPr>
          </w:p>
        </w:tc>
      </w:tr>
      <w:tr w:rsidR="00A07D22" w:rsidRPr="00A07D22" w14:paraId="5C732D72"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6EA377EC"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103C8229"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7C5A283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8,0</w:t>
            </w:r>
          </w:p>
        </w:tc>
        <w:tc>
          <w:tcPr>
            <w:tcW w:w="305" w:type="pct"/>
            <w:tcBorders>
              <w:left w:val="single" w:sz="4" w:space="0" w:color="auto"/>
              <w:bottom w:val="single" w:sz="4" w:space="0" w:color="auto"/>
              <w:right w:val="single" w:sz="4" w:space="0" w:color="auto"/>
            </w:tcBorders>
            <w:shd w:val="clear" w:color="auto" w:fill="auto"/>
          </w:tcPr>
          <w:p w14:paraId="29C6F26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04EE4B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DA80A6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32A402C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8,0</w:t>
            </w:r>
          </w:p>
        </w:tc>
        <w:tc>
          <w:tcPr>
            <w:tcW w:w="621" w:type="pct"/>
            <w:vMerge/>
            <w:tcBorders>
              <w:left w:val="single" w:sz="4" w:space="0" w:color="auto"/>
              <w:right w:val="single" w:sz="4" w:space="0" w:color="auto"/>
            </w:tcBorders>
            <w:shd w:val="clear" w:color="auto" w:fill="auto"/>
          </w:tcPr>
          <w:p w14:paraId="590BAC1D"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2FD6BF3C" w14:textId="77777777" w:rsidR="00A07D22" w:rsidRPr="00A07D22" w:rsidRDefault="00A07D22" w:rsidP="00A07D22">
            <w:pPr>
              <w:pStyle w:val="ConsPlusCell"/>
              <w:rPr>
                <w:rFonts w:ascii="Times New Roman" w:hAnsi="Times New Roman" w:cs="Times New Roman"/>
              </w:rPr>
            </w:pPr>
          </w:p>
        </w:tc>
      </w:tr>
      <w:tr w:rsidR="00A07D22" w:rsidRPr="00A07D22" w14:paraId="0B09DF9D" w14:textId="77777777" w:rsidTr="00A07D22">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49A367A6"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1CCC211A"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5E1E951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564AB1D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A94F26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F2316F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5035674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2BC93085"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60572A97" w14:textId="77777777" w:rsidR="00A07D22" w:rsidRPr="00A07D22" w:rsidRDefault="00A07D22" w:rsidP="00A07D22">
            <w:pPr>
              <w:pStyle w:val="ConsPlusCell"/>
              <w:rPr>
                <w:rFonts w:ascii="Times New Roman" w:hAnsi="Times New Roman" w:cs="Times New Roman"/>
              </w:rPr>
            </w:pPr>
          </w:p>
        </w:tc>
      </w:tr>
      <w:tr w:rsidR="00A07D22" w:rsidRPr="00A07D22" w14:paraId="69A2F64E" w14:textId="77777777" w:rsidTr="00A07D22">
        <w:trPr>
          <w:trHeight w:val="576"/>
          <w:tblCellSpacing w:w="5" w:type="nil"/>
        </w:trPr>
        <w:tc>
          <w:tcPr>
            <w:tcW w:w="887" w:type="pct"/>
            <w:vMerge w:val="restart"/>
            <w:tcBorders>
              <w:left w:val="single" w:sz="4" w:space="0" w:color="auto"/>
              <w:right w:val="single" w:sz="4" w:space="0" w:color="auto"/>
            </w:tcBorders>
            <w:shd w:val="clear" w:color="auto" w:fill="auto"/>
          </w:tcPr>
          <w:p w14:paraId="14D44E13" w14:textId="77777777" w:rsidR="00A07D22" w:rsidRPr="00A07D22" w:rsidRDefault="00A07D22" w:rsidP="00A07D22">
            <w:pPr>
              <w:pStyle w:val="ConsPlusCell"/>
              <w:rPr>
                <w:rFonts w:ascii="Times New Roman" w:hAnsi="Times New Roman" w:cs="Times New Roman"/>
                <w:bCs/>
              </w:rPr>
            </w:pPr>
            <w:r w:rsidRPr="00A07D22">
              <w:rPr>
                <w:rFonts w:ascii="Times New Roman" w:hAnsi="Times New Roman" w:cs="Times New Roman"/>
                <w:bCs/>
              </w:rPr>
              <w:t xml:space="preserve">Итого по решению </w:t>
            </w:r>
          </w:p>
          <w:p w14:paraId="2FC3DFAF" w14:textId="77777777" w:rsidR="00A07D22" w:rsidRPr="00A07D22" w:rsidRDefault="00A07D22" w:rsidP="00A07D22">
            <w:pPr>
              <w:pStyle w:val="ConsPlusCell"/>
              <w:rPr>
                <w:rFonts w:ascii="Times New Roman" w:hAnsi="Times New Roman" w:cs="Times New Roman"/>
                <w:bCs/>
              </w:rPr>
            </w:pPr>
            <w:r w:rsidRPr="00A07D22">
              <w:rPr>
                <w:rFonts w:ascii="Times New Roman" w:hAnsi="Times New Roman" w:cs="Times New Roman"/>
                <w:bCs/>
              </w:rPr>
              <w:t>задачи 1. муниципальной программы:</w:t>
            </w:r>
          </w:p>
        </w:tc>
        <w:tc>
          <w:tcPr>
            <w:tcW w:w="884" w:type="pct"/>
            <w:tcBorders>
              <w:left w:val="single" w:sz="4" w:space="0" w:color="auto"/>
              <w:bottom w:val="single" w:sz="4" w:space="0" w:color="auto"/>
              <w:right w:val="single" w:sz="4" w:space="0" w:color="auto"/>
            </w:tcBorders>
            <w:shd w:val="clear" w:color="auto" w:fill="auto"/>
          </w:tcPr>
          <w:p w14:paraId="0868F992" w14:textId="77777777" w:rsidR="00A07D22" w:rsidRPr="00A07D22" w:rsidRDefault="00A07D22" w:rsidP="00A07D22">
            <w:pPr>
              <w:pStyle w:val="ConsPlusCell"/>
              <w:rPr>
                <w:rFonts w:ascii="Times New Roman" w:hAnsi="Times New Roman" w:cs="Times New Roman"/>
                <w:bCs/>
              </w:rPr>
            </w:pPr>
            <w:r w:rsidRPr="00A07D22">
              <w:rPr>
                <w:rFonts w:ascii="Times New Roman" w:hAnsi="Times New Roman" w:cs="Times New Roman"/>
                <w:bCs/>
              </w:rPr>
              <w:t>Всего, в том числе:</w:t>
            </w:r>
          </w:p>
          <w:p w14:paraId="3E3B03F8" w14:textId="77777777" w:rsidR="00A07D22" w:rsidRPr="00A07D22" w:rsidRDefault="00A07D22" w:rsidP="00A07D22">
            <w:pPr>
              <w:pStyle w:val="ConsPlusCell"/>
              <w:rPr>
                <w:rFonts w:ascii="Times New Roman" w:hAnsi="Times New Roman" w:cs="Times New Roman"/>
                <w:bCs/>
              </w:rPr>
            </w:pPr>
          </w:p>
        </w:tc>
        <w:tc>
          <w:tcPr>
            <w:tcW w:w="434" w:type="pct"/>
            <w:tcBorders>
              <w:left w:val="single" w:sz="4" w:space="0" w:color="auto"/>
              <w:bottom w:val="single" w:sz="4" w:space="0" w:color="auto"/>
              <w:right w:val="single" w:sz="4" w:space="0" w:color="auto"/>
            </w:tcBorders>
            <w:shd w:val="clear" w:color="auto" w:fill="auto"/>
          </w:tcPr>
          <w:p w14:paraId="79142831" w14:textId="77777777" w:rsidR="00A07D22" w:rsidRPr="00A07D22" w:rsidRDefault="00A07D22" w:rsidP="00A07D22">
            <w:pPr>
              <w:pStyle w:val="ConsPlusCell"/>
              <w:jc w:val="center"/>
              <w:rPr>
                <w:rFonts w:ascii="Times New Roman" w:hAnsi="Times New Roman" w:cs="Times New Roman"/>
                <w:bCs/>
                <w:lang w:val="en-US"/>
              </w:rPr>
            </w:pPr>
            <w:r w:rsidRPr="00A07D22">
              <w:rPr>
                <w:rFonts w:ascii="Times New Roman" w:hAnsi="Times New Roman" w:cs="Times New Roman"/>
                <w:bCs/>
                <w:lang w:val="en-US"/>
              </w:rPr>
              <w:t>126.65</w:t>
            </w:r>
          </w:p>
        </w:tc>
        <w:tc>
          <w:tcPr>
            <w:tcW w:w="305" w:type="pct"/>
            <w:tcBorders>
              <w:left w:val="single" w:sz="4" w:space="0" w:color="auto"/>
              <w:bottom w:val="single" w:sz="4" w:space="0" w:color="auto"/>
              <w:right w:val="single" w:sz="4" w:space="0" w:color="auto"/>
            </w:tcBorders>
            <w:shd w:val="clear" w:color="auto" w:fill="auto"/>
          </w:tcPr>
          <w:p w14:paraId="1556DD9C" w14:textId="77777777" w:rsidR="00A07D22" w:rsidRPr="00A07D22" w:rsidRDefault="00A07D22" w:rsidP="00A07D22">
            <w:pPr>
              <w:pStyle w:val="ConsPlusCell"/>
              <w:jc w:val="center"/>
              <w:rPr>
                <w:rFonts w:ascii="Times New Roman" w:hAnsi="Times New Roman" w:cs="Times New Roman"/>
                <w:bCs/>
                <w:lang w:val="en-US"/>
              </w:rPr>
            </w:pPr>
            <w:r w:rsidRPr="00A07D22">
              <w:rPr>
                <w:rFonts w:ascii="Times New Roman" w:hAnsi="Times New Roman" w:cs="Times New Roman"/>
                <w:bCs/>
                <w:lang w:val="en-US"/>
              </w:rPr>
              <w:t>24.1</w:t>
            </w:r>
          </w:p>
        </w:tc>
        <w:tc>
          <w:tcPr>
            <w:tcW w:w="278" w:type="pct"/>
            <w:tcBorders>
              <w:left w:val="single" w:sz="4" w:space="0" w:color="auto"/>
              <w:bottom w:val="single" w:sz="4" w:space="0" w:color="auto"/>
              <w:right w:val="single" w:sz="4" w:space="0" w:color="auto"/>
            </w:tcBorders>
            <w:shd w:val="clear" w:color="auto" w:fill="auto"/>
          </w:tcPr>
          <w:p w14:paraId="40805C40" w14:textId="77777777" w:rsidR="00A07D22" w:rsidRPr="00A07D22" w:rsidRDefault="00A07D22" w:rsidP="00A07D22">
            <w:pPr>
              <w:pStyle w:val="ConsPlusCell"/>
              <w:jc w:val="center"/>
              <w:rPr>
                <w:rFonts w:ascii="Times New Roman" w:hAnsi="Times New Roman" w:cs="Times New Roman"/>
                <w:bCs/>
                <w:lang w:val="en-US"/>
              </w:rPr>
            </w:pPr>
            <w:r w:rsidRPr="00A07D22">
              <w:rPr>
                <w:rFonts w:ascii="Times New Roman" w:hAnsi="Times New Roman" w:cs="Times New Roman"/>
                <w:bCs/>
                <w:lang w:val="en-US"/>
              </w:rPr>
              <w:t>39.1</w:t>
            </w:r>
          </w:p>
        </w:tc>
        <w:tc>
          <w:tcPr>
            <w:tcW w:w="278" w:type="pct"/>
            <w:tcBorders>
              <w:left w:val="single" w:sz="4" w:space="0" w:color="auto"/>
              <w:bottom w:val="single" w:sz="4" w:space="0" w:color="auto"/>
              <w:right w:val="single" w:sz="4" w:space="0" w:color="auto"/>
            </w:tcBorders>
            <w:shd w:val="clear" w:color="auto" w:fill="auto"/>
          </w:tcPr>
          <w:p w14:paraId="175FCE08" w14:textId="77777777" w:rsidR="00A07D22" w:rsidRPr="00A07D22" w:rsidRDefault="00A07D22" w:rsidP="00A07D22">
            <w:pPr>
              <w:pStyle w:val="ConsPlusCell"/>
              <w:jc w:val="center"/>
              <w:rPr>
                <w:rFonts w:ascii="Times New Roman" w:hAnsi="Times New Roman" w:cs="Times New Roman"/>
                <w:bCs/>
                <w:lang w:val="en-US"/>
              </w:rPr>
            </w:pPr>
            <w:r w:rsidRPr="00A07D22">
              <w:rPr>
                <w:rFonts w:ascii="Times New Roman" w:hAnsi="Times New Roman" w:cs="Times New Roman"/>
                <w:bCs/>
                <w:lang w:val="en-US"/>
              </w:rPr>
              <w:t>24.9</w:t>
            </w:r>
          </w:p>
        </w:tc>
        <w:tc>
          <w:tcPr>
            <w:tcW w:w="279" w:type="pct"/>
            <w:gridSpan w:val="2"/>
            <w:tcBorders>
              <w:left w:val="single" w:sz="4" w:space="0" w:color="auto"/>
              <w:bottom w:val="single" w:sz="4" w:space="0" w:color="auto"/>
              <w:right w:val="single" w:sz="4" w:space="0" w:color="auto"/>
            </w:tcBorders>
            <w:shd w:val="clear" w:color="auto" w:fill="auto"/>
          </w:tcPr>
          <w:p w14:paraId="516FC705" w14:textId="77777777" w:rsidR="00A07D22" w:rsidRPr="00A07D22" w:rsidRDefault="00A07D22" w:rsidP="00A07D22">
            <w:pPr>
              <w:pStyle w:val="ConsPlusCell"/>
              <w:jc w:val="center"/>
              <w:rPr>
                <w:rFonts w:ascii="Times New Roman" w:hAnsi="Times New Roman" w:cs="Times New Roman"/>
                <w:bCs/>
                <w:lang w:val="en-US"/>
              </w:rPr>
            </w:pPr>
            <w:r w:rsidRPr="00A07D22">
              <w:rPr>
                <w:rFonts w:ascii="Times New Roman" w:hAnsi="Times New Roman" w:cs="Times New Roman"/>
                <w:bCs/>
                <w:lang w:val="en-US"/>
              </w:rPr>
              <w:t>38.55</w:t>
            </w:r>
          </w:p>
        </w:tc>
        <w:tc>
          <w:tcPr>
            <w:tcW w:w="621" w:type="pct"/>
            <w:vMerge w:val="restart"/>
            <w:tcBorders>
              <w:left w:val="single" w:sz="4" w:space="0" w:color="auto"/>
              <w:right w:val="single" w:sz="4" w:space="0" w:color="auto"/>
            </w:tcBorders>
            <w:shd w:val="clear" w:color="auto" w:fill="auto"/>
          </w:tcPr>
          <w:p w14:paraId="4832FAE9" w14:textId="77777777" w:rsidR="00A07D22" w:rsidRPr="00A07D22" w:rsidRDefault="00A07D22" w:rsidP="00A07D22">
            <w:pPr>
              <w:pStyle w:val="ConsPlusCell"/>
              <w:rPr>
                <w:rFonts w:ascii="Times New Roman" w:hAnsi="Times New Roman" w:cs="Times New Roman"/>
                <w:bCs/>
              </w:rPr>
            </w:pPr>
          </w:p>
        </w:tc>
        <w:tc>
          <w:tcPr>
            <w:tcW w:w="1032" w:type="pct"/>
            <w:vMerge w:val="restart"/>
            <w:tcBorders>
              <w:left w:val="single" w:sz="4" w:space="0" w:color="auto"/>
              <w:right w:val="single" w:sz="4" w:space="0" w:color="auto"/>
            </w:tcBorders>
            <w:shd w:val="clear" w:color="auto" w:fill="auto"/>
          </w:tcPr>
          <w:p w14:paraId="66D08C4B" w14:textId="77777777" w:rsidR="00A07D22" w:rsidRPr="00A07D22" w:rsidRDefault="00A07D22" w:rsidP="00A07D22">
            <w:pPr>
              <w:pStyle w:val="ConsPlusCell"/>
              <w:rPr>
                <w:rFonts w:ascii="Times New Roman" w:hAnsi="Times New Roman" w:cs="Times New Roman"/>
                <w:bCs/>
              </w:rPr>
            </w:pPr>
          </w:p>
        </w:tc>
      </w:tr>
      <w:tr w:rsidR="00A07D22" w:rsidRPr="00A07D22" w14:paraId="01EC93DF" w14:textId="77777777" w:rsidTr="00A07D22">
        <w:trPr>
          <w:trHeight w:val="253"/>
          <w:tblCellSpacing w:w="5" w:type="nil"/>
        </w:trPr>
        <w:tc>
          <w:tcPr>
            <w:tcW w:w="887" w:type="pct"/>
            <w:vMerge/>
            <w:tcBorders>
              <w:left w:val="single" w:sz="4" w:space="0" w:color="auto"/>
              <w:right w:val="single" w:sz="4" w:space="0" w:color="auto"/>
            </w:tcBorders>
            <w:shd w:val="clear" w:color="auto" w:fill="auto"/>
          </w:tcPr>
          <w:p w14:paraId="2BCFFF1B" w14:textId="77777777" w:rsidR="00A07D22" w:rsidRPr="00A07D22" w:rsidRDefault="00A07D22" w:rsidP="00A07D22">
            <w:pPr>
              <w:pStyle w:val="ConsPlusCell"/>
              <w:rPr>
                <w:rFonts w:ascii="Times New Roman" w:hAnsi="Times New Roman" w:cs="Times New Roman"/>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57A7072" w14:textId="77777777" w:rsidR="00A07D22" w:rsidRPr="00A07D22" w:rsidRDefault="00A07D22" w:rsidP="00A07D22">
            <w:pPr>
              <w:pStyle w:val="ConsPlusCell"/>
              <w:rPr>
                <w:rFonts w:ascii="Times New Roman" w:hAnsi="Times New Roman" w:cs="Times New Roman"/>
                <w:bCs/>
              </w:rPr>
            </w:pPr>
            <w:r w:rsidRPr="00A07D22">
              <w:rPr>
                <w:rFonts w:ascii="Times New Roman" w:hAnsi="Times New Roman" w:cs="Times New Roman"/>
              </w:rPr>
              <w:t>областной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538A3C0"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08EECA87"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BDC6559"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128EC09"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Pr>
          <w:p w14:paraId="79F3F3E7"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w:t>
            </w:r>
          </w:p>
        </w:tc>
        <w:tc>
          <w:tcPr>
            <w:tcW w:w="621" w:type="pct"/>
            <w:vMerge/>
            <w:tcBorders>
              <w:left w:val="single" w:sz="4" w:space="0" w:color="auto"/>
              <w:right w:val="single" w:sz="4" w:space="0" w:color="auto"/>
            </w:tcBorders>
            <w:shd w:val="clear" w:color="auto" w:fill="auto"/>
          </w:tcPr>
          <w:p w14:paraId="1EE0CE92" w14:textId="77777777" w:rsidR="00A07D22" w:rsidRPr="00A07D22" w:rsidRDefault="00A07D22" w:rsidP="00A07D22">
            <w:pPr>
              <w:pStyle w:val="ConsPlusCell"/>
              <w:rPr>
                <w:rFonts w:ascii="Times New Roman" w:hAnsi="Times New Roman" w:cs="Times New Roman"/>
                <w:bCs/>
              </w:rPr>
            </w:pPr>
          </w:p>
        </w:tc>
        <w:tc>
          <w:tcPr>
            <w:tcW w:w="1032" w:type="pct"/>
            <w:vMerge/>
            <w:tcBorders>
              <w:left w:val="single" w:sz="4" w:space="0" w:color="auto"/>
              <w:right w:val="single" w:sz="4" w:space="0" w:color="auto"/>
            </w:tcBorders>
            <w:shd w:val="clear" w:color="auto" w:fill="auto"/>
          </w:tcPr>
          <w:p w14:paraId="31616F03" w14:textId="77777777" w:rsidR="00A07D22" w:rsidRPr="00A07D22" w:rsidRDefault="00A07D22" w:rsidP="00A07D22">
            <w:pPr>
              <w:pStyle w:val="ConsPlusCell"/>
              <w:rPr>
                <w:rFonts w:ascii="Times New Roman" w:hAnsi="Times New Roman" w:cs="Times New Roman"/>
                <w:bCs/>
              </w:rPr>
            </w:pPr>
          </w:p>
        </w:tc>
      </w:tr>
      <w:tr w:rsidR="00A07D22" w:rsidRPr="00A07D22" w14:paraId="6FA749D2" w14:textId="77777777" w:rsidTr="00A07D22">
        <w:trPr>
          <w:trHeight w:val="261"/>
          <w:tblCellSpacing w:w="5" w:type="nil"/>
        </w:trPr>
        <w:tc>
          <w:tcPr>
            <w:tcW w:w="887" w:type="pct"/>
            <w:vMerge/>
            <w:tcBorders>
              <w:left w:val="single" w:sz="4" w:space="0" w:color="auto"/>
              <w:right w:val="single" w:sz="4" w:space="0" w:color="auto"/>
            </w:tcBorders>
            <w:shd w:val="clear" w:color="auto" w:fill="auto"/>
          </w:tcPr>
          <w:p w14:paraId="6BF173F4" w14:textId="77777777" w:rsidR="00A07D22" w:rsidRPr="00A07D22" w:rsidRDefault="00A07D22" w:rsidP="00A07D22">
            <w:pPr>
              <w:pStyle w:val="ConsPlusCell"/>
              <w:rPr>
                <w:rFonts w:ascii="Times New Roman" w:hAnsi="Times New Roman" w:cs="Times New Roman"/>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28FA3C59" w14:textId="77777777" w:rsidR="00A07D22" w:rsidRPr="00A07D22" w:rsidRDefault="00A07D22" w:rsidP="00A07D22">
            <w:pPr>
              <w:pStyle w:val="ConsPlusCell"/>
              <w:rPr>
                <w:rFonts w:ascii="Times New Roman" w:hAnsi="Times New Roman" w:cs="Times New Roman"/>
                <w:bCs/>
              </w:rPr>
            </w:pPr>
            <w:r w:rsidRPr="00A07D22">
              <w:rPr>
                <w:rFonts w:ascii="Times New Roman" w:hAnsi="Times New Roman" w:cs="Times New Roman"/>
              </w:rPr>
              <w:t>федеральный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2E9F1AF"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03E987C4"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10A1EBB"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C49AC12"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Pr>
          <w:p w14:paraId="615B1AF5"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w:t>
            </w:r>
          </w:p>
        </w:tc>
        <w:tc>
          <w:tcPr>
            <w:tcW w:w="621" w:type="pct"/>
            <w:vMerge/>
            <w:tcBorders>
              <w:left w:val="single" w:sz="4" w:space="0" w:color="auto"/>
              <w:bottom w:val="single" w:sz="4" w:space="0" w:color="auto"/>
              <w:right w:val="single" w:sz="4" w:space="0" w:color="auto"/>
            </w:tcBorders>
            <w:shd w:val="clear" w:color="auto" w:fill="auto"/>
          </w:tcPr>
          <w:p w14:paraId="7F2622E9" w14:textId="77777777" w:rsidR="00A07D22" w:rsidRPr="00A07D22" w:rsidRDefault="00A07D22" w:rsidP="00A07D22">
            <w:pPr>
              <w:pStyle w:val="ConsPlusCell"/>
              <w:rPr>
                <w:rFonts w:ascii="Times New Roman" w:hAnsi="Times New Roman" w:cs="Times New Roman"/>
                <w:bCs/>
              </w:rPr>
            </w:pPr>
          </w:p>
        </w:tc>
        <w:tc>
          <w:tcPr>
            <w:tcW w:w="1032" w:type="pct"/>
            <w:vMerge/>
            <w:tcBorders>
              <w:left w:val="single" w:sz="4" w:space="0" w:color="auto"/>
              <w:bottom w:val="single" w:sz="4" w:space="0" w:color="auto"/>
              <w:right w:val="single" w:sz="4" w:space="0" w:color="auto"/>
            </w:tcBorders>
            <w:shd w:val="clear" w:color="auto" w:fill="auto"/>
          </w:tcPr>
          <w:p w14:paraId="751632C9" w14:textId="77777777" w:rsidR="00A07D22" w:rsidRPr="00A07D22" w:rsidRDefault="00A07D22" w:rsidP="00A07D22">
            <w:pPr>
              <w:pStyle w:val="ConsPlusCell"/>
              <w:rPr>
                <w:rFonts w:ascii="Times New Roman" w:hAnsi="Times New Roman" w:cs="Times New Roman"/>
                <w:bCs/>
              </w:rPr>
            </w:pPr>
          </w:p>
        </w:tc>
      </w:tr>
      <w:tr w:rsidR="00A07D22" w:rsidRPr="00A07D22" w14:paraId="6C7CAC76" w14:textId="77777777" w:rsidTr="00A07D22">
        <w:trPr>
          <w:trHeight w:val="261"/>
          <w:tblCellSpacing w:w="5" w:type="nil"/>
        </w:trPr>
        <w:tc>
          <w:tcPr>
            <w:tcW w:w="887" w:type="pct"/>
            <w:vMerge/>
            <w:tcBorders>
              <w:left w:val="single" w:sz="4" w:space="0" w:color="auto"/>
              <w:right w:val="single" w:sz="4" w:space="0" w:color="auto"/>
            </w:tcBorders>
            <w:shd w:val="clear" w:color="auto" w:fill="auto"/>
          </w:tcPr>
          <w:p w14:paraId="7FC7E06A" w14:textId="77777777" w:rsidR="00A07D22" w:rsidRPr="00A07D22" w:rsidRDefault="00A07D22" w:rsidP="00A07D22">
            <w:pPr>
              <w:pStyle w:val="ConsPlusCell"/>
              <w:rPr>
                <w:rFonts w:ascii="Times New Roman" w:hAnsi="Times New Roman" w:cs="Times New Roman"/>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1F94EB3" w14:textId="77777777" w:rsidR="00A07D22" w:rsidRPr="00A07D22" w:rsidRDefault="00A07D22" w:rsidP="00A07D22">
            <w:pPr>
              <w:spacing w:after="160" w:line="259" w:lineRule="auto"/>
              <w:rPr>
                <w:sz w:val="20"/>
                <w:szCs w:val="20"/>
              </w:rPr>
            </w:pPr>
            <w:r w:rsidRPr="00A07D22">
              <w:rPr>
                <w:sz w:val="20"/>
                <w:szCs w:val="20"/>
              </w:rPr>
              <w:t>местный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44CFD2C"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lang w:val="en-US"/>
              </w:rPr>
              <w:t>126.65</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58995A26"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lang w:val="en-US"/>
              </w:rPr>
              <w:t>24.1</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E24437E"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lang w:val="en-US"/>
              </w:rPr>
              <w:t>39.1</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03DEA87"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lang w:val="en-US"/>
              </w:rPr>
              <w:t>24.9</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Pr>
          <w:p w14:paraId="025B07E7"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lang w:val="en-US"/>
              </w:rPr>
              <w:t>38.55</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94AC7A3" w14:textId="77777777" w:rsidR="00A07D22" w:rsidRPr="00A07D22" w:rsidRDefault="00A07D22" w:rsidP="00A07D22">
            <w:pPr>
              <w:pStyle w:val="ConsPlusCell"/>
              <w:rPr>
                <w:rFonts w:ascii="Times New Roman" w:hAnsi="Times New Roman" w:cs="Times New Roman"/>
                <w:bCs/>
              </w:rPr>
            </w:pPr>
          </w:p>
        </w:tc>
        <w:tc>
          <w:tcPr>
            <w:tcW w:w="1032" w:type="pct"/>
            <w:vMerge w:val="restart"/>
            <w:tcBorders>
              <w:top w:val="single" w:sz="4" w:space="0" w:color="auto"/>
              <w:left w:val="single" w:sz="4" w:space="0" w:color="auto"/>
              <w:right w:val="single" w:sz="4" w:space="0" w:color="auto"/>
            </w:tcBorders>
            <w:shd w:val="clear" w:color="auto" w:fill="auto"/>
          </w:tcPr>
          <w:p w14:paraId="44D9A430" w14:textId="77777777" w:rsidR="00A07D22" w:rsidRPr="00A07D22" w:rsidRDefault="00A07D22" w:rsidP="00A07D22">
            <w:pPr>
              <w:pStyle w:val="ConsPlusCell"/>
              <w:rPr>
                <w:rFonts w:ascii="Times New Roman" w:hAnsi="Times New Roman" w:cs="Times New Roman"/>
                <w:bCs/>
              </w:rPr>
            </w:pPr>
          </w:p>
        </w:tc>
      </w:tr>
      <w:tr w:rsidR="00A07D22" w:rsidRPr="00A07D22" w14:paraId="1E2000A3" w14:textId="77777777" w:rsidTr="00A07D22">
        <w:trPr>
          <w:trHeight w:val="564"/>
          <w:tblCellSpacing w:w="5" w:type="nil"/>
        </w:trPr>
        <w:tc>
          <w:tcPr>
            <w:tcW w:w="887" w:type="pct"/>
            <w:vMerge/>
            <w:tcBorders>
              <w:left w:val="single" w:sz="4" w:space="0" w:color="auto"/>
              <w:bottom w:val="single" w:sz="4" w:space="0" w:color="auto"/>
              <w:right w:val="single" w:sz="4" w:space="0" w:color="auto"/>
            </w:tcBorders>
            <w:shd w:val="clear" w:color="auto" w:fill="auto"/>
          </w:tcPr>
          <w:p w14:paraId="05F121B5" w14:textId="77777777" w:rsidR="00A07D22" w:rsidRPr="00A07D22" w:rsidRDefault="00A07D22" w:rsidP="00A07D22">
            <w:pPr>
              <w:pStyle w:val="ConsPlusCell"/>
              <w:rPr>
                <w:rFonts w:ascii="Times New Roman" w:hAnsi="Times New Roman" w:cs="Times New Roman"/>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0EA6D388" w14:textId="77777777" w:rsidR="00A07D22" w:rsidRPr="00A07D22" w:rsidRDefault="00A07D22" w:rsidP="00A07D22">
            <w:pPr>
              <w:spacing w:after="160" w:line="259" w:lineRule="auto"/>
              <w:rPr>
                <w:sz w:val="20"/>
                <w:szCs w:val="20"/>
              </w:rPr>
            </w:pPr>
            <w:r w:rsidRPr="00A07D22">
              <w:rPr>
                <w:sz w:val="20"/>
                <w:szCs w:val="20"/>
              </w:rPr>
              <w:t>внебюджетные источники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10DB36B"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75A8CD62"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7DC2DAC"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4D1101B"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Pr>
          <w:p w14:paraId="63638F82"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w:t>
            </w:r>
          </w:p>
        </w:tc>
        <w:tc>
          <w:tcPr>
            <w:tcW w:w="621" w:type="pct"/>
            <w:tcBorders>
              <w:top w:val="single" w:sz="4" w:space="0" w:color="auto"/>
              <w:left w:val="single" w:sz="4" w:space="0" w:color="auto"/>
              <w:bottom w:val="single" w:sz="4" w:space="0" w:color="auto"/>
              <w:right w:val="single" w:sz="4" w:space="0" w:color="auto"/>
            </w:tcBorders>
            <w:shd w:val="clear" w:color="auto" w:fill="auto"/>
          </w:tcPr>
          <w:p w14:paraId="7D8554CD" w14:textId="77777777" w:rsidR="00A07D22" w:rsidRPr="00A07D22" w:rsidRDefault="00A07D22" w:rsidP="00A07D22">
            <w:pPr>
              <w:pStyle w:val="ConsPlusCell"/>
              <w:rPr>
                <w:rFonts w:ascii="Times New Roman" w:hAnsi="Times New Roman" w:cs="Times New Roman"/>
                <w:bCs/>
              </w:rPr>
            </w:pPr>
          </w:p>
        </w:tc>
        <w:tc>
          <w:tcPr>
            <w:tcW w:w="1032" w:type="pct"/>
            <w:vMerge/>
            <w:tcBorders>
              <w:left w:val="single" w:sz="4" w:space="0" w:color="auto"/>
              <w:bottom w:val="single" w:sz="4" w:space="0" w:color="auto"/>
              <w:right w:val="single" w:sz="4" w:space="0" w:color="auto"/>
            </w:tcBorders>
            <w:shd w:val="clear" w:color="auto" w:fill="auto"/>
          </w:tcPr>
          <w:p w14:paraId="7F132FDC" w14:textId="77777777" w:rsidR="00A07D22" w:rsidRPr="00A07D22" w:rsidRDefault="00A07D22" w:rsidP="00A07D22">
            <w:pPr>
              <w:pStyle w:val="ConsPlusCell"/>
              <w:rPr>
                <w:rFonts w:ascii="Times New Roman" w:hAnsi="Times New Roman" w:cs="Times New Roman"/>
                <w:bCs/>
              </w:rPr>
            </w:pPr>
          </w:p>
        </w:tc>
      </w:tr>
      <w:tr w:rsidR="00A07D22" w:rsidRPr="00A07D22" w14:paraId="62C1D276" w14:textId="77777777" w:rsidTr="00A07D22">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4CC52E7A"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color w:val="000000"/>
              </w:rPr>
              <w:t xml:space="preserve">2.1. Организация проезда детей к месту отдыха и обратно (в круглогодичные загородные ДОЛ и СОЛ). Приобретение ж/д билетов. </w:t>
            </w:r>
          </w:p>
        </w:tc>
        <w:tc>
          <w:tcPr>
            <w:tcW w:w="884" w:type="pct"/>
            <w:tcBorders>
              <w:left w:val="single" w:sz="4" w:space="0" w:color="auto"/>
              <w:bottom w:val="single" w:sz="4" w:space="0" w:color="auto"/>
              <w:right w:val="single" w:sz="4" w:space="0" w:color="auto"/>
            </w:tcBorders>
            <w:shd w:val="clear" w:color="auto" w:fill="auto"/>
          </w:tcPr>
          <w:p w14:paraId="4394E02D"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 человек</w:t>
            </w:r>
          </w:p>
        </w:tc>
        <w:tc>
          <w:tcPr>
            <w:tcW w:w="434" w:type="pct"/>
            <w:tcBorders>
              <w:left w:val="single" w:sz="4" w:space="0" w:color="auto"/>
              <w:bottom w:val="single" w:sz="4" w:space="0" w:color="auto"/>
              <w:right w:val="single" w:sz="4" w:space="0" w:color="auto"/>
            </w:tcBorders>
            <w:shd w:val="clear" w:color="auto" w:fill="auto"/>
          </w:tcPr>
          <w:p w14:paraId="416900B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150</w:t>
            </w:r>
          </w:p>
        </w:tc>
        <w:tc>
          <w:tcPr>
            <w:tcW w:w="305" w:type="pct"/>
            <w:tcBorders>
              <w:left w:val="single" w:sz="4" w:space="0" w:color="auto"/>
              <w:bottom w:val="single" w:sz="4" w:space="0" w:color="auto"/>
              <w:right w:val="single" w:sz="4" w:space="0" w:color="auto"/>
            </w:tcBorders>
            <w:shd w:val="clear" w:color="auto" w:fill="auto"/>
          </w:tcPr>
          <w:p w14:paraId="744DCC5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35</w:t>
            </w:r>
          </w:p>
        </w:tc>
        <w:tc>
          <w:tcPr>
            <w:tcW w:w="278" w:type="pct"/>
            <w:tcBorders>
              <w:left w:val="single" w:sz="4" w:space="0" w:color="auto"/>
              <w:bottom w:val="single" w:sz="4" w:space="0" w:color="auto"/>
              <w:right w:val="single" w:sz="4" w:space="0" w:color="auto"/>
            </w:tcBorders>
            <w:shd w:val="clear" w:color="auto" w:fill="auto"/>
          </w:tcPr>
          <w:p w14:paraId="67A6021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40</w:t>
            </w:r>
          </w:p>
        </w:tc>
        <w:tc>
          <w:tcPr>
            <w:tcW w:w="278" w:type="pct"/>
            <w:tcBorders>
              <w:left w:val="single" w:sz="4" w:space="0" w:color="auto"/>
              <w:bottom w:val="single" w:sz="4" w:space="0" w:color="auto"/>
              <w:right w:val="single" w:sz="4" w:space="0" w:color="auto"/>
            </w:tcBorders>
            <w:shd w:val="clear" w:color="auto" w:fill="auto"/>
          </w:tcPr>
          <w:p w14:paraId="66AB4BB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45</w:t>
            </w:r>
          </w:p>
        </w:tc>
        <w:tc>
          <w:tcPr>
            <w:tcW w:w="279" w:type="pct"/>
            <w:gridSpan w:val="2"/>
            <w:tcBorders>
              <w:left w:val="single" w:sz="4" w:space="0" w:color="auto"/>
              <w:bottom w:val="single" w:sz="4" w:space="0" w:color="auto"/>
              <w:right w:val="single" w:sz="4" w:space="0" w:color="auto"/>
            </w:tcBorders>
            <w:shd w:val="clear" w:color="auto" w:fill="auto"/>
          </w:tcPr>
          <w:p w14:paraId="548505D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30</w:t>
            </w:r>
          </w:p>
        </w:tc>
        <w:tc>
          <w:tcPr>
            <w:tcW w:w="621" w:type="pct"/>
            <w:vMerge w:val="restart"/>
            <w:tcBorders>
              <w:left w:val="single" w:sz="4" w:space="0" w:color="auto"/>
              <w:right w:val="single" w:sz="4" w:space="0" w:color="auto"/>
            </w:tcBorders>
            <w:shd w:val="clear" w:color="auto" w:fill="auto"/>
          </w:tcPr>
          <w:p w14:paraId="0E3D2EAC" w14:textId="77777777" w:rsidR="00A07D22" w:rsidRPr="00A07D22" w:rsidRDefault="00A07D22" w:rsidP="00A07D22">
            <w:pPr>
              <w:jc w:val="both"/>
              <w:rPr>
                <w:color w:val="000000"/>
                <w:sz w:val="20"/>
                <w:szCs w:val="20"/>
              </w:rPr>
            </w:pPr>
            <w:r w:rsidRPr="00A07D22">
              <w:rPr>
                <w:color w:val="000000"/>
                <w:sz w:val="20"/>
                <w:szCs w:val="20"/>
              </w:rPr>
              <w:t xml:space="preserve">ООСОН, </w:t>
            </w:r>
          </w:p>
          <w:p w14:paraId="5C3426BE" w14:textId="77777777" w:rsidR="00A07D22" w:rsidRPr="00A07D22" w:rsidRDefault="00A07D22" w:rsidP="00A07D22">
            <w:pPr>
              <w:jc w:val="both"/>
              <w:rPr>
                <w:color w:val="000000"/>
                <w:sz w:val="20"/>
                <w:szCs w:val="20"/>
              </w:rPr>
            </w:pPr>
            <w:r w:rsidRPr="00A07D22">
              <w:rPr>
                <w:color w:val="000000"/>
                <w:sz w:val="20"/>
                <w:szCs w:val="20"/>
              </w:rPr>
              <w:t xml:space="preserve">МБУ КЦСОН </w:t>
            </w:r>
          </w:p>
          <w:p w14:paraId="57BF31F2" w14:textId="77777777" w:rsidR="00A07D22" w:rsidRPr="00A07D22" w:rsidRDefault="00A07D22" w:rsidP="00A07D22">
            <w:pPr>
              <w:shd w:val="clear" w:color="auto" w:fill="FFFFFF"/>
              <w:tabs>
                <w:tab w:val="left" w:pos="1560"/>
                <w:tab w:val="left" w:pos="1620"/>
              </w:tabs>
              <w:jc w:val="both"/>
              <w:rPr>
                <w:color w:val="000000"/>
                <w:sz w:val="20"/>
                <w:szCs w:val="20"/>
              </w:rPr>
            </w:pPr>
          </w:p>
        </w:tc>
        <w:tc>
          <w:tcPr>
            <w:tcW w:w="1032" w:type="pct"/>
            <w:vMerge w:val="restart"/>
            <w:tcBorders>
              <w:left w:val="single" w:sz="4" w:space="0" w:color="auto"/>
              <w:right w:val="single" w:sz="4" w:space="0" w:color="auto"/>
            </w:tcBorders>
            <w:shd w:val="clear" w:color="auto" w:fill="auto"/>
          </w:tcPr>
          <w:p w14:paraId="5CEBF278"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Оказание помощи малоимущим семьям, содействие в оздоровлении детей.</w:t>
            </w:r>
          </w:p>
        </w:tc>
      </w:tr>
      <w:tr w:rsidR="00A07D22" w:rsidRPr="00A07D22" w14:paraId="2EAB7BED"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40B3F626"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52F6DE41"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Стоимость единицы,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63B9444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557CF10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538150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38A915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35F5B4F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2E2CD1E2"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087C96A2" w14:textId="77777777" w:rsidR="00A07D22" w:rsidRPr="00A07D22" w:rsidRDefault="00A07D22" w:rsidP="00A07D22">
            <w:pPr>
              <w:pStyle w:val="ConsPlusCell"/>
              <w:rPr>
                <w:rFonts w:ascii="Times New Roman" w:hAnsi="Times New Roman" w:cs="Times New Roman"/>
              </w:rPr>
            </w:pPr>
          </w:p>
        </w:tc>
      </w:tr>
      <w:tr w:rsidR="00A07D22" w:rsidRPr="00A07D22" w14:paraId="47B432E0"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03BDF9FC"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2A2BE595"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Сумма затрат,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w:t>
            </w:r>
          </w:p>
          <w:p w14:paraId="71133EF9"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0A63B8F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2EBC965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3E0EFB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759CE7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0B53B7C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25BD23E2"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6416547D" w14:textId="77777777" w:rsidR="00A07D22" w:rsidRPr="00A07D22" w:rsidRDefault="00A07D22" w:rsidP="00A07D22">
            <w:pPr>
              <w:pStyle w:val="ConsPlusCell"/>
              <w:rPr>
                <w:rFonts w:ascii="Times New Roman" w:hAnsi="Times New Roman" w:cs="Times New Roman"/>
              </w:rPr>
            </w:pPr>
          </w:p>
        </w:tc>
      </w:tr>
      <w:tr w:rsidR="00A07D22" w:rsidRPr="00A07D22" w14:paraId="28B48A77"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671091B1"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1B216BC"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281EDF3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4365642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3BFCE4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058AC9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34E2FFC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037BD2C9"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405219CC" w14:textId="77777777" w:rsidR="00A07D22" w:rsidRPr="00A07D22" w:rsidRDefault="00A07D22" w:rsidP="00A07D22">
            <w:pPr>
              <w:pStyle w:val="ConsPlusCell"/>
              <w:rPr>
                <w:rFonts w:ascii="Times New Roman" w:hAnsi="Times New Roman" w:cs="Times New Roman"/>
              </w:rPr>
            </w:pPr>
          </w:p>
        </w:tc>
      </w:tr>
      <w:tr w:rsidR="00A07D22" w:rsidRPr="00A07D22" w14:paraId="1BE6EEFE"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3130CB87"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37FCBAC8"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7596621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253E31F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E0EFB3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FC9235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625D5B5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3286860E"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6DD19250" w14:textId="77777777" w:rsidR="00A07D22" w:rsidRPr="00A07D22" w:rsidRDefault="00A07D22" w:rsidP="00A07D22">
            <w:pPr>
              <w:pStyle w:val="ConsPlusCell"/>
              <w:rPr>
                <w:rFonts w:ascii="Times New Roman" w:hAnsi="Times New Roman" w:cs="Times New Roman"/>
              </w:rPr>
            </w:pPr>
          </w:p>
        </w:tc>
      </w:tr>
      <w:tr w:rsidR="00A07D22" w:rsidRPr="00A07D22" w14:paraId="0F6060BE"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056B375B"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7D37508F"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4E1A681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661955E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502A88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20778A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73ABF75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273C43DC"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4E042085" w14:textId="77777777" w:rsidR="00A07D22" w:rsidRPr="00A07D22" w:rsidRDefault="00A07D22" w:rsidP="00A07D22">
            <w:pPr>
              <w:pStyle w:val="ConsPlusCell"/>
              <w:rPr>
                <w:rFonts w:ascii="Times New Roman" w:hAnsi="Times New Roman" w:cs="Times New Roman"/>
              </w:rPr>
            </w:pPr>
          </w:p>
        </w:tc>
      </w:tr>
      <w:tr w:rsidR="00A07D22" w:rsidRPr="00A07D22" w14:paraId="0624A9A4" w14:textId="77777777" w:rsidTr="00A07D22">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7F6C0501"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6E08E91A"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66E3807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40C3E5A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64D95F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97E6F2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627B303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2AF684C7"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4E50A05B" w14:textId="77777777" w:rsidR="00A07D22" w:rsidRPr="00A07D22" w:rsidRDefault="00A07D22" w:rsidP="00A07D22">
            <w:pPr>
              <w:pStyle w:val="ConsPlusCell"/>
              <w:rPr>
                <w:rFonts w:ascii="Times New Roman" w:hAnsi="Times New Roman" w:cs="Times New Roman"/>
              </w:rPr>
            </w:pPr>
          </w:p>
        </w:tc>
      </w:tr>
      <w:tr w:rsidR="00A07D22" w:rsidRPr="00A07D22" w14:paraId="24315423" w14:textId="77777777" w:rsidTr="00A07D22">
        <w:trPr>
          <w:trHeight w:val="279"/>
          <w:tblCellSpacing w:w="5" w:type="nil"/>
        </w:trPr>
        <w:tc>
          <w:tcPr>
            <w:tcW w:w="887" w:type="pct"/>
            <w:vMerge w:val="restart"/>
            <w:tcBorders>
              <w:left w:val="single" w:sz="4" w:space="0" w:color="auto"/>
              <w:right w:val="single" w:sz="4" w:space="0" w:color="auto"/>
            </w:tcBorders>
            <w:shd w:val="clear" w:color="auto" w:fill="auto"/>
          </w:tcPr>
          <w:p w14:paraId="478C9F3E" w14:textId="77777777" w:rsidR="00A07D22" w:rsidRPr="00A07D22" w:rsidRDefault="00A07D22" w:rsidP="00A07D22">
            <w:pPr>
              <w:jc w:val="both"/>
              <w:rPr>
                <w:color w:val="000000"/>
                <w:sz w:val="20"/>
                <w:szCs w:val="20"/>
              </w:rPr>
            </w:pPr>
            <w:r w:rsidRPr="00A07D22">
              <w:rPr>
                <w:color w:val="000000"/>
                <w:sz w:val="20"/>
                <w:szCs w:val="20"/>
              </w:rPr>
              <w:lastRenderedPageBreak/>
              <w:t>2.2. Чествование юбиляров семейной жизни («золотая», «серебряная» свадьба и т.п.)</w:t>
            </w:r>
          </w:p>
          <w:p w14:paraId="78C5DCDF"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59B73E90"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 мероприятий/человек</w:t>
            </w:r>
          </w:p>
        </w:tc>
        <w:tc>
          <w:tcPr>
            <w:tcW w:w="434" w:type="pct"/>
            <w:tcBorders>
              <w:left w:val="single" w:sz="4" w:space="0" w:color="auto"/>
              <w:bottom w:val="single" w:sz="4" w:space="0" w:color="auto"/>
              <w:right w:val="single" w:sz="4" w:space="0" w:color="auto"/>
            </w:tcBorders>
            <w:shd w:val="clear" w:color="auto" w:fill="auto"/>
          </w:tcPr>
          <w:p w14:paraId="65E7F55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10/10</w:t>
            </w:r>
          </w:p>
        </w:tc>
        <w:tc>
          <w:tcPr>
            <w:tcW w:w="305" w:type="pct"/>
            <w:tcBorders>
              <w:left w:val="single" w:sz="4" w:space="0" w:color="auto"/>
              <w:bottom w:val="single" w:sz="4" w:space="0" w:color="auto"/>
              <w:right w:val="single" w:sz="4" w:space="0" w:color="auto"/>
            </w:tcBorders>
            <w:shd w:val="clear" w:color="auto" w:fill="auto"/>
          </w:tcPr>
          <w:p w14:paraId="0EBC4BC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10/10</w:t>
            </w:r>
          </w:p>
        </w:tc>
        <w:tc>
          <w:tcPr>
            <w:tcW w:w="278" w:type="pct"/>
            <w:tcBorders>
              <w:left w:val="single" w:sz="4" w:space="0" w:color="auto"/>
              <w:bottom w:val="single" w:sz="4" w:space="0" w:color="auto"/>
              <w:right w:val="single" w:sz="4" w:space="0" w:color="auto"/>
            </w:tcBorders>
            <w:shd w:val="clear" w:color="auto" w:fill="auto"/>
          </w:tcPr>
          <w:p w14:paraId="68B3A8B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F5D7B9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505BC97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val="restart"/>
            <w:tcBorders>
              <w:left w:val="single" w:sz="4" w:space="0" w:color="auto"/>
              <w:right w:val="single" w:sz="4" w:space="0" w:color="auto"/>
            </w:tcBorders>
            <w:shd w:val="clear" w:color="auto" w:fill="auto"/>
          </w:tcPr>
          <w:p w14:paraId="6C4BCF9C" w14:textId="77777777" w:rsidR="00A07D22" w:rsidRPr="00A07D22" w:rsidRDefault="00A07D22" w:rsidP="00A07D22">
            <w:pPr>
              <w:jc w:val="both"/>
              <w:rPr>
                <w:color w:val="000000"/>
                <w:sz w:val="20"/>
                <w:szCs w:val="20"/>
              </w:rPr>
            </w:pPr>
            <w:r w:rsidRPr="00A07D22">
              <w:rPr>
                <w:color w:val="000000"/>
                <w:sz w:val="20"/>
                <w:szCs w:val="20"/>
              </w:rPr>
              <w:t xml:space="preserve">ООСОН, </w:t>
            </w:r>
          </w:p>
          <w:p w14:paraId="33689287" w14:textId="77777777" w:rsidR="00A07D22" w:rsidRPr="00A07D22" w:rsidRDefault="00A07D22" w:rsidP="00A07D22">
            <w:pPr>
              <w:jc w:val="both"/>
              <w:rPr>
                <w:color w:val="000000"/>
                <w:sz w:val="20"/>
                <w:szCs w:val="20"/>
              </w:rPr>
            </w:pPr>
            <w:r w:rsidRPr="00A07D22">
              <w:rPr>
                <w:color w:val="000000"/>
                <w:sz w:val="20"/>
                <w:szCs w:val="20"/>
              </w:rPr>
              <w:t xml:space="preserve">МБУ КЦСОН, ЗАГС </w:t>
            </w:r>
          </w:p>
          <w:p w14:paraId="4DCA0C73" w14:textId="77777777" w:rsidR="00A07D22" w:rsidRPr="00A07D22" w:rsidRDefault="00A07D22" w:rsidP="00A07D22">
            <w:pPr>
              <w:pStyle w:val="ConsPlusCell"/>
              <w:rPr>
                <w:rFonts w:ascii="Times New Roman" w:hAnsi="Times New Roman" w:cs="Times New Roman"/>
              </w:rPr>
            </w:pPr>
          </w:p>
        </w:tc>
        <w:tc>
          <w:tcPr>
            <w:tcW w:w="1032" w:type="pct"/>
            <w:vMerge w:val="restart"/>
            <w:tcBorders>
              <w:left w:val="single" w:sz="4" w:space="0" w:color="auto"/>
              <w:right w:val="single" w:sz="4" w:space="0" w:color="auto"/>
            </w:tcBorders>
            <w:shd w:val="clear" w:color="auto" w:fill="auto"/>
          </w:tcPr>
          <w:p w14:paraId="5B4C7596" w14:textId="77777777" w:rsidR="00A07D22" w:rsidRPr="00A07D22" w:rsidRDefault="00A07D22" w:rsidP="00A07D22">
            <w:pPr>
              <w:jc w:val="both"/>
              <w:rPr>
                <w:color w:val="000000"/>
                <w:sz w:val="20"/>
                <w:szCs w:val="20"/>
              </w:rPr>
            </w:pPr>
            <w:r w:rsidRPr="00A07D22">
              <w:rPr>
                <w:color w:val="000000"/>
                <w:sz w:val="20"/>
                <w:szCs w:val="20"/>
              </w:rPr>
              <w:t>Проявление внимания семейным парам – юбилярам семейной жизни.</w:t>
            </w:r>
          </w:p>
          <w:p w14:paraId="1F47E538" w14:textId="77777777" w:rsidR="00A07D22" w:rsidRPr="00A07D22" w:rsidRDefault="00A07D22" w:rsidP="00A07D22">
            <w:pPr>
              <w:pStyle w:val="ConsPlusCell"/>
              <w:rPr>
                <w:rFonts w:ascii="Times New Roman" w:hAnsi="Times New Roman" w:cs="Times New Roman"/>
              </w:rPr>
            </w:pPr>
          </w:p>
        </w:tc>
      </w:tr>
      <w:tr w:rsidR="00A07D22" w:rsidRPr="00A07D22" w14:paraId="76F2FEE5" w14:textId="77777777" w:rsidTr="00A07D22">
        <w:trPr>
          <w:trHeight w:val="276"/>
          <w:tblCellSpacing w:w="5" w:type="nil"/>
        </w:trPr>
        <w:tc>
          <w:tcPr>
            <w:tcW w:w="887" w:type="pct"/>
            <w:vMerge/>
            <w:tcBorders>
              <w:left w:val="single" w:sz="4" w:space="0" w:color="auto"/>
              <w:right w:val="single" w:sz="4" w:space="0" w:color="auto"/>
            </w:tcBorders>
            <w:shd w:val="clear" w:color="auto" w:fill="auto"/>
          </w:tcPr>
          <w:p w14:paraId="13757E70"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1D803940"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Стоимость </w:t>
            </w:r>
            <w:proofErr w:type="gramStart"/>
            <w:r w:rsidRPr="00A07D22">
              <w:rPr>
                <w:rFonts w:ascii="Times New Roman" w:hAnsi="Times New Roman" w:cs="Times New Roman"/>
              </w:rPr>
              <w:t>единицы ,</w:t>
            </w:r>
            <w:proofErr w:type="gramEnd"/>
            <w:r w:rsidRPr="00A07D22">
              <w:rPr>
                <w:rFonts w:ascii="Times New Roman" w:hAnsi="Times New Roman" w:cs="Times New Roman"/>
              </w:rPr>
              <w:t xml:space="preserve">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B21065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0,5</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1CFC48D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0,5</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5840E4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6251C1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Pr>
          <w:p w14:paraId="58B2F40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64484BF7"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44972F00" w14:textId="77777777" w:rsidR="00A07D22" w:rsidRPr="00A07D22" w:rsidRDefault="00A07D22" w:rsidP="00A07D22">
            <w:pPr>
              <w:pStyle w:val="ConsPlusCell"/>
              <w:rPr>
                <w:rFonts w:ascii="Times New Roman" w:hAnsi="Times New Roman" w:cs="Times New Roman"/>
              </w:rPr>
            </w:pPr>
          </w:p>
        </w:tc>
      </w:tr>
      <w:tr w:rsidR="00A07D22" w:rsidRPr="00A07D22" w14:paraId="77EB8D81" w14:textId="77777777" w:rsidTr="00A07D22">
        <w:trPr>
          <w:trHeight w:val="276"/>
          <w:tblCellSpacing w:w="5" w:type="nil"/>
        </w:trPr>
        <w:tc>
          <w:tcPr>
            <w:tcW w:w="887" w:type="pct"/>
            <w:vMerge/>
            <w:tcBorders>
              <w:left w:val="single" w:sz="4" w:space="0" w:color="auto"/>
              <w:right w:val="single" w:sz="4" w:space="0" w:color="auto"/>
            </w:tcBorders>
            <w:shd w:val="clear" w:color="auto" w:fill="auto"/>
          </w:tcPr>
          <w:p w14:paraId="6329869C"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B1DEC68"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Сумма затрат,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w:t>
            </w:r>
          </w:p>
          <w:p w14:paraId="56033489"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5403550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5,0</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1EE268B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5,0</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ED795D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F9C016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Pr>
          <w:p w14:paraId="7EEF353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39D98CE5"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69FF083A" w14:textId="77777777" w:rsidR="00A07D22" w:rsidRPr="00A07D22" w:rsidRDefault="00A07D22" w:rsidP="00A07D22">
            <w:pPr>
              <w:pStyle w:val="ConsPlusCell"/>
              <w:rPr>
                <w:rFonts w:ascii="Times New Roman" w:hAnsi="Times New Roman" w:cs="Times New Roman"/>
              </w:rPr>
            </w:pPr>
          </w:p>
        </w:tc>
      </w:tr>
      <w:tr w:rsidR="00A07D22" w:rsidRPr="00A07D22" w14:paraId="4B7E3AA9" w14:textId="77777777" w:rsidTr="00A07D22">
        <w:trPr>
          <w:trHeight w:val="276"/>
          <w:tblCellSpacing w:w="5" w:type="nil"/>
        </w:trPr>
        <w:tc>
          <w:tcPr>
            <w:tcW w:w="887" w:type="pct"/>
            <w:vMerge/>
            <w:tcBorders>
              <w:left w:val="single" w:sz="4" w:space="0" w:color="auto"/>
              <w:right w:val="single" w:sz="4" w:space="0" w:color="auto"/>
            </w:tcBorders>
            <w:shd w:val="clear" w:color="auto" w:fill="auto"/>
          </w:tcPr>
          <w:p w14:paraId="22A09868"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603A214"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областной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46D9A0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0BB9EFC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7318AB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2A2DF3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Pr>
          <w:p w14:paraId="7D59903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6FFDEB36"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7B356C07" w14:textId="77777777" w:rsidR="00A07D22" w:rsidRPr="00A07D22" w:rsidRDefault="00A07D22" w:rsidP="00A07D22">
            <w:pPr>
              <w:pStyle w:val="ConsPlusCell"/>
              <w:rPr>
                <w:rFonts w:ascii="Times New Roman" w:hAnsi="Times New Roman" w:cs="Times New Roman"/>
              </w:rPr>
            </w:pPr>
          </w:p>
        </w:tc>
      </w:tr>
      <w:tr w:rsidR="00A07D22" w:rsidRPr="00A07D22" w14:paraId="470ADD7F" w14:textId="77777777" w:rsidTr="00A07D22">
        <w:trPr>
          <w:trHeight w:val="276"/>
          <w:tblCellSpacing w:w="5" w:type="nil"/>
        </w:trPr>
        <w:tc>
          <w:tcPr>
            <w:tcW w:w="887" w:type="pct"/>
            <w:vMerge/>
            <w:tcBorders>
              <w:left w:val="single" w:sz="4" w:space="0" w:color="auto"/>
              <w:right w:val="single" w:sz="4" w:space="0" w:color="auto"/>
            </w:tcBorders>
            <w:shd w:val="clear" w:color="auto" w:fill="auto"/>
          </w:tcPr>
          <w:p w14:paraId="449D3172"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5D7ECA43"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федеральный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422631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1640B27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B0B46C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AA778C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Pr>
          <w:p w14:paraId="55D0D8A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4815977A"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7F60FE5B" w14:textId="77777777" w:rsidR="00A07D22" w:rsidRPr="00A07D22" w:rsidRDefault="00A07D22" w:rsidP="00A07D22">
            <w:pPr>
              <w:pStyle w:val="ConsPlusCell"/>
              <w:rPr>
                <w:rFonts w:ascii="Times New Roman" w:hAnsi="Times New Roman" w:cs="Times New Roman"/>
              </w:rPr>
            </w:pPr>
          </w:p>
        </w:tc>
      </w:tr>
      <w:tr w:rsidR="00A07D22" w:rsidRPr="00A07D22" w14:paraId="7D89934D" w14:textId="77777777" w:rsidTr="00A07D22">
        <w:trPr>
          <w:trHeight w:val="276"/>
          <w:tblCellSpacing w:w="5" w:type="nil"/>
        </w:trPr>
        <w:tc>
          <w:tcPr>
            <w:tcW w:w="887" w:type="pct"/>
            <w:vMerge/>
            <w:tcBorders>
              <w:left w:val="single" w:sz="4" w:space="0" w:color="auto"/>
              <w:right w:val="single" w:sz="4" w:space="0" w:color="auto"/>
            </w:tcBorders>
            <w:shd w:val="clear" w:color="auto" w:fill="auto"/>
          </w:tcPr>
          <w:p w14:paraId="06E03578"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626FF862"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местный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C98C5D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5,0</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0BEB3EE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5,0</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AD7C27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24BED5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Pr>
          <w:p w14:paraId="55DD704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2B296B26"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6F006758" w14:textId="77777777" w:rsidR="00A07D22" w:rsidRPr="00A07D22" w:rsidRDefault="00A07D22" w:rsidP="00A07D22">
            <w:pPr>
              <w:pStyle w:val="ConsPlusCell"/>
              <w:rPr>
                <w:rFonts w:ascii="Times New Roman" w:hAnsi="Times New Roman" w:cs="Times New Roman"/>
              </w:rPr>
            </w:pPr>
          </w:p>
        </w:tc>
      </w:tr>
      <w:tr w:rsidR="00A07D22" w:rsidRPr="00A07D22" w14:paraId="5A83B0FC" w14:textId="77777777" w:rsidTr="00A07D22">
        <w:trPr>
          <w:trHeight w:val="276"/>
          <w:tblCellSpacing w:w="5" w:type="nil"/>
        </w:trPr>
        <w:tc>
          <w:tcPr>
            <w:tcW w:w="887" w:type="pct"/>
            <w:vMerge/>
            <w:tcBorders>
              <w:left w:val="single" w:sz="4" w:space="0" w:color="auto"/>
              <w:bottom w:val="single" w:sz="4" w:space="0" w:color="auto"/>
              <w:right w:val="single" w:sz="4" w:space="0" w:color="auto"/>
            </w:tcBorders>
            <w:shd w:val="clear" w:color="auto" w:fill="auto"/>
          </w:tcPr>
          <w:p w14:paraId="21E4E663"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65672FB7"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внебюджетные источники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29E71D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5381662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6397A8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61D7C8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Pr>
          <w:p w14:paraId="343E524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55E85453"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4CF7D3C3" w14:textId="77777777" w:rsidR="00A07D22" w:rsidRPr="00A07D22" w:rsidRDefault="00A07D22" w:rsidP="00A07D22">
            <w:pPr>
              <w:pStyle w:val="ConsPlusCell"/>
              <w:rPr>
                <w:rFonts w:ascii="Times New Roman" w:hAnsi="Times New Roman" w:cs="Times New Roman"/>
              </w:rPr>
            </w:pPr>
          </w:p>
        </w:tc>
      </w:tr>
      <w:tr w:rsidR="00A07D22" w:rsidRPr="00A07D22" w14:paraId="1C64C614" w14:textId="77777777" w:rsidTr="00A07D22">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0929A8E3"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color w:val="000000"/>
              </w:rPr>
              <w:t>2.3.</w:t>
            </w:r>
            <w:r w:rsidRPr="00A07D22">
              <w:rPr>
                <w:rFonts w:ascii="Times New Roman" w:hAnsi="Times New Roman" w:cs="Times New Roman"/>
              </w:rPr>
              <w:t xml:space="preserve"> Праздничное </w:t>
            </w:r>
            <w:proofErr w:type="spellStart"/>
            <w:r w:rsidRPr="00A07D22">
              <w:rPr>
                <w:rFonts w:ascii="Times New Roman" w:hAnsi="Times New Roman" w:cs="Times New Roman"/>
              </w:rPr>
              <w:t>общерайонное</w:t>
            </w:r>
            <w:proofErr w:type="spellEnd"/>
            <w:r w:rsidRPr="00A07D22">
              <w:rPr>
                <w:rFonts w:ascii="Times New Roman" w:hAnsi="Times New Roman" w:cs="Times New Roman"/>
              </w:rPr>
              <w:t xml:space="preserve"> мероприятие, посвященное Международному Дню семьи. Чествование молодых семей, в которых накануне мероприятия родились дети.</w:t>
            </w:r>
          </w:p>
        </w:tc>
        <w:tc>
          <w:tcPr>
            <w:tcW w:w="884" w:type="pct"/>
            <w:tcBorders>
              <w:left w:val="single" w:sz="4" w:space="0" w:color="auto"/>
              <w:bottom w:val="single" w:sz="4" w:space="0" w:color="auto"/>
              <w:right w:val="single" w:sz="4" w:space="0" w:color="auto"/>
            </w:tcBorders>
            <w:shd w:val="clear" w:color="auto" w:fill="auto"/>
          </w:tcPr>
          <w:p w14:paraId="1E40D12D"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 мероприятий/человек</w:t>
            </w:r>
          </w:p>
        </w:tc>
        <w:tc>
          <w:tcPr>
            <w:tcW w:w="434" w:type="pct"/>
            <w:tcBorders>
              <w:left w:val="single" w:sz="4" w:space="0" w:color="auto"/>
              <w:bottom w:val="single" w:sz="4" w:space="0" w:color="auto"/>
              <w:right w:val="single" w:sz="4" w:space="0" w:color="auto"/>
            </w:tcBorders>
            <w:shd w:val="clear" w:color="auto" w:fill="auto"/>
          </w:tcPr>
          <w:p w14:paraId="37A5747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1/18</w:t>
            </w:r>
          </w:p>
        </w:tc>
        <w:tc>
          <w:tcPr>
            <w:tcW w:w="305" w:type="pct"/>
            <w:tcBorders>
              <w:left w:val="single" w:sz="4" w:space="0" w:color="auto"/>
              <w:bottom w:val="single" w:sz="4" w:space="0" w:color="auto"/>
              <w:right w:val="single" w:sz="4" w:space="0" w:color="auto"/>
            </w:tcBorders>
            <w:shd w:val="clear" w:color="auto" w:fill="auto"/>
          </w:tcPr>
          <w:p w14:paraId="617250F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99851F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1/18</w:t>
            </w:r>
          </w:p>
        </w:tc>
        <w:tc>
          <w:tcPr>
            <w:tcW w:w="278" w:type="pct"/>
            <w:tcBorders>
              <w:left w:val="single" w:sz="4" w:space="0" w:color="auto"/>
              <w:bottom w:val="single" w:sz="4" w:space="0" w:color="auto"/>
              <w:right w:val="single" w:sz="4" w:space="0" w:color="auto"/>
            </w:tcBorders>
            <w:shd w:val="clear" w:color="auto" w:fill="auto"/>
          </w:tcPr>
          <w:p w14:paraId="638C785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1EF0BFA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val="restart"/>
            <w:tcBorders>
              <w:left w:val="single" w:sz="4" w:space="0" w:color="auto"/>
              <w:right w:val="single" w:sz="4" w:space="0" w:color="auto"/>
            </w:tcBorders>
            <w:shd w:val="clear" w:color="auto" w:fill="auto"/>
          </w:tcPr>
          <w:p w14:paraId="14F61A2E" w14:textId="77777777" w:rsidR="00A07D22" w:rsidRPr="00A07D22" w:rsidRDefault="00A07D22" w:rsidP="00A07D22">
            <w:pPr>
              <w:jc w:val="both"/>
              <w:rPr>
                <w:color w:val="000000"/>
                <w:sz w:val="20"/>
                <w:szCs w:val="20"/>
              </w:rPr>
            </w:pPr>
            <w:r w:rsidRPr="00A07D22">
              <w:rPr>
                <w:color w:val="000000"/>
                <w:sz w:val="20"/>
                <w:szCs w:val="20"/>
              </w:rPr>
              <w:t xml:space="preserve">ООСОН, </w:t>
            </w:r>
          </w:p>
          <w:p w14:paraId="40571161" w14:textId="77777777" w:rsidR="00A07D22" w:rsidRPr="00A07D22" w:rsidRDefault="00A07D22" w:rsidP="00A07D22">
            <w:pPr>
              <w:jc w:val="both"/>
              <w:rPr>
                <w:color w:val="000000"/>
                <w:sz w:val="20"/>
                <w:szCs w:val="20"/>
              </w:rPr>
            </w:pPr>
            <w:proofErr w:type="spellStart"/>
            <w:r w:rsidRPr="00A07D22">
              <w:rPr>
                <w:color w:val="000000"/>
                <w:sz w:val="20"/>
                <w:szCs w:val="20"/>
              </w:rPr>
              <w:t>УКСМиТ</w:t>
            </w:r>
            <w:proofErr w:type="spellEnd"/>
            <w:r w:rsidRPr="00A07D22">
              <w:rPr>
                <w:color w:val="000000"/>
                <w:sz w:val="20"/>
                <w:szCs w:val="20"/>
              </w:rPr>
              <w:t>,</w:t>
            </w:r>
          </w:p>
          <w:p w14:paraId="674298B1" w14:textId="77777777" w:rsidR="00A07D22" w:rsidRPr="00A07D22" w:rsidRDefault="00A07D22" w:rsidP="00A07D22">
            <w:pPr>
              <w:jc w:val="both"/>
              <w:rPr>
                <w:color w:val="000000"/>
                <w:sz w:val="20"/>
                <w:szCs w:val="20"/>
              </w:rPr>
            </w:pPr>
            <w:r w:rsidRPr="00A07D22">
              <w:rPr>
                <w:color w:val="000000"/>
                <w:sz w:val="20"/>
                <w:szCs w:val="20"/>
              </w:rPr>
              <w:t xml:space="preserve">МБУ КЦСОН, </w:t>
            </w:r>
          </w:p>
          <w:p w14:paraId="00E8B212" w14:textId="77777777" w:rsidR="00A07D22" w:rsidRPr="00A07D22" w:rsidRDefault="00A07D22" w:rsidP="00A07D22">
            <w:pPr>
              <w:jc w:val="both"/>
              <w:rPr>
                <w:color w:val="000000"/>
                <w:sz w:val="20"/>
                <w:szCs w:val="20"/>
              </w:rPr>
            </w:pPr>
            <w:r w:rsidRPr="00A07D22">
              <w:rPr>
                <w:color w:val="000000"/>
                <w:sz w:val="20"/>
                <w:szCs w:val="20"/>
              </w:rPr>
              <w:t xml:space="preserve">МБУК КДЦ, </w:t>
            </w:r>
          </w:p>
          <w:p w14:paraId="7A040200"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color w:val="000000"/>
              </w:rPr>
              <w:t xml:space="preserve">Совет женщин Куйбышевского района </w:t>
            </w:r>
          </w:p>
        </w:tc>
        <w:tc>
          <w:tcPr>
            <w:tcW w:w="1032" w:type="pct"/>
            <w:vMerge w:val="restart"/>
            <w:tcBorders>
              <w:left w:val="single" w:sz="4" w:space="0" w:color="auto"/>
              <w:right w:val="single" w:sz="4" w:space="0" w:color="auto"/>
            </w:tcBorders>
            <w:shd w:val="clear" w:color="auto" w:fill="auto"/>
            <w:vAlign w:val="center"/>
          </w:tcPr>
          <w:p w14:paraId="06CDB350" w14:textId="77777777" w:rsidR="00A07D22" w:rsidRPr="00A07D22" w:rsidRDefault="00A07D22" w:rsidP="00A07D22">
            <w:pPr>
              <w:jc w:val="both"/>
              <w:rPr>
                <w:color w:val="000000"/>
                <w:sz w:val="20"/>
                <w:szCs w:val="20"/>
              </w:rPr>
            </w:pPr>
            <w:r w:rsidRPr="00A07D22">
              <w:rPr>
                <w:sz w:val="20"/>
                <w:szCs w:val="20"/>
              </w:rPr>
              <w:t>Укрепление института семьи, повышение престижа материнства и отцовства, развитие и сохранение семейных ценностей</w:t>
            </w:r>
          </w:p>
        </w:tc>
      </w:tr>
      <w:tr w:rsidR="00A07D22" w:rsidRPr="00A07D22" w14:paraId="699FF2A7"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610FA1B7"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2FBBC904"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Стоимость единицы,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521B68A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1,0</w:t>
            </w:r>
          </w:p>
        </w:tc>
        <w:tc>
          <w:tcPr>
            <w:tcW w:w="305" w:type="pct"/>
            <w:tcBorders>
              <w:left w:val="single" w:sz="4" w:space="0" w:color="auto"/>
              <w:bottom w:val="single" w:sz="4" w:space="0" w:color="auto"/>
              <w:right w:val="single" w:sz="4" w:space="0" w:color="auto"/>
            </w:tcBorders>
            <w:shd w:val="clear" w:color="auto" w:fill="auto"/>
          </w:tcPr>
          <w:p w14:paraId="0089E1F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4ADEB9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1,0</w:t>
            </w:r>
          </w:p>
        </w:tc>
        <w:tc>
          <w:tcPr>
            <w:tcW w:w="278" w:type="pct"/>
            <w:tcBorders>
              <w:left w:val="single" w:sz="4" w:space="0" w:color="auto"/>
              <w:bottom w:val="single" w:sz="4" w:space="0" w:color="auto"/>
              <w:right w:val="single" w:sz="4" w:space="0" w:color="auto"/>
            </w:tcBorders>
            <w:shd w:val="clear" w:color="auto" w:fill="auto"/>
          </w:tcPr>
          <w:p w14:paraId="5F34B2B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03B7E84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41569335"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315A2090" w14:textId="77777777" w:rsidR="00A07D22" w:rsidRPr="00A07D22" w:rsidRDefault="00A07D22" w:rsidP="00A07D22">
            <w:pPr>
              <w:pStyle w:val="ConsPlusCell"/>
              <w:rPr>
                <w:rFonts w:ascii="Times New Roman" w:hAnsi="Times New Roman" w:cs="Times New Roman"/>
              </w:rPr>
            </w:pPr>
          </w:p>
        </w:tc>
      </w:tr>
      <w:tr w:rsidR="00A07D22" w:rsidRPr="00A07D22" w14:paraId="7083AF49"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382CCF4E"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2A19A6A0"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Сумма затрат,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w:t>
            </w:r>
          </w:p>
          <w:p w14:paraId="3519FFF3"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417CCD1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18,0</w:t>
            </w:r>
          </w:p>
        </w:tc>
        <w:tc>
          <w:tcPr>
            <w:tcW w:w="305" w:type="pct"/>
            <w:tcBorders>
              <w:left w:val="single" w:sz="4" w:space="0" w:color="auto"/>
              <w:bottom w:val="single" w:sz="4" w:space="0" w:color="auto"/>
              <w:right w:val="single" w:sz="4" w:space="0" w:color="auto"/>
            </w:tcBorders>
            <w:shd w:val="clear" w:color="auto" w:fill="auto"/>
          </w:tcPr>
          <w:p w14:paraId="6BD5C87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377A15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18,0</w:t>
            </w:r>
          </w:p>
        </w:tc>
        <w:tc>
          <w:tcPr>
            <w:tcW w:w="278" w:type="pct"/>
            <w:tcBorders>
              <w:left w:val="single" w:sz="4" w:space="0" w:color="auto"/>
              <w:bottom w:val="single" w:sz="4" w:space="0" w:color="auto"/>
              <w:right w:val="single" w:sz="4" w:space="0" w:color="auto"/>
            </w:tcBorders>
            <w:shd w:val="clear" w:color="auto" w:fill="auto"/>
          </w:tcPr>
          <w:p w14:paraId="1F7678F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1F0BE2E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260C1707"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38DC24FC" w14:textId="77777777" w:rsidR="00A07D22" w:rsidRPr="00A07D22" w:rsidRDefault="00A07D22" w:rsidP="00A07D22">
            <w:pPr>
              <w:pStyle w:val="ConsPlusCell"/>
              <w:rPr>
                <w:rFonts w:ascii="Times New Roman" w:hAnsi="Times New Roman" w:cs="Times New Roman"/>
              </w:rPr>
            </w:pPr>
          </w:p>
        </w:tc>
      </w:tr>
      <w:tr w:rsidR="00A07D22" w:rsidRPr="00A07D22" w14:paraId="02EC14DF"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06E87843"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1F5A55D1"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679B049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410C3AF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D3F30B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C3B755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2010E37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42F439A8"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2E54B68D" w14:textId="77777777" w:rsidR="00A07D22" w:rsidRPr="00A07D22" w:rsidRDefault="00A07D22" w:rsidP="00A07D22">
            <w:pPr>
              <w:pStyle w:val="ConsPlusCell"/>
              <w:rPr>
                <w:rFonts w:ascii="Times New Roman" w:hAnsi="Times New Roman" w:cs="Times New Roman"/>
              </w:rPr>
            </w:pPr>
          </w:p>
        </w:tc>
      </w:tr>
      <w:tr w:rsidR="00A07D22" w:rsidRPr="00A07D22" w14:paraId="6D54A972"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35E953BA"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533DE090"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07DCC49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3B6D906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549427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688A06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127E9E4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1E8BFF17"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7BC5C648" w14:textId="77777777" w:rsidR="00A07D22" w:rsidRPr="00A07D22" w:rsidRDefault="00A07D22" w:rsidP="00A07D22">
            <w:pPr>
              <w:pStyle w:val="ConsPlusCell"/>
              <w:rPr>
                <w:rFonts w:ascii="Times New Roman" w:hAnsi="Times New Roman" w:cs="Times New Roman"/>
              </w:rPr>
            </w:pPr>
          </w:p>
        </w:tc>
      </w:tr>
      <w:tr w:rsidR="00A07D22" w:rsidRPr="00A07D22" w14:paraId="7974F225"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63F56CD4"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595CE8F1"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5C613CE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18,0</w:t>
            </w:r>
          </w:p>
        </w:tc>
        <w:tc>
          <w:tcPr>
            <w:tcW w:w="305" w:type="pct"/>
            <w:tcBorders>
              <w:left w:val="single" w:sz="4" w:space="0" w:color="auto"/>
              <w:bottom w:val="single" w:sz="4" w:space="0" w:color="auto"/>
              <w:right w:val="single" w:sz="4" w:space="0" w:color="auto"/>
            </w:tcBorders>
            <w:shd w:val="clear" w:color="auto" w:fill="auto"/>
          </w:tcPr>
          <w:p w14:paraId="196AD54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284800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18,0</w:t>
            </w:r>
          </w:p>
        </w:tc>
        <w:tc>
          <w:tcPr>
            <w:tcW w:w="278" w:type="pct"/>
            <w:tcBorders>
              <w:left w:val="single" w:sz="4" w:space="0" w:color="auto"/>
              <w:bottom w:val="single" w:sz="4" w:space="0" w:color="auto"/>
              <w:right w:val="single" w:sz="4" w:space="0" w:color="auto"/>
            </w:tcBorders>
            <w:shd w:val="clear" w:color="auto" w:fill="auto"/>
          </w:tcPr>
          <w:p w14:paraId="202F41D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4FFE882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72BA74AB"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761AB3E9" w14:textId="77777777" w:rsidR="00A07D22" w:rsidRPr="00A07D22" w:rsidRDefault="00A07D22" w:rsidP="00A07D22">
            <w:pPr>
              <w:pStyle w:val="ConsPlusCell"/>
              <w:rPr>
                <w:rFonts w:ascii="Times New Roman" w:hAnsi="Times New Roman" w:cs="Times New Roman"/>
              </w:rPr>
            </w:pPr>
          </w:p>
        </w:tc>
      </w:tr>
      <w:tr w:rsidR="00A07D22" w:rsidRPr="00A07D22" w14:paraId="36330E73" w14:textId="77777777" w:rsidTr="00A07D22">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167A6310"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70372CC2"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0FBD076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61D2279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64529D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662E51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0AFC525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0CF0A8E8"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078C8E12" w14:textId="77777777" w:rsidR="00A07D22" w:rsidRPr="00A07D22" w:rsidRDefault="00A07D22" w:rsidP="00A07D22">
            <w:pPr>
              <w:pStyle w:val="ConsPlusCell"/>
              <w:rPr>
                <w:rFonts w:ascii="Times New Roman" w:hAnsi="Times New Roman" w:cs="Times New Roman"/>
              </w:rPr>
            </w:pPr>
          </w:p>
        </w:tc>
      </w:tr>
      <w:tr w:rsidR="00A07D22" w:rsidRPr="00A07D22" w14:paraId="09C92636" w14:textId="77777777" w:rsidTr="00A07D22">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5FBE174F" w14:textId="77777777" w:rsidR="00A07D22" w:rsidRPr="00A07D22" w:rsidRDefault="00A07D22" w:rsidP="00A07D22">
            <w:pPr>
              <w:pStyle w:val="ConsPlusCell"/>
              <w:rPr>
                <w:rFonts w:ascii="Times New Roman" w:hAnsi="Times New Roman" w:cs="Times New Roman"/>
                <w:color w:val="000000"/>
              </w:rPr>
            </w:pPr>
            <w:r w:rsidRPr="00A07D22">
              <w:rPr>
                <w:rFonts w:ascii="Times New Roman" w:hAnsi="Times New Roman" w:cs="Times New Roman"/>
                <w:color w:val="000000"/>
              </w:rPr>
              <w:t xml:space="preserve">2.4. </w:t>
            </w:r>
            <w:proofErr w:type="gramStart"/>
            <w:r w:rsidRPr="00A07D22">
              <w:rPr>
                <w:rFonts w:ascii="Times New Roman" w:hAnsi="Times New Roman" w:cs="Times New Roman"/>
                <w:color w:val="000000"/>
              </w:rPr>
              <w:t>Праздничное  мероприятие</w:t>
            </w:r>
            <w:proofErr w:type="gramEnd"/>
            <w:r w:rsidRPr="00A07D22">
              <w:rPr>
                <w:rFonts w:ascii="Times New Roman" w:hAnsi="Times New Roman" w:cs="Times New Roman"/>
                <w:color w:val="000000"/>
              </w:rPr>
              <w:t xml:space="preserve">, посвященное Дню защиты детей в  оздоровительном летнем лагере с дневным пребыванием на базе МБУ </w:t>
            </w:r>
          </w:p>
          <w:p w14:paraId="1A91211F"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color w:val="000000"/>
              </w:rPr>
              <w:t xml:space="preserve">КЦСОН </w:t>
            </w:r>
          </w:p>
        </w:tc>
        <w:tc>
          <w:tcPr>
            <w:tcW w:w="884" w:type="pct"/>
            <w:tcBorders>
              <w:left w:val="single" w:sz="4" w:space="0" w:color="auto"/>
              <w:bottom w:val="single" w:sz="4" w:space="0" w:color="auto"/>
              <w:right w:val="single" w:sz="4" w:space="0" w:color="auto"/>
            </w:tcBorders>
            <w:shd w:val="clear" w:color="auto" w:fill="auto"/>
          </w:tcPr>
          <w:p w14:paraId="4CB0598F"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мероприятий/человек</w:t>
            </w:r>
          </w:p>
        </w:tc>
        <w:tc>
          <w:tcPr>
            <w:tcW w:w="434" w:type="pct"/>
            <w:tcBorders>
              <w:left w:val="single" w:sz="4" w:space="0" w:color="auto"/>
              <w:bottom w:val="single" w:sz="4" w:space="0" w:color="auto"/>
              <w:right w:val="single" w:sz="4" w:space="0" w:color="auto"/>
            </w:tcBorders>
            <w:shd w:val="clear" w:color="auto" w:fill="auto"/>
          </w:tcPr>
          <w:p w14:paraId="24689EB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1/20</w:t>
            </w:r>
          </w:p>
        </w:tc>
        <w:tc>
          <w:tcPr>
            <w:tcW w:w="305" w:type="pct"/>
            <w:tcBorders>
              <w:left w:val="single" w:sz="4" w:space="0" w:color="auto"/>
              <w:bottom w:val="single" w:sz="4" w:space="0" w:color="auto"/>
              <w:right w:val="single" w:sz="4" w:space="0" w:color="auto"/>
            </w:tcBorders>
            <w:shd w:val="clear" w:color="auto" w:fill="auto"/>
          </w:tcPr>
          <w:p w14:paraId="5C9E7FB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7958AA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1/20</w:t>
            </w:r>
          </w:p>
        </w:tc>
        <w:tc>
          <w:tcPr>
            <w:tcW w:w="278" w:type="pct"/>
            <w:tcBorders>
              <w:left w:val="single" w:sz="4" w:space="0" w:color="auto"/>
              <w:bottom w:val="single" w:sz="4" w:space="0" w:color="auto"/>
              <w:right w:val="single" w:sz="4" w:space="0" w:color="auto"/>
            </w:tcBorders>
            <w:shd w:val="clear" w:color="auto" w:fill="auto"/>
          </w:tcPr>
          <w:p w14:paraId="4EF440D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0B67753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val="restart"/>
            <w:tcBorders>
              <w:left w:val="single" w:sz="4" w:space="0" w:color="auto"/>
              <w:right w:val="single" w:sz="4" w:space="0" w:color="auto"/>
            </w:tcBorders>
            <w:shd w:val="clear" w:color="auto" w:fill="auto"/>
          </w:tcPr>
          <w:p w14:paraId="1B083F95" w14:textId="77777777" w:rsidR="00A07D22" w:rsidRPr="00A07D22" w:rsidRDefault="00A07D22" w:rsidP="00A07D22">
            <w:pPr>
              <w:jc w:val="both"/>
              <w:rPr>
                <w:color w:val="000000"/>
                <w:sz w:val="20"/>
                <w:szCs w:val="20"/>
              </w:rPr>
            </w:pPr>
            <w:r w:rsidRPr="00A07D22">
              <w:rPr>
                <w:color w:val="000000"/>
                <w:sz w:val="20"/>
                <w:szCs w:val="20"/>
              </w:rPr>
              <w:t xml:space="preserve">ООСОН, </w:t>
            </w:r>
          </w:p>
          <w:p w14:paraId="267BFBFD"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color w:val="000000"/>
              </w:rPr>
              <w:t>МБУ КЦСОН</w:t>
            </w:r>
          </w:p>
        </w:tc>
        <w:tc>
          <w:tcPr>
            <w:tcW w:w="1032" w:type="pct"/>
            <w:vMerge w:val="restart"/>
            <w:tcBorders>
              <w:left w:val="single" w:sz="4" w:space="0" w:color="auto"/>
              <w:right w:val="single" w:sz="4" w:space="0" w:color="auto"/>
            </w:tcBorders>
            <w:shd w:val="clear" w:color="auto" w:fill="auto"/>
          </w:tcPr>
          <w:p w14:paraId="7D7EEFF9"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Профилактика </w:t>
            </w:r>
            <w:proofErr w:type="spellStart"/>
            <w:proofErr w:type="gramStart"/>
            <w:r w:rsidRPr="00A07D22">
              <w:rPr>
                <w:rFonts w:ascii="Times New Roman" w:hAnsi="Times New Roman" w:cs="Times New Roman"/>
              </w:rPr>
              <w:t>безнад-зорности</w:t>
            </w:r>
            <w:proofErr w:type="spellEnd"/>
            <w:proofErr w:type="gramEnd"/>
            <w:r w:rsidRPr="00A07D22">
              <w:rPr>
                <w:rFonts w:ascii="Times New Roman" w:hAnsi="Times New Roman" w:cs="Times New Roman"/>
              </w:rPr>
              <w:t xml:space="preserve"> </w:t>
            </w:r>
            <w:proofErr w:type="spellStart"/>
            <w:r w:rsidRPr="00A07D22">
              <w:rPr>
                <w:rFonts w:ascii="Times New Roman" w:hAnsi="Times New Roman" w:cs="Times New Roman"/>
              </w:rPr>
              <w:t>несовершен-нолетних</w:t>
            </w:r>
            <w:proofErr w:type="spellEnd"/>
            <w:r w:rsidRPr="00A07D22">
              <w:rPr>
                <w:rFonts w:ascii="Times New Roman" w:hAnsi="Times New Roman" w:cs="Times New Roman"/>
              </w:rPr>
              <w:t xml:space="preserve"> из малоимущих семей, организация культурного досуга.</w:t>
            </w:r>
          </w:p>
        </w:tc>
      </w:tr>
      <w:tr w:rsidR="00A07D22" w:rsidRPr="00A07D22" w14:paraId="2101F4D7"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04CB97C0"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118941B9"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Стоимость единицы,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59AB06A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112C556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CD5CEA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1659BE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121AF8D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2FC7FBC3"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26122429" w14:textId="77777777" w:rsidR="00A07D22" w:rsidRPr="00A07D22" w:rsidRDefault="00A07D22" w:rsidP="00A07D22">
            <w:pPr>
              <w:pStyle w:val="ConsPlusCell"/>
              <w:rPr>
                <w:rFonts w:ascii="Times New Roman" w:hAnsi="Times New Roman" w:cs="Times New Roman"/>
              </w:rPr>
            </w:pPr>
          </w:p>
        </w:tc>
      </w:tr>
      <w:tr w:rsidR="00A07D22" w:rsidRPr="00A07D22" w14:paraId="7C623EEE"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631A9B91"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ECF041D"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Сумма затрат,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w:t>
            </w:r>
          </w:p>
          <w:p w14:paraId="36DD785E"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695F91F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126F156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A941EF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F75368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3EB9035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5AC168C8"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48DDB47F" w14:textId="77777777" w:rsidR="00A07D22" w:rsidRPr="00A07D22" w:rsidRDefault="00A07D22" w:rsidP="00A07D22">
            <w:pPr>
              <w:pStyle w:val="ConsPlusCell"/>
              <w:rPr>
                <w:rFonts w:ascii="Times New Roman" w:hAnsi="Times New Roman" w:cs="Times New Roman"/>
              </w:rPr>
            </w:pPr>
          </w:p>
        </w:tc>
      </w:tr>
      <w:tr w:rsidR="00A07D22" w:rsidRPr="00A07D22" w14:paraId="06F39DCD"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601525A6"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26522E71"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39CC766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73E7F11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419C43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B8A6F2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58D6922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3AB155A8"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402FDB0F" w14:textId="77777777" w:rsidR="00A07D22" w:rsidRPr="00A07D22" w:rsidRDefault="00A07D22" w:rsidP="00A07D22">
            <w:pPr>
              <w:pStyle w:val="ConsPlusCell"/>
              <w:rPr>
                <w:rFonts w:ascii="Times New Roman" w:hAnsi="Times New Roman" w:cs="Times New Roman"/>
              </w:rPr>
            </w:pPr>
          </w:p>
        </w:tc>
      </w:tr>
      <w:tr w:rsidR="00A07D22" w:rsidRPr="00A07D22" w14:paraId="612CE254"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4AF982A9"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61166848"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33AB78A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5440B17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0E4829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97381D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0F49403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08325F45"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0F7D9E41" w14:textId="77777777" w:rsidR="00A07D22" w:rsidRPr="00A07D22" w:rsidRDefault="00A07D22" w:rsidP="00A07D22">
            <w:pPr>
              <w:pStyle w:val="ConsPlusCell"/>
              <w:rPr>
                <w:rFonts w:ascii="Times New Roman" w:hAnsi="Times New Roman" w:cs="Times New Roman"/>
              </w:rPr>
            </w:pPr>
          </w:p>
        </w:tc>
      </w:tr>
      <w:tr w:rsidR="00A07D22" w:rsidRPr="00A07D22" w14:paraId="66F07F30"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11F38BA2"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7407488"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0EC3657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79185AD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6612D4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91250A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5EAD3DC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37271790"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71BFD237" w14:textId="77777777" w:rsidR="00A07D22" w:rsidRPr="00A07D22" w:rsidRDefault="00A07D22" w:rsidP="00A07D22">
            <w:pPr>
              <w:pStyle w:val="ConsPlusCell"/>
              <w:rPr>
                <w:rFonts w:ascii="Times New Roman" w:hAnsi="Times New Roman" w:cs="Times New Roman"/>
              </w:rPr>
            </w:pPr>
          </w:p>
        </w:tc>
      </w:tr>
      <w:tr w:rsidR="00A07D22" w:rsidRPr="00A07D22" w14:paraId="0D8B209E" w14:textId="77777777" w:rsidTr="00A07D22">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334C5457"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124C69C5"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18826E1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5EC5C1F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3B0071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30DB53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6FED8BA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0713073F"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0009A853" w14:textId="77777777" w:rsidR="00A07D22" w:rsidRPr="00A07D22" w:rsidRDefault="00A07D22" w:rsidP="00A07D22">
            <w:pPr>
              <w:pStyle w:val="ConsPlusCell"/>
              <w:rPr>
                <w:rFonts w:ascii="Times New Roman" w:hAnsi="Times New Roman" w:cs="Times New Roman"/>
              </w:rPr>
            </w:pPr>
          </w:p>
        </w:tc>
      </w:tr>
      <w:tr w:rsidR="00A07D22" w:rsidRPr="00A07D22" w14:paraId="36DD1AC6" w14:textId="77777777" w:rsidTr="00A07D22">
        <w:trPr>
          <w:trHeight w:val="58"/>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2D6F042D"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color w:val="000000"/>
              </w:rPr>
              <w:t>2.5. Торжественное мероприятие, посвященное Дню социального работника.</w:t>
            </w:r>
          </w:p>
        </w:tc>
        <w:tc>
          <w:tcPr>
            <w:tcW w:w="884" w:type="pct"/>
            <w:tcBorders>
              <w:left w:val="single" w:sz="4" w:space="0" w:color="auto"/>
              <w:bottom w:val="single" w:sz="4" w:space="0" w:color="auto"/>
              <w:right w:val="single" w:sz="4" w:space="0" w:color="auto"/>
            </w:tcBorders>
            <w:shd w:val="clear" w:color="auto" w:fill="auto"/>
          </w:tcPr>
          <w:p w14:paraId="16FFEB04"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 мероприятий/человек</w:t>
            </w:r>
          </w:p>
        </w:tc>
        <w:tc>
          <w:tcPr>
            <w:tcW w:w="434" w:type="pct"/>
            <w:tcBorders>
              <w:left w:val="single" w:sz="4" w:space="0" w:color="auto"/>
              <w:bottom w:val="single" w:sz="4" w:space="0" w:color="auto"/>
              <w:right w:val="single" w:sz="4" w:space="0" w:color="auto"/>
            </w:tcBorders>
            <w:shd w:val="clear" w:color="auto" w:fill="auto"/>
          </w:tcPr>
          <w:p w14:paraId="72E7B05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1/20</w:t>
            </w:r>
          </w:p>
        </w:tc>
        <w:tc>
          <w:tcPr>
            <w:tcW w:w="305" w:type="pct"/>
            <w:tcBorders>
              <w:left w:val="single" w:sz="4" w:space="0" w:color="auto"/>
              <w:bottom w:val="single" w:sz="4" w:space="0" w:color="auto"/>
              <w:right w:val="single" w:sz="4" w:space="0" w:color="auto"/>
            </w:tcBorders>
            <w:shd w:val="clear" w:color="auto" w:fill="auto"/>
          </w:tcPr>
          <w:p w14:paraId="3D65338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E75A85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1/20</w:t>
            </w:r>
          </w:p>
        </w:tc>
        <w:tc>
          <w:tcPr>
            <w:tcW w:w="278" w:type="pct"/>
            <w:tcBorders>
              <w:left w:val="single" w:sz="4" w:space="0" w:color="auto"/>
              <w:bottom w:val="single" w:sz="4" w:space="0" w:color="auto"/>
              <w:right w:val="single" w:sz="4" w:space="0" w:color="auto"/>
            </w:tcBorders>
            <w:shd w:val="clear" w:color="auto" w:fill="auto"/>
          </w:tcPr>
          <w:p w14:paraId="32C8E31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5FBC7AA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val="restart"/>
            <w:tcBorders>
              <w:left w:val="single" w:sz="4" w:space="0" w:color="auto"/>
              <w:right w:val="single" w:sz="4" w:space="0" w:color="auto"/>
            </w:tcBorders>
            <w:shd w:val="clear" w:color="auto" w:fill="auto"/>
          </w:tcPr>
          <w:p w14:paraId="5CBAA406" w14:textId="77777777" w:rsidR="00A07D22" w:rsidRPr="00A07D22" w:rsidRDefault="00A07D22" w:rsidP="00A07D22">
            <w:pPr>
              <w:jc w:val="both"/>
              <w:rPr>
                <w:color w:val="000000"/>
                <w:sz w:val="20"/>
                <w:szCs w:val="20"/>
              </w:rPr>
            </w:pPr>
            <w:r w:rsidRPr="00A07D22">
              <w:rPr>
                <w:color w:val="000000"/>
                <w:sz w:val="20"/>
                <w:szCs w:val="20"/>
              </w:rPr>
              <w:t xml:space="preserve">ООСОН, </w:t>
            </w:r>
          </w:p>
          <w:p w14:paraId="7F3352F7" w14:textId="77777777" w:rsidR="00A07D22" w:rsidRPr="00A07D22" w:rsidRDefault="00A07D22" w:rsidP="00A07D22">
            <w:pPr>
              <w:jc w:val="both"/>
              <w:rPr>
                <w:color w:val="000000"/>
                <w:sz w:val="20"/>
                <w:szCs w:val="20"/>
              </w:rPr>
            </w:pPr>
            <w:r w:rsidRPr="00A07D22">
              <w:rPr>
                <w:color w:val="000000"/>
                <w:sz w:val="20"/>
                <w:szCs w:val="20"/>
              </w:rPr>
              <w:t xml:space="preserve">МБУ КЦСОН, </w:t>
            </w:r>
          </w:p>
          <w:p w14:paraId="6F02D74C" w14:textId="77777777" w:rsidR="00A07D22" w:rsidRPr="00A07D22" w:rsidRDefault="00A07D22" w:rsidP="00A07D22">
            <w:pPr>
              <w:shd w:val="clear" w:color="auto" w:fill="FFFFFF"/>
              <w:tabs>
                <w:tab w:val="left" w:pos="1560"/>
                <w:tab w:val="left" w:pos="1620"/>
              </w:tabs>
              <w:jc w:val="both"/>
              <w:rPr>
                <w:sz w:val="20"/>
                <w:szCs w:val="20"/>
              </w:rPr>
            </w:pPr>
            <w:r w:rsidRPr="00A07D22">
              <w:rPr>
                <w:color w:val="000000"/>
                <w:sz w:val="20"/>
                <w:szCs w:val="20"/>
              </w:rPr>
              <w:t>МБУК КДЦ</w:t>
            </w:r>
          </w:p>
        </w:tc>
        <w:tc>
          <w:tcPr>
            <w:tcW w:w="1032" w:type="pct"/>
            <w:vMerge w:val="restart"/>
            <w:tcBorders>
              <w:left w:val="single" w:sz="4" w:space="0" w:color="auto"/>
              <w:right w:val="single" w:sz="4" w:space="0" w:color="auto"/>
            </w:tcBorders>
            <w:shd w:val="clear" w:color="auto" w:fill="auto"/>
            <w:vAlign w:val="center"/>
          </w:tcPr>
          <w:p w14:paraId="5B0A6B54" w14:textId="77777777" w:rsidR="00A07D22" w:rsidRPr="00A07D22" w:rsidRDefault="00A07D22" w:rsidP="00A07D22">
            <w:pPr>
              <w:jc w:val="both"/>
              <w:rPr>
                <w:color w:val="000000"/>
                <w:sz w:val="20"/>
                <w:szCs w:val="20"/>
              </w:rPr>
            </w:pPr>
            <w:r w:rsidRPr="00A07D22">
              <w:rPr>
                <w:color w:val="000000"/>
                <w:sz w:val="20"/>
                <w:szCs w:val="20"/>
              </w:rPr>
              <w:t>Признание заслуг лучших социальных работников МБУ КЦСОН</w:t>
            </w:r>
          </w:p>
          <w:p w14:paraId="39C464EF" w14:textId="77777777" w:rsidR="00A07D22" w:rsidRPr="00A07D22" w:rsidRDefault="00A07D22" w:rsidP="00A07D22">
            <w:pPr>
              <w:jc w:val="both"/>
              <w:rPr>
                <w:color w:val="000000"/>
                <w:sz w:val="20"/>
                <w:szCs w:val="20"/>
              </w:rPr>
            </w:pPr>
          </w:p>
          <w:p w14:paraId="3E61027C" w14:textId="77777777" w:rsidR="00A07D22" w:rsidRPr="00A07D22" w:rsidRDefault="00A07D22" w:rsidP="00A07D22">
            <w:pPr>
              <w:jc w:val="both"/>
              <w:rPr>
                <w:color w:val="000000"/>
                <w:sz w:val="20"/>
                <w:szCs w:val="20"/>
              </w:rPr>
            </w:pPr>
          </w:p>
          <w:p w14:paraId="2AA92AD6" w14:textId="77777777" w:rsidR="00A07D22" w:rsidRPr="00A07D22" w:rsidRDefault="00A07D22" w:rsidP="00A07D22">
            <w:pPr>
              <w:jc w:val="both"/>
              <w:rPr>
                <w:color w:val="000000"/>
                <w:sz w:val="20"/>
                <w:szCs w:val="20"/>
              </w:rPr>
            </w:pPr>
          </w:p>
        </w:tc>
      </w:tr>
      <w:tr w:rsidR="00A07D22" w:rsidRPr="00A07D22" w14:paraId="15C48747"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5B58FF43"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045854F"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Стоимость единицы,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0617E49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5DAA4EB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99B08C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BAD824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4A6AD30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7F2E7E18"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35A854A8" w14:textId="77777777" w:rsidR="00A07D22" w:rsidRPr="00A07D22" w:rsidRDefault="00A07D22" w:rsidP="00A07D22">
            <w:pPr>
              <w:pStyle w:val="ConsPlusCell"/>
              <w:rPr>
                <w:rFonts w:ascii="Times New Roman" w:hAnsi="Times New Roman" w:cs="Times New Roman"/>
              </w:rPr>
            </w:pPr>
          </w:p>
        </w:tc>
      </w:tr>
      <w:tr w:rsidR="00A07D22" w:rsidRPr="00A07D22" w14:paraId="02D2C92B"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2F8664E4"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51D95E36"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Сумма затрат,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 xml:space="preserve">. </w:t>
            </w:r>
          </w:p>
          <w:p w14:paraId="1B00203A"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6EE1060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49B1BDF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2D0C0C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D7FB62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077B002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14C1D527"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6B1AEBBE" w14:textId="77777777" w:rsidR="00A07D22" w:rsidRPr="00A07D22" w:rsidRDefault="00A07D22" w:rsidP="00A07D22">
            <w:pPr>
              <w:pStyle w:val="ConsPlusCell"/>
              <w:rPr>
                <w:rFonts w:ascii="Times New Roman" w:hAnsi="Times New Roman" w:cs="Times New Roman"/>
              </w:rPr>
            </w:pPr>
          </w:p>
        </w:tc>
      </w:tr>
      <w:tr w:rsidR="00A07D22" w:rsidRPr="00A07D22" w14:paraId="500FCBA8"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6B7C34E2"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1705C023"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52A8B6D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2D7B0B7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473479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58D6B2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0D53A89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5D771C91"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3D8FC89C" w14:textId="77777777" w:rsidR="00A07D22" w:rsidRPr="00A07D22" w:rsidRDefault="00A07D22" w:rsidP="00A07D22">
            <w:pPr>
              <w:pStyle w:val="ConsPlusCell"/>
              <w:rPr>
                <w:rFonts w:ascii="Times New Roman" w:hAnsi="Times New Roman" w:cs="Times New Roman"/>
              </w:rPr>
            </w:pPr>
          </w:p>
        </w:tc>
      </w:tr>
      <w:tr w:rsidR="00A07D22" w:rsidRPr="00A07D22" w14:paraId="35C480B2"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0904D4B6"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1960F414"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3780725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55AE591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C9D25D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3C0A7E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20F7299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4503F879"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446019A4" w14:textId="77777777" w:rsidR="00A07D22" w:rsidRPr="00A07D22" w:rsidRDefault="00A07D22" w:rsidP="00A07D22">
            <w:pPr>
              <w:pStyle w:val="ConsPlusCell"/>
              <w:rPr>
                <w:rFonts w:ascii="Times New Roman" w:hAnsi="Times New Roman" w:cs="Times New Roman"/>
              </w:rPr>
            </w:pPr>
          </w:p>
        </w:tc>
      </w:tr>
      <w:tr w:rsidR="00A07D22" w:rsidRPr="00A07D22" w14:paraId="58F36615"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4E89F784"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1DE96E67"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1F3D2B0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08A87B9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299433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CB4712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01655BF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28856C5E"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219B2BFE" w14:textId="77777777" w:rsidR="00A07D22" w:rsidRPr="00A07D22" w:rsidRDefault="00A07D22" w:rsidP="00A07D22">
            <w:pPr>
              <w:pStyle w:val="ConsPlusCell"/>
              <w:rPr>
                <w:rFonts w:ascii="Times New Roman" w:hAnsi="Times New Roman" w:cs="Times New Roman"/>
              </w:rPr>
            </w:pPr>
          </w:p>
        </w:tc>
      </w:tr>
      <w:tr w:rsidR="00A07D22" w:rsidRPr="00A07D22" w14:paraId="61497A51" w14:textId="77777777" w:rsidTr="00A07D22">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0CA01BAC"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75523DCB"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6F198A4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41DBD26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9230A2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048C95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435FF1C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52CB58D3"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5E1B8851" w14:textId="77777777" w:rsidR="00A07D22" w:rsidRPr="00A07D22" w:rsidRDefault="00A07D22" w:rsidP="00A07D22">
            <w:pPr>
              <w:pStyle w:val="ConsPlusCell"/>
              <w:rPr>
                <w:rFonts w:ascii="Times New Roman" w:hAnsi="Times New Roman" w:cs="Times New Roman"/>
              </w:rPr>
            </w:pPr>
          </w:p>
        </w:tc>
      </w:tr>
      <w:tr w:rsidR="00A07D22" w:rsidRPr="00A07D22" w14:paraId="74F94D0A" w14:textId="77777777" w:rsidTr="00A07D22">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5AE66F08" w14:textId="77777777" w:rsidR="00A07D22" w:rsidRPr="00A07D22" w:rsidRDefault="00A07D22" w:rsidP="00A07D22">
            <w:pPr>
              <w:rPr>
                <w:color w:val="000000"/>
                <w:sz w:val="20"/>
                <w:szCs w:val="20"/>
              </w:rPr>
            </w:pPr>
            <w:r w:rsidRPr="00A07D22">
              <w:rPr>
                <w:color w:val="000000"/>
                <w:sz w:val="20"/>
                <w:szCs w:val="20"/>
              </w:rPr>
              <w:t xml:space="preserve">2.6. Праздничное </w:t>
            </w:r>
            <w:proofErr w:type="spellStart"/>
            <w:r w:rsidRPr="00A07D22">
              <w:rPr>
                <w:color w:val="000000"/>
                <w:sz w:val="20"/>
                <w:szCs w:val="20"/>
              </w:rPr>
              <w:t>общерайонное</w:t>
            </w:r>
            <w:proofErr w:type="spellEnd"/>
            <w:r w:rsidRPr="00A07D22">
              <w:rPr>
                <w:color w:val="000000"/>
                <w:sz w:val="20"/>
                <w:szCs w:val="20"/>
              </w:rPr>
              <w:t xml:space="preserve"> мероприятие, посвященное Дню семьи, любви и </w:t>
            </w:r>
            <w:proofErr w:type="gramStart"/>
            <w:r w:rsidRPr="00A07D22">
              <w:rPr>
                <w:color w:val="000000"/>
                <w:sz w:val="20"/>
                <w:szCs w:val="20"/>
              </w:rPr>
              <w:t>верно-</w:t>
            </w:r>
            <w:proofErr w:type="spellStart"/>
            <w:r w:rsidRPr="00A07D22">
              <w:rPr>
                <w:color w:val="000000"/>
                <w:sz w:val="20"/>
                <w:szCs w:val="20"/>
              </w:rPr>
              <w:t>сти</w:t>
            </w:r>
            <w:proofErr w:type="spellEnd"/>
            <w:proofErr w:type="gramEnd"/>
            <w:r w:rsidRPr="00A07D22">
              <w:rPr>
                <w:color w:val="000000"/>
                <w:sz w:val="20"/>
                <w:szCs w:val="20"/>
              </w:rPr>
              <w:t xml:space="preserve">. </w:t>
            </w:r>
          </w:p>
        </w:tc>
        <w:tc>
          <w:tcPr>
            <w:tcW w:w="884" w:type="pct"/>
            <w:tcBorders>
              <w:left w:val="single" w:sz="4" w:space="0" w:color="auto"/>
              <w:bottom w:val="single" w:sz="4" w:space="0" w:color="auto"/>
              <w:right w:val="single" w:sz="4" w:space="0" w:color="auto"/>
            </w:tcBorders>
            <w:shd w:val="clear" w:color="auto" w:fill="auto"/>
          </w:tcPr>
          <w:p w14:paraId="553E7E8A"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мероприятий/семейных пар</w:t>
            </w:r>
          </w:p>
        </w:tc>
        <w:tc>
          <w:tcPr>
            <w:tcW w:w="434" w:type="pct"/>
            <w:tcBorders>
              <w:left w:val="single" w:sz="4" w:space="0" w:color="auto"/>
              <w:bottom w:val="single" w:sz="4" w:space="0" w:color="auto"/>
              <w:right w:val="single" w:sz="4" w:space="0" w:color="auto"/>
            </w:tcBorders>
            <w:shd w:val="clear" w:color="auto" w:fill="auto"/>
          </w:tcPr>
          <w:p w14:paraId="59895EE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1/5</w:t>
            </w:r>
          </w:p>
        </w:tc>
        <w:tc>
          <w:tcPr>
            <w:tcW w:w="305" w:type="pct"/>
            <w:tcBorders>
              <w:left w:val="single" w:sz="4" w:space="0" w:color="auto"/>
              <w:bottom w:val="single" w:sz="4" w:space="0" w:color="auto"/>
              <w:right w:val="single" w:sz="4" w:space="0" w:color="auto"/>
            </w:tcBorders>
            <w:shd w:val="clear" w:color="auto" w:fill="auto"/>
          </w:tcPr>
          <w:p w14:paraId="060ABDE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52415A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460174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1/5</w:t>
            </w:r>
          </w:p>
        </w:tc>
        <w:tc>
          <w:tcPr>
            <w:tcW w:w="279" w:type="pct"/>
            <w:gridSpan w:val="2"/>
            <w:tcBorders>
              <w:left w:val="single" w:sz="4" w:space="0" w:color="auto"/>
              <w:bottom w:val="single" w:sz="4" w:space="0" w:color="auto"/>
              <w:right w:val="single" w:sz="4" w:space="0" w:color="auto"/>
            </w:tcBorders>
            <w:shd w:val="clear" w:color="auto" w:fill="auto"/>
          </w:tcPr>
          <w:p w14:paraId="656A476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val="restart"/>
            <w:tcBorders>
              <w:left w:val="single" w:sz="4" w:space="0" w:color="auto"/>
              <w:right w:val="single" w:sz="4" w:space="0" w:color="auto"/>
            </w:tcBorders>
            <w:shd w:val="clear" w:color="auto" w:fill="auto"/>
          </w:tcPr>
          <w:p w14:paraId="39411161" w14:textId="77777777" w:rsidR="00A07D22" w:rsidRPr="00A07D22" w:rsidRDefault="00A07D22" w:rsidP="00A07D22">
            <w:pPr>
              <w:jc w:val="both"/>
              <w:rPr>
                <w:color w:val="000000"/>
                <w:sz w:val="20"/>
                <w:szCs w:val="20"/>
              </w:rPr>
            </w:pPr>
            <w:r w:rsidRPr="00A07D22">
              <w:rPr>
                <w:color w:val="000000"/>
                <w:sz w:val="20"/>
                <w:szCs w:val="20"/>
              </w:rPr>
              <w:t xml:space="preserve">ООСОН, </w:t>
            </w:r>
          </w:p>
          <w:p w14:paraId="10449879" w14:textId="77777777" w:rsidR="00A07D22" w:rsidRPr="00A07D22" w:rsidRDefault="00A07D22" w:rsidP="00A07D22">
            <w:pPr>
              <w:jc w:val="both"/>
              <w:rPr>
                <w:color w:val="000000"/>
                <w:sz w:val="20"/>
                <w:szCs w:val="20"/>
              </w:rPr>
            </w:pPr>
            <w:proofErr w:type="spellStart"/>
            <w:r w:rsidRPr="00A07D22">
              <w:rPr>
                <w:color w:val="000000"/>
                <w:sz w:val="20"/>
                <w:szCs w:val="20"/>
              </w:rPr>
              <w:t>УКСМиТ</w:t>
            </w:r>
            <w:proofErr w:type="spellEnd"/>
            <w:r w:rsidRPr="00A07D22">
              <w:rPr>
                <w:color w:val="000000"/>
                <w:sz w:val="20"/>
                <w:szCs w:val="20"/>
              </w:rPr>
              <w:t>,</w:t>
            </w:r>
          </w:p>
          <w:p w14:paraId="329A1274" w14:textId="77777777" w:rsidR="00A07D22" w:rsidRPr="00A07D22" w:rsidRDefault="00A07D22" w:rsidP="00A07D22">
            <w:pPr>
              <w:jc w:val="both"/>
              <w:rPr>
                <w:color w:val="000000"/>
                <w:sz w:val="20"/>
                <w:szCs w:val="20"/>
              </w:rPr>
            </w:pPr>
            <w:r w:rsidRPr="00A07D22">
              <w:rPr>
                <w:color w:val="000000"/>
                <w:sz w:val="20"/>
                <w:szCs w:val="20"/>
              </w:rPr>
              <w:t xml:space="preserve">МБУ КЦСОН, </w:t>
            </w:r>
          </w:p>
          <w:p w14:paraId="5BC2C454" w14:textId="77777777" w:rsidR="00A07D22" w:rsidRPr="00A07D22" w:rsidRDefault="00A07D22" w:rsidP="00A07D22">
            <w:pPr>
              <w:jc w:val="both"/>
              <w:rPr>
                <w:color w:val="000000"/>
                <w:sz w:val="20"/>
                <w:szCs w:val="20"/>
              </w:rPr>
            </w:pPr>
            <w:r w:rsidRPr="00A07D22">
              <w:rPr>
                <w:color w:val="000000"/>
                <w:sz w:val="20"/>
                <w:szCs w:val="20"/>
              </w:rPr>
              <w:t xml:space="preserve">МБУК КДЦ, </w:t>
            </w:r>
          </w:p>
          <w:p w14:paraId="59F2C2B3"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color w:val="000000"/>
              </w:rPr>
              <w:t>Совет женщин Куйбышевского района</w:t>
            </w:r>
          </w:p>
        </w:tc>
        <w:tc>
          <w:tcPr>
            <w:tcW w:w="1032" w:type="pct"/>
            <w:vMerge w:val="restart"/>
            <w:tcBorders>
              <w:left w:val="single" w:sz="4" w:space="0" w:color="auto"/>
              <w:right w:val="single" w:sz="4" w:space="0" w:color="auto"/>
            </w:tcBorders>
            <w:shd w:val="clear" w:color="auto" w:fill="auto"/>
          </w:tcPr>
          <w:p w14:paraId="5124345A"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Повышение престижа семьи</w:t>
            </w:r>
          </w:p>
        </w:tc>
      </w:tr>
      <w:tr w:rsidR="00A07D22" w:rsidRPr="00A07D22" w14:paraId="04AC1E59"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1B0D6B80"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6CE1D282"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Стоимость единицы,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2E55AA3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1,0</w:t>
            </w:r>
          </w:p>
        </w:tc>
        <w:tc>
          <w:tcPr>
            <w:tcW w:w="305" w:type="pct"/>
            <w:tcBorders>
              <w:left w:val="single" w:sz="4" w:space="0" w:color="auto"/>
              <w:bottom w:val="single" w:sz="4" w:space="0" w:color="auto"/>
              <w:right w:val="single" w:sz="4" w:space="0" w:color="auto"/>
            </w:tcBorders>
            <w:shd w:val="clear" w:color="auto" w:fill="auto"/>
          </w:tcPr>
          <w:p w14:paraId="27706D9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F289FE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48C4D2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1,0</w:t>
            </w:r>
          </w:p>
        </w:tc>
        <w:tc>
          <w:tcPr>
            <w:tcW w:w="279" w:type="pct"/>
            <w:gridSpan w:val="2"/>
            <w:tcBorders>
              <w:left w:val="single" w:sz="4" w:space="0" w:color="auto"/>
              <w:bottom w:val="single" w:sz="4" w:space="0" w:color="auto"/>
              <w:right w:val="single" w:sz="4" w:space="0" w:color="auto"/>
            </w:tcBorders>
            <w:shd w:val="clear" w:color="auto" w:fill="auto"/>
          </w:tcPr>
          <w:p w14:paraId="45785C8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3583A4CE"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165637EC" w14:textId="77777777" w:rsidR="00A07D22" w:rsidRPr="00A07D22" w:rsidRDefault="00A07D22" w:rsidP="00A07D22">
            <w:pPr>
              <w:pStyle w:val="ConsPlusCell"/>
              <w:rPr>
                <w:rFonts w:ascii="Times New Roman" w:hAnsi="Times New Roman" w:cs="Times New Roman"/>
              </w:rPr>
            </w:pPr>
          </w:p>
        </w:tc>
      </w:tr>
      <w:tr w:rsidR="00A07D22" w:rsidRPr="00A07D22" w14:paraId="3776B74D"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5A14E5FE"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6EC81ACF"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Сумма затрат,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w:t>
            </w:r>
          </w:p>
          <w:p w14:paraId="0DB979BA"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1F7F983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5,0</w:t>
            </w:r>
          </w:p>
        </w:tc>
        <w:tc>
          <w:tcPr>
            <w:tcW w:w="305" w:type="pct"/>
            <w:tcBorders>
              <w:left w:val="single" w:sz="4" w:space="0" w:color="auto"/>
              <w:bottom w:val="single" w:sz="4" w:space="0" w:color="auto"/>
              <w:right w:val="single" w:sz="4" w:space="0" w:color="auto"/>
            </w:tcBorders>
            <w:shd w:val="clear" w:color="auto" w:fill="auto"/>
          </w:tcPr>
          <w:p w14:paraId="7CFFEA1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0C492A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03BEFB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5,0</w:t>
            </w:r>
          </w:p>
        </w:tc>
        <w:tc>
          <w:tcPr>
            <w:tcW w:w="279" w:type="pct"/>
            <w:gridSpan w:val="2"/>
            <w:tcBorders>
              <w:left w:val="single" w:sz="4" w:space="0" w:color="auto"/>
              <w:bottom w:val="single" w:sz="4" w:space="0" w:color="auto"/>
              <w:right w:val="single" w:sz="4" w:space="0" w:color="auto"/>
            </w:tcBorders>
            <w:shd w:val="clear" w:color="auto" w:fill="auto"/>
          </w:tcPr>
          <w:p w14:paraId="6667CC1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370CA14C"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7A94BF2A" w14:textId="77777777" w:rsidR="00A07D22" w:rsidRPr="00A07D22" w:rsidRDefault="00A07D22" w:rsidP="00A07D22">
            <w:pPr>
              <w:pStyle w:val="ConsPlusCell"/>
              <w:rPr>
                <w:rFonts w:ascii="Times New Roman" w:hAnsi="Times New Roman" w:cs="Times New Roman"/>
              </w:rPr>
            </w:pPr>
          </w:p>
        </w:tc>
      </w:tr>
      <w:tr w:rsidR="00A07D22" w:rsidRPr="00A07D22" w14:paraId="6981AE6F"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6062E75A"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D52547E"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6A8035B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5399CCC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E51CE9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36EC6E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3BD15C2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69C9A5B3"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77E6BA30" w14:textId="77777777" w:rsidR="00A07D22" w:rsidRPr="00A07D22" w:rsidRDefault="00A07D22" w:rsidP="00A07D22">
            <w:pPr>
              <w:pStyle w:val="ConsPlusCell"/>
              <w:rPr>
                <w:rFonts w:ascii="Times New Roman" w:hAnsi="Times New Roman" w:cs="Times New Roman"/>
              </w:rPr>
            </w:pPr>
          </w:p>
        </w:tc>
      </w:tr>
      <w:tr w:rsidR="00A07D22" w:rsidRPr="00A07D22" w14:paraId="5F2DD05D"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2F0DC0DA"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3DAC2D95"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115D846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4BADEE2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A968D4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CB7F78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28A0AC9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370B25C8"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41B53137" w14:textId="77777777" w:rsidR="00A07D22" w:rsidRPr="00A07D22" w:rsidRDefault="00A07D22" w:rsidP="00A07D22">
            <w:pPr>
              <w:pStyle w:val="ConsPlusCell"/>
              <w:rPr>
                <w:rFonts w:ascii="Times New Roman" w:hAnsi="Times New Roman" w:cs="Times New Roman"/>
              </w:rPr>
            </w:pPr>
          </w:p>
        </w:tc>
      </w:tr>
      <w:tr w:rsidR="00A07D22" w:rsidRPr="00A07D22" w14:paraId="3B04ED7A"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7B9F6143"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2C63539B"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798B3C5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5,0</w:t>
            </w:r>
          </w:p>
        </w:tc>
        <w:tc>
          <w:tcPr>
            <w:tcW w:w="305" w:type="pct"/>
            <w:tcBorders>
              <w:left w:val="single" w:sz="4" w:space="0" w:color="auto"/>
              <w:bottom w:val="single" w:sz="4" w:space="0" w:color="auto"/>
              <w:right w:val="single" w:sz="4" w:space="0" w:color="auto"/>
            </w:tcBorders>
            <w:shd w:val="clear" w:color="auto" w:fill="auto"/>
          </w:tcPr>
          <w:p w14:paraId="6D96F06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291AA1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937D66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5,0</w:t>
            </w:r>
          </w:p>
        </w:tc>
        <w:tc>
          <w:tcPr>
            <w:tcW w:w="279" w:type="pct"/>
            <w:gridSpan w:val="2"/>
            <w:tcBorders>
              <w:left w:val="single" w:sz="4" w:space="0" w:color="auto"/>
              <w:bottom w:val="single" w:sz="4" w:space="0" w:color="auto"/>
              <w:right w:val="single" w:sz="4" w:space="0" w:color="auto"/>
            </w:tcBorders>
            <w:shd w:val="clear" w:color="auto" w:fill="auto"/>
          </w:tcPr>
          <w:p w14:paraId="2E290C4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77C8D7FB"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6F12B05E" w14:textId="77777777" w:rsidR="00A07D22" w:rsidRPr="00A07D22" w:rsidRDefault="00A07D22" w:rsidP="00A07D22">
            <w:pPr>
              <w:pStyle w:val="ConsPlusCell"/>
              <w:rPr>
                <w:rFonts w:ascii="Times New Roman" w:hAnsi="Times New Roman" w:cs="Times New Roman"/>
              </w:rPr>
            </w:pPr>
          </w:p>
        </w:tc>
      </w:tr>
      <w:tr w:rsidR="00A07D22" w:rsidRPr="00A07D22" w14:paraId="460D1255" w14:textId="77777777" w:rsidTr="00A07D22">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47172761"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5E4E87B5"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05B911E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27F1B5D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EDB00C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2B8D6A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780FF69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17751AD0"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02926A85" w14:textId="77777777" w:rsidR="00A07D22" w:rsidRPr="00A07D22" w:rsidRDefault="00A07D22" w:rsidP="00A07D22">
            <w:pPr>
              <w:pStyle w:val="ConsPlusCell"/>
              <w:rPr>
                <w:rFonts w:ascii="Times New Roman" w:hAnsi="Times New Roman" w:cs="Times New Roman"/>
              </w:rPr>
            </w:pPr>
          </w:p>
        </w:tc>
      </w:tr>
      <w:tr w:rsidR="00A07D22" w:rsidRPr="00A07D22" w14:paraId="6063B620" w14:textId="77777777" w:rsidTr="00A07D22">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7E85328D"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2.7.Праздничное </w:t>
            </w:r>
            <w:proofErr w:type="spellStart"/>
            <w:r w:rsidRPr="00A07D22">
              <w:rPr>
                <w:rFonts w:ascii="Times New Roman" w:hAnsi="Times New Roman" w:cs="Times New Roman"/>
              </w:rPr>
              <w:t>общерайонное</w:t>
            </w:r>
            <w:proofErr w:type="spellEnd"/>
            <w:r w:rsidRPr="00A07D22">
              <w:rPr>
                <w:rFonts w:ascii="Times New Roman" w:hAnsi="Times New Roman" w:cs="Times New Roman"/>
              </w:rPr>
              <w:t xml:space="preserve"> мероприятие, посвященное Дню отца. Награждение достойных отцов Куйбышевского района Почетным знаком Куйбышевского района «За верность отцовскому долгу». Чествование молодых семей, в которых накануне мероприятия родились дети.</w:t>
            </w:r>
          </w:p>
        </w:tc>
        <w:tc>
          <w:tcPr>
            <w:tcW w:w="884" w:type="pct"/>
            <w:tcBorders>
              <w:left w:val="single" w:sz="4" w:space="0" w:color="auto"/>
              <w:bottom w:val="single" w:sz="4" w:space="0" w:color="auto"/>
              <w:right w:val="single" w:sz="4" w:space="0" w:color="auto"/>
            </w:tcBorders>
            <w:shd w:val="clear" w:color="auto" w:fill="auto"/>
          </w:tcPr>
          <w:p w14:paraId="56F13CBD"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мероприятий/человек</w:t>
            </w:r>
          </w:p>
        </w:tc>
        <w:tc>
          <w:tcPr>
            <w:tcW w:w="434" w:type="pct"/>
            <w:tcBorders>
              <w:left w:val="single" w:sz="4" w:space="0" w:color="auto"/>
              <w:bottom w:val="single" w:sz="4" w:space="0" w:color="auto"/>
              <w:right w:val="single" w:sz="4" w:space="0" w:color="auto"/>
            </w:tcBorders>
            <w:shd w:val="clear" w:color="auto" w:fill="auto"/>
          </w:tcPr>
          <w:p w14:paraId="7FB3FFB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1/15</w:t>
            </w:r>
          </w:p>
        </w:tc>
        <w:tc>
          <w:tcPr>
            <w:tcW w:w="305" w:type="pct"/>
            <w:tcBorders>
              <w:left w:val="single" w:sz="4" w:space="0" w:color="auto"/>
              <w:bottom w:val="single" w:sz="4" w:space="0" w:color="auto"/>
              <w:right w:val="single" w:sz="4" w:space="0" w:color="auto"/>
            </w:tcBorders>
            <w:shd w:val="clear" w:color="auto" w:fill="auto"/>
          </w:tcPr>
          <w:p w14:paraId="37650BC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A80DF0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CF8E94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741B466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1/15</w:t>
            </w:r>
          </w:p>
        </w:tc>
        <w:tc>
          <w:tcPr>
            <w:tcW w:w="621" w:type="pct"/>
            <w:vMerge w:val="restart"/>
            <w:tcBorders>
              <w:left w:val="single" w:sz="4" w:space="0" w:color="auto"/>
              <w:right w:val="single" w:sz="4" w:space="0" w:color="auto"/>
            </w:tcBorders>
            <w:shd w:val="clear" w:color="auto" w:fill="auto"/>
          </w:tcPr>
          <w:p w14:paraId="5568BB01" w14:textId="77777777" w:rsidR="00A07D22" w:rsidRPr="00A07D22" w:rsidRDefault="00A07D22" w:rsidP="00A07D22">
            <w:pPr>
              <w:jc w:val="both"/>
              <w:rPr>
                <w:color w:val="000000"/>
                <w:sz w:val="20"/>
                <w:szCs w:val="20"/>
              </w:rPr>
            </w:pPr>
            <w:r w:rsidRPr="00A07D22">
              <w:rPr>
                <w:color w:val="000000"/>
                <w:sz w:val="20"/>
                <w:szCs w:val="20"/>
              </w:rPr>
              <w:t xml:space="preserve">ООСОН, </w:t>
            </w:r>
          </w:p>
          <w:p w14:paraId="2DDAEA42" w14:textId="77777777" w:rsidR="00A07D22" w:rsidRPr="00A07D22" w:rsidRDefault="00A07D22" w:rsidP="00A07D22">
            <w:pPr>
              <w:jc w:val="both"/>
              <w:rPr>
                <w:color w:val="000000"/>
                <w:sz w:val="20"/>
                <w:szCs w:val="20"/>
              </w:rPr>
            </w:pPr>
            <w:proofErr w:type="spellStart"/>
            <w:r w:rsidRPr="00A07D22">
              <w:rPr>
                <w:color w:val="000000"/>
                <w:sz w:val="20"/>
                <w:szCs w:val="20"/>
              </w:rPr>
              <w:t>УКСМиТ</w:t>
            </w:r>
            <w:proofErr w:type="spellEnd"/>
            <w:r w:rsidRPr="00A07D22">
              <w:rPr>
                <w:color w:val="000000"/>
                <w:sz w:val="20"/>
                <w:szCs w:val="20"/>
              </w:rPr>
              <w:t>,</w:t>
            </w:r>
          </w:p>
          <w:p w14:paraId="4259B819" w14:textId="77777777" w:rsidR="00A07D22" w:rsidRPr="00A07D22" w:rsidRDefault="00A07D22" w:rsidP="00A07D22">
            <w:pPr>
              <w:jc w:val="both"/>
              <w:rPr>
                <w:color w:val="000000"/>
                <w:sz w:val="20"/>
                <w:szCs w:val="20"/>
              </w:rPr>
            </w:pPr>
            <w:r w:rsidRPr="00A07D22">
              <w:rPr>
                <w:color w:val="000000"/>
                <w:sz w:val="20"/>
                <w:szCs w:val="20"/>
              </w:rPr>
              <w:t xml:space="preserve">МБУ КЦСОН, </w:t>
            </w:r>
          </w:p>
          <w:p w14:paraId="06F873EC" w14:textId="77777777" w:rsidR="00A07D22" w:rsidRPr="00A07D22" w:rsidRDefault="00A07D22" w:rsidP="00A07D22">
            <w:pPr>
              <w:jc w:val="both"/>
              <w:rPr>
                <w:color w:val="000000"/>
                <w:sz w:val="20"/>
                <w:szCs w:val="20"/>
              </w:rPr>
            </w:pPr>
            <w:r w:rsidRPr="00A07D22">
              <w:rPr>
                <w:color w:val="000000"/>
                <w:sz w:val="20"/>
                <w:szCs w:val="20"/>
              </w:rPr>
              <w:t xml:space="preserve">МБУК КДЦ, </w:t>
            </w:r>
          </w:p>
          <w:p w14:paraId="0483DA3D"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color w:val="000000"/>
              </w:rPr>
              <w:t>Совет женщин Куйбышевского района</w:t>
            </w:r>
          </w:p>
        </w:tc>
        <w:tc>
          <w:tcPr>
            <w:tcW w:w="1032" w:type="pct"/>
            <w:vMerge w:val="restart"/>
            <w:tcBorders>
              <w:left w:val="single" w:sz="4" w:space="0" w:color="auto"/>
              <w:right w:val="single" w:sz="4" w:space="0" w:color="auto"/>
            </w:tcBorders>
            <w:shd w:val="clear" w:color="auto" w:fill="auto"/>
            <w:vAlign w:val="center"/>
          </w:tcPr>
          <w:p w14:paraId="5157FDCC" w14:textId="77777777" w:rsidR="00A07D22" w:rsidRPr="00A07D22" w:rsidRDefault="00A07D22" w:rsidP="00A07D22">
            <w:pPr>
              <w:jc w:val="both"/>
              <w:rPr>
                <w:color w:val="000000"/>
                <w:sz w:val="20"/>
                <w:szCs w:val="20"/>
              </w:rPr>
            </w:pPr>
            <w:r w:rsidRPr="00A07D22">
              <w:rPr>
                <w:color w:val="000000"/>
                <w:sz w:val="20"/>
                <w:szCs w:val="20"/>
              </w:rPr>
              <w:t>Повышение в обществе престижа отцовства</w:t>
            </w:r>
          </w:p>
          <w:p w14:paraId="37B05852" w14:textId="77777777" w:rsidR="00A07D22" w:rsidRPr="00A07D22" w:rsidRDefault="00A07D22" w:rsidP="00A07D22">
            <w:pPr>
              <w:jc w:val="both"/>
              <w:rPr>
                <w:color w:val="000000"/>
                <w:sz w:val="20"/>
                <w:szCs w:val="20"/>
              </w:rPr>
            </w:pPr>
          </w:p>
          <w:p w14:paraId="03391A22" w14:textId="77777777" w:rsidR="00A07D22" w:rsidRPr="00A07D22" w:rsidRDefault="00A07D22" w:rsidP="00A07D22">
            <w:pPr>
              <w:jc w:val="both"/>
              <w:rPr>
                <w:color w:val="000000"/>
                <w:sz w:val="20"/>
                <w:szCs w:val="20"/>
              </w:rPr>
            </w:pPr>
          </w:p>
          <w:p w14:paraId="40AC43BF" w14:textId="77777777" w:rsidR="00A07D22" w:rsidRPr="00A07D22" w:rsidRDefault="00A07D22" w:rsidP="00A07D22">
            <w:pPr>
              <w:jc w:val="both"/>
              <w:rPr>
                <w:color w:val="000000"/>
                <w:sz w:val="20"/>
                <w:szCs w:val="20"/>
              </w:rPr>
            </w:pPr>
          </w:p>
          <w:p w14:paraId="2BAFD57A" w14:textId="77777777" w:rsidR="00A07D22" w:rsidRPr="00A07D22" w:rsidRDefault="00A07D22" w:rsidP="00A07D22">
            <w:pPr>
              <w:jc w:val="both"/>
              <w:rPr>
                <w:color w:val="000000"/>
                <w:sz w:val="20"/>
                <w:szCs w:val="20"/>
              </w:rPr>
            </w:pPr>
          </w:p>
          <w:p w14:paraId="139D60B2" w14:textId="77777777" w:rsidR="00A07D22" w:rsidRPr="00A07D22" w:rsidRDefault="00A07D22" w:rsidP="00A07D22">
            <w:pPr>
              <w:jc w:val="both"/>
              <w:rPr>
                <w:color w:val="000000"/>
                <w:sz w:val="20"/>
                <w:szCs w:val="20"/>
              </w:rPr>
            </w:pPr>
          </w:p>
          <w:p w14:paraId="1793490F" w14:textId="77777777" w:rsidR="00A07D22" w:rsidRPr="00A07D22" w:rsidRDefault="00A07D22" w:rsidP="00A07D22">
            <w:pPr>
              <w:jc w:val="both"/>
              <w:rPr>
                <w:color w:val="000000"/>
                <w:sz w:val="20"/>
                <w:szCs w:val="20"/>
              </w:rPr>
            </w:pPr>
          </w:p>
          <w:p w14:paraId="0866875D" w14:textId="77777777" w:rsidR="00A07D22" w:rsidRPr="00A07D22" w:rsidRDefault="00A07D22" w:rsidP="00A07D22">
            <w:pPr>
              <w:jc w:val="both"/>
              <w:rPr>
                <w:color w:val="000000"/>
                <w:sz w:val="20"/>
                <w:szCs w:val="20"/>
              </w:rPr>
            </w:pPr>
          </w:p>
        </w:tc>
      </w:tr>
      <w:tr w:rsidR="00A07D22" w:rsidRPr="00A07D22" w14:paraId="0E58B11C"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6C4EE46E"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299E4500"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Стоимость единицы,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w:t>
            </w:r>
          </w:p>
        </w:tc>
        <w:tc>
          <w:tcPr>
            <w:tcW w:w="434" w:type="pct"/>
            <w:tcBorders>
              <w:left w:val="single" w:sz="4" w:space="0" w:color="auto"/>
              <w:bottom w:val="single" w:sz="4" w:space="0" w:color="auto"/>
              <w:right w:val="single" w:sz="4" w:space="0" w:color="auto"/>
            </w:tcBorders>
            <w:shd w:val="clear" w:color="auto" w:fill="auto"/>
          </w:tcPr>
          <w:p w14:paraId="37C9E05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1,0</w:t>
            </w:r>
          </w:p>
        </w:tc>
        <w:tc>
          <w:tcPr>
            <w:tcW w:w="305" w:type="pct"/>
            <w:tcBorders>
              <w:left w:val="single" w:sz="4" w:space="0" w:color="auto"/>
              <w:bottom w:val="single" w:sz="4" w:space="0" w:color="auto"/>
              <w:right w:val="single" w:sz="4" w:space="0" w:color="auto"/>
            </w:tcBorders>
            <w:shd w:val="clear" w:color="auto" w:fill="auto"/>
          </w:tcPr>
          <w:p w14:paraId="56B09DE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0A5C1F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20FED6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3813C19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1,0</w:t>
            </w:r>
          </w:p>
        </w:tc>
        <w:tc>
          <w:tcPr>
            <w:tcW w:w="621" w:type="pct"/>
            <w:vMerge/>
            <w:tcBorders>
              <w:left w:val="single" w:sz="4" w:space="0" w:color="auto"/>
              <w:right w:val="single" w:sz="4" w:space="0" w:color="auto"/>
            </w:tcBorders>
            <w:shd w:val="clear" w:color="auto" w:fill="auto"/>
          </w:tcPr>
          <w:p w14:paraId="68F5AB25"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vAlign w:val="center"/>
          </w:tcPr>
          <w:p w14:paraId="33B3A89F" w14:textId="77777777" w:rsidR="00A07D22" w:rsidRPr="00A07D22" w:rsidRDefault="00A07D22" w:rsidP="00A07D22">
            <w:pPr>
              <w:pStyle w:val="ConsPlusCell"/>
              <w:rPr>
                <w:rFonts w:ascii="Times New Roman" w:hAnsi="Times New Roman" w:cs="Times New Roman"/>
              </w:rPr>
            </w:pPr>
          </w:p>
        </w:tc>
      </w:tr>
      <w:tr w:rsidR="00A07D22" w:rsidRPr="00A07D22" w14:paraId="11F0B760"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7B8F2E60"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3EF30359"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Сумма затрат,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w:t>
            </w:r>
          </w:p>
          <w:p w14:paraId="0BD44B85"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6A61ED2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15,0</w:t>
            </w:r>
          </w:p>
        </w:tc>
        <w:tc>
          <w:tcPr>
            <w:tcW w:w="305" w:type="pct"/>
            <w:tcBorders>
              <w:left w:val="single" w:sz="4" w:space="0" w:color="auto"/>
              <w:bottom w:val="single" w:sz="4" w:space="0" w:color="auto"/>
              <w:right w:val="single" w:sz="4" w:space="0" w:color="auto"/>
            </w:tcBorders>
            <w:shd w:val="clear" w:color="auto" w:fill="auto"/>
          </w:tcPr>
          <w:p w14:paraId="49D3E81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17B2B3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D35E90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2839515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15,0</w:t>
            </w:r>
          </w:p>
        </w:tc>
        <w:tc>
          <w:tcPr>
            <w:tcW w:w="621" w:type="pct"/>
            <w:vMerge/>
            <w:tcBorders>
              <w:left w:val="single" w:sz="4" w:space="0" w:color="auto"/>
              <w:right w:val="single" w:sz="4" w:space="0" w:color="auto"/>
            </w:tcBorders>
            <w:shd w:val="clear" w:color="auto" w:fill="auto"/>
          </w:tcPr>
          <w:p w14:paraId="39F14480"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77DDC58D" w14:textId="77777777" w:rsidR="00A07D22" w:rsidRPr="00A07D22" w:rsidRDefault="00A07D22" w:rsidP="00A07D22">
            <w:pPr>
              <w:pStyle w:val="ConsPlusCell"/>
              <w:rPr>
                <w:rFonts w:ascii="Times New Roman" w:hAnsi="Times New Roman" w:cs="Times New Roman"/>
              </w:rPr>
            </w:pPr>
          </w:p>
        </w:tc>
      </w:tr>
      <w:tr w:rsidR="00A07D22" w:rsidRPr="00A07D22" w14:paraId="4C8AAF6D"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5AB788CF"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E084A1C"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2F0FF70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1283AB3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04D471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FADD1F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1A5DC86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1ADEDE8F"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730CC912" w14:textId="77777777" w:rsidR="00A07D22" w:rsidRPr="00A07D22" w:rsidRDefault="00A07D22" w:rsidP="00A07D22">
            <w:pPr>
              <w:pStyle w:val="ConsPlusCell"/>
              <w:rPr>
                <w:rFonts w:ascii="Times New Roman" w:hAnsi="Times New Roman" w:cs="Times New Roman"/>
              </w:rPr>
            </w:pPr>
          </w:p>
        </w:tc>
      </w:tr>
      <w:tr w:rsidR="00A07D22" w:rsidRPr="00A07D22" w14:paraId="6F9DC401"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7F78B40C"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54A02D30"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1FF27BF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348A209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211691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0F8A90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3E7A964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7FE3852B"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5678B3FD" w14:textId="77777777" w:rsidR="00A07D22" w:rsidRPr="00A07D22" w:rsidRDefault="00A07D22" w:rsidP="00A07D22">
            <w:pPr>
              <w:pStyle w:val="ConsPlusCell"/>
              <w:rPr>
                <w:rFonts w:ascii="Times New Roman" w:hAnsi="Times New Roman" w:cs="Times New Roman"/>
              </w:rPr>
            </w:pPr>
          </w:p>
        </w:tc>
      </w:tr>
      <w:tr w:rsidR="00A07D22" w:rsidRPr="00A07D22" w14:paraId="45C548FB"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12754510"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37E74377"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3E13FF1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15,0</w:t>
            </w:r>
          </w:p>
        </w:tc>
        <w:tc>
          <w:tcPr>
            <w:tcW w:w="305" w:type="pct"/>
            <w:tcBorders>
              <w:left w:val="single" w:sz="4" w:space="0" w:color="auto"/>
              <w:bottom w:val="single" w:sz="4" w:space="0" w:color="auto"/>
              <w:right w:val="single" w:sz="4" w:space="0" w:color="auto"/>
            </w:tcBorders>
            <w:shd w:val="clear" w:color="auto" w:fill="auto"/>
          </w:tcPr>
          <w:p w14:paraId="202E5E3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DE2232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76C471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6FF0441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15,0</w:t>
            </w:r>
          </w:p>
        </w:tc>
        <w:tc>
          <w:tcPr>
            <w:tcW w:w="621" w:type="pct"/>
            <w:vMerge/>
            <w:tcBorders>
              <w:left w:val="single" w:sz="4" w:space="0" w:color="auto"/>
              <w:right w:val="single" w:sz="4" w:space="0" w:color="auto"/>
            </w:tcBorders>
            <w:shd w:val="clear" w:color="auto" w:fill="auto"/>
          </w:tcPr>
          <w:p w14:paraId="6F707D5E"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498671B7" w14:textId="77777777" w:rsidR="00A07D22" w:rsidRPr="00A07D22" w:rsidRDefault="00A07D22" w:rsidP="00A07D22">
            <w:pPr>
              <w:pStyle w:val="ConsPlusCell"/>
              <w:rPr>
                <w:rFonts w:ascii="Times New Roman" w:hAnsi="Times New Roman" w:cs="Times New Roman"/>
              </w:rPr>
            </w:pPr>
          </w:p>
        </w:tc>
      </w:tr>
      <w:tr w:rsidR="00A07D22" w:rsidRPr="00A07D22" w14:paraId="3DAB529F" w14:textId="77777777" w:rsidTr="00A07D22">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3C8D944F"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1E7F6D59"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1992B03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2B7F39B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AD63ED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83535F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4C6319B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10DF7AE6"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687A7A1B" w14:textId="77777777" w:rsidR="00A07D22" w:rsidRPr="00A07D22" w:rsidRDefault="00A07D22" w:rsidP="00A07D22">
            <w:pPr>
              <w:pStyle w:val="ConsPlusCell"/>
              <w:rPr>
                <w:rFonts w:ascii="Times New Roman" w:hAnsi="Times New Roman" w:cs="Times New Roman"/>
              </w:rPr>
            </w:pPr>
          </w:p>
        </w:tc>
      </w:tr>
      <w:tr w:rsidR="00A07D22" w:rsidRPr="00A07D22" w14:paraId="2EA3C41E" w14:textId="77777777" w:rsidTr="00A07D22">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708D7E6B"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2.8. Праздничное </w:t>
            </w:r>
            <w:proofErr w:type="spellStart"/>
            <w:r w:rsidRPr="00A07D22">
              <w:rPr>
                <w:rFonts w:ascii="Times New Roman" w:hAnsi="Times New Roman" w:cs="Times New Roman"/>
              </w:rPr>
              <w:t>общерайонное</w:t>
            </w:r>
            <w:proofErr w:type="spellEnd"/>
            <w:r w:rsidRPr="00A07D22">
              <w:rPr>
                <w:rFonts w:ascii="Times New Roman" w:hAnsi="Times New Roman" w:cs="Times New Roman"/>
              </w:rPr>
              <w:t xml:space="preserve"> мероприятие, посвященное Дню Матери.</w:t>
            </w:r>
          </w:p>
        </w:tc>
        <w:tc>
          <w:tcPr>
            <w:tcW w:w="884" w:type="pct"/>
            <w:tcBorders>
              <w:left w:val="single" w:sz="4" w:space="0" w:color="auto"/>
              <w:bottom w:val="single" w:sz="4" w:space="0" w:color="auto"/>
              <w:right w:val="single" w:sz="4" w:space="0" w:color="auto"/>
            </w:tcBorders>
            <w:shd w:val="clear" w:color="auto" w:fill="auto"/>
          </w:tcPr>
          <w:p w14:paraId="7F37B4D8"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мероприятий/человек</w:t>
            </w:r>
          </w:p>
        </w:tc>
        <w:tc>
          <w:tcPr>
            <w:tcW w:w="434" w:type="pct"/>
            <w:tcBorders>
              <w:left w:val="single" w:sz="4" w:space="0" w:color="auto"/>
              <w:bottom w:val="single" w:sz="4" w:space="0" w:color="auto"/>
              <w:right w:val="single" w:sz="4" w:space="0" w:color="auto"/>
            </w:tcBorders>
            <w:shd w:val="clear" w:color="auto" w:fill="auto"/>
          </w:tcPr>
          <w:p w14:paraId="1721CAE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1/18</w:t>
            </w:r>
          </w:p>
        </w:tc>
        <w:tc>
          <w:tcPr>
            <w:tcW w:w="305" w:type="pct"/>
            <w:tcBorders>
              <w:left w:val="single" w:sz="4" w:space="0" w:color="auto"/>
              <w:bottom w:val="single" w:sz="4" w:space="0" w:color="auto"/>
              <w:right w:val="single" w:sz="4" w:space="0" w:color="auto"/>
            </w:tcBorders>
            <w:shd w:val="clear" w:color="auto" w:fill="auto"/>
          </w:tcPr>
          <w:p w14:paraId="0672440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8A7C1C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6C1492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40204BE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1/18</w:t>
            </w:r>
          </w:p>
        </w:tc>
        <w:tc>
          <w:tcPr>
            <w:tcW w:w="621" w:type="pct"/>
            <w:vMerge w:val="restart"/>
            <w:tcBorders>
              <w:left w:val="single" w:sz="4" w:space="0" w:color="auto"/>
              <w:right w:val="single" w:sz="4" w:space="0" w:color="auto"/>
            </w:tcBorders>
            <w:shd w:val="clear" w:color="auto" w:fill="auto"/>
          </w:tcPr>
          <w:p w14:paraId="320D1551" w14:textId="77777777" w:rsidR="00A07D22" w:rsidRPr="00A07D22" w:rsidRDefault="00A07D22" w:rsidP="00A07D22">
            <w:pPr>
              <w:jc w:val="both"/>
              <w:rPr>
                <w:color w:val="000000"/>
                <w:sz w:val="20"/>
                <w:szCs w:val="20"/>
              </w:rPr>
            </w:pPr>
            <w:r w:rsidRPr="00A07D22">
              <w:rPr>
                <w:color w:val="000000"/>
                <w:sz w:val="20"/>
                <w:szCs w:val="20"/>
              </w:rPr>
              <w:t xml:space="preserve">ООСОН, </w:t>
            </w:r>
          </w:p>
          <w:p w14:paraId="3AF79EF1" w14:textId="77777777" w:rsidR="00A07D22" w:rsidRPr="00A07D22" w:rsidRDefault="00A07D22" w:rsidP="00A07D22">
            <w:pPr>
              <w:jc w:val="both"/>
              <w:rPr>
                <w:color w:val="000000"/>
                <w:sz w:val="20"/>
                <w:szCs w:val="20"/>
              </w:rPr>
            </w:pPr>
            <w:proofErr w:type="spellStart"/>
            <w:r w:rsidRPr="00A07D22">
              <w:rPr>
                <w:color w:val="000000"/>
                <w:sz w:val="20"/>
                <w:szCs w:val="20"/>
              </w:rPr>
              <w:t>УКСМиТ</w:t>
            </w:r>
            <w:proofErr w:type="spellEnd"/>
            <w:r w:rsidRPr="00A07D22">
              <w:rPr>
                <w:color w:val="000000"/>
                <w:sz w:val="20"/>
                <w:szCs w:val="20"/>
              </w:rPr>
              <w:t>,</w:t>
            </w:r>
          </w:p>
          <w:p w14:paraId="48994736" w14:textId="77777777" w:rsidR="00A07D22" w:rsidRPr="00A07D22" w:rsidRDefault="00A07D22" w:rsidP="00A07D22">
            <w:pPr>
              <w:jc w:val="both"/>
              <w:rPr>
                <w:color w:val="000000"/>
                <w:sz w:val="20"/>
                <w:szCs w:val="20"/>
              </w:rPr>
            </w:pPr>
            <w:r w:rsidRPr="00A07D22">
              <w:rPr>
                <w:color w:val="000000"/>
                <w:sz w:val="20"/>
                <w:szCs w:val="20"/>
              </w:rPr>
              <w:t xml:space="preserve">МБУ КЦСОН, </w:t>
            </w:r>
          </w:p>
          <w:p w14:paraId="3B4DBD48" w14:textId="77777777" w:rsidR="00A07D22" w:rsidRPr="00A07D22" w:rsidRDefault="00A07D22" w:rsidP="00A07D22">
            <w:pPr>
              <w:jc w:val="both"/>
              <w:rPr>
                <w:color w:val="000000"/>
                <w:sz w:val="20"/>
                <w:szCs w:val="20"/>
              </w:rPr>
            </w:pPr>
            <w:r w:rsidRPr="00A07D22">
              <w:rPr>
                <w:color w:val="000000"/>
                <w:sz w:val="20"/>
                <w:szCs w:val="20"/>
              </w:rPr>
              <w:t xml:space="preserve">МБУК КДЦ, </w:t>
            </w:r>
          </w:p>
          <w:p w14:paraId="306344C1" w14:textId="77777777" w:rsidR="00A07D22" w:rsidRPr="00A07D22" w:rsidRDefault="00A07D22" w:rsidP="00A07D22">
            <w:pPr>
              <w:shd w:val="clear" w:color="auto" w:fill="FFFFFF"/>
              <w:tabs>
                <w:tab w:val="left" w:pos="1560"/>
                <w:tab w:val="left" w:pos="1620"/>
              </w:tabs>
              <w:jc w:val="both"/>
              <w:rPr>
                <w:color w:val="000000"/>
                <w:sz w:val="20"/>
                <w:szCs w:val="20"/>
              </w:rPr>
            </w:pPr>
            <w:r w:rsidRPr="00A07D22">
              <w:rPr>
                <w:color w:val="000000"/>
                <w:sz w:val="20"/>
                <w:szCs w:val="20"/>
              </w:rPr>
              <w:t xml:space="preserve">Совет женщин Куйбышевского района </w:t>
            </w:r>
          </w:p>
        </w:tc>
        <w:tc>
          <w:tcPr>
            <w:tcW w:w="1032" w:type="pct"/>
            <w:vMerge w:val="restart"/>
            <w:tcBorders>
              <w:left w:val="single" w:sz="4" w:space="0" w:color="auto"/>
              <w:right w:val="single" w:sz="4" w:space="0" w:color="auto"/>
            </w:tcBorders>
            <w:shd w:val="clear" w:color="auto" w:fill="auto"/>
          </w:tcPr>
          <w:p w14:paraId="6B517288"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Повышение в обществе престижа материнства</w:t>
            </w:r>
          </w:p>
        </w:tc>
      </w:tr>
      <w:tr w:rsidR="00A07D22" w:rsidRPr="00A07D22" w14:paraId="3483E9C2"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5BA77E5A"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43A7192A"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Стоимость единицы,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7C7D2B4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0,833</w:t>
            </w:r>
          </w:p>
        </w:tc>
        <w:tc>
          <w:tcPr>
            <w:tcW w:w="305" w:type="pct"/>
            <w:tcBorders>
              <w:left w:val="single" w:sz="4" w:space="0" w:color="auto"/>
              <w:bottom w:val="single" w:sz="4" w:space="0" w:color="auto"/>
              <w:right w:val="single" w:sz="4" w:space="0" w:color="auto"/>
            </w:tcBorders>
            <w:shd w:val="clear" w:color="auto" w:fill="auto"/>
          </w:tcPr>
          <w:p w14:paraId="68F17C5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33CB92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B97DDF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2C2A390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0,833</w:t>
            </w:r>
          </w:p>
        </w:tc>
        <w:tc>
          <w:tcPr>
            <w:tcW w:w="621" w:type="pct"/>
            <w:vMerge/>
            <w:tcBorders>
              <w:left w:val="single" w:sz="4" w:space="0" w:color="auto"/>
              <w:right w:val="single" w:sz="4" w:space="0" w:color="auto"/>
            </w:tcBorders>
            <w:shd w:val="clear" w:color="auto" w:fill="auto"/>
          </w:tcPr>
          <w:p w14:paraId="6ADB5AAC"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7C32661A" w14:textId="77777777" w:rsidR="00A07D22" w:rsidRPr="00A07D22" w:rsidRDefault="00A07D22" w:rsidP="00A07D22">
            <w:pPr>
              <w:pStyle w:val="ConsPlusCell"/>
              <w:rPr>
                <w:rFonts w:ascii="Times New Roman" w:hAnsi="Times New Roman" w:cs="Times New Roman"/>
              </w:rPr>
            </w:pPr>
          </w:p>
        </w:tc>
      </w:tr>
      <w:tr w:rsidR="00A07D22" w:rsidRPr="00A07D22" w14:paraId="74C8679E"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43AB8A1F"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26DEAE84"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Сумма затрат,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w:t>
            </w:r>
          </w:p>
          <w:p w14:paraId="47D9BCF8"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073346B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15,0</w:t>
            </w:r>
          </w:p>
        </w:tc>
        <w:tc>
          <w:tcPr>
            <w:tcW w:w="305" w:type="pct"/>
            <w:tcBorders>
              <w:left w:val="single" w:sz="4" w:space="0" w:color="auto"/>
              <w:bottom w:val="single" w:sz="4" w:space="0" w:color="auto"/>
              <w:right w:val="single" w:sz="4" w:space="0" w:color="auto"/>
            </w:tcBorders>
            <w:shd w:val="clear" w:color="auto" w:fill="auto"/>
          </w:tcPr>
          <w:p w14:paraId="552CC56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19DE1F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10F2FA5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547A3F6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15,0</w:t>
            </w:r>
          </w:p>
        </w:tc>
        <w:tc>
          <w:tcPr>
            <w:tcW w:w="621" w:type="pct"/>
            <w:vMerge/>
            <w:tcBorders>
              <w:left w:val="single" w:sz="4" w:space="0" w:color="auto"/>
              <w:right w:val="single" w:sz="4" w:space="0" w:color="auto"/>
            </w:tcBorders>
            <w:shd w:val="clear" w:color="auto" w:fill="auto"/>
          </w:tcPr>
          <w:p w14:paraId="70E053C5"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68FAB396" w14:textId="77777777" w:rsidR="00A07D22" w:rsidRPr="00A07D22" w:rsidRDefault="00A07D22" w:rsidP="00A07D22">
            <w:pPr>
              <w:pStyle w:val="ConsPlusCell"/>
              <w:rPr>
                <w:rFonts w:ascii="Times New Roman" w:hAnsi="Times New Roman" w:cs="Times New Roman"/>
              </w:rPr>
            </w:pPr>
          </w:p>
        </w:tc>
      </w:tr>
      <w:tr w:rsidR="00A07D22" w:rsidRPr="00A07D22" w14:paraId="19261416"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473C0857"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6518D9D4"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05698D4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3D5CDE6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ECC6BC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34ECB9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30E6339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0A55A430"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12887CBD" w14:textId="77777777" w:rsidR="00A07D22" w:rsidRPr="00A07D22" w:rsidRDefault="00A07D22" w:rsidP="00A07D22">
            <w:pPr>
              <w:pStyle w:val="ConsPlusCell"/>
              <w:rPr>
                <w:rFonts w:ascii="Times New Roman" w:hAnsi="Times New Roman" w:cs="Times New Roman"/>
              </w:rPr>
            </w:pPr>
          </w:p>
        </w:tc>
      </w:tr>
      <w:tr w:rsidR="00A07D22" w:rsidRPr="00A07D22" w14:paraId="5DDD4142"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64DD5706"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1A606284"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7EB0138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43EB11D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C193F0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F94A18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6406712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66305B61"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682E937E" w14:textId="77777777" w:rsidR="00A07D22" w:rsidRPr="00A07D22" w:rsidRDefault="00A07D22" w:rsidP="00A07D22">
            <w:pPr>
              <w:pStyle w:val="ConsPlusCell"/>
              <w:rPr>
                <w:rFonts w:ascii="Times New Roman" w:hAnsi="Times New Roman" w:cs="Times New Roman"/>
              </w:rPr>
            </w:pPr>
          </w:p>
        </w:tc>
      </w:tr>
      <w:tr w:rsidR="00A07D22" w:rsidRPr="00A07D22" w14:paraId="2D72B7BF"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0C1D5DD1"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5DA4D06C"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16DCB39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15,0</w:t>
            </w:r>
          </w:p>
        </w:tc>
        <w:tc>
          <w:tcPr>
            <w:tcW w:w="305" w:type="pct"/>
            <w:tcBorders>
              <w:left w:val="single" w:sz="4" w:space="0" w:color="auto"/>
              <w:bottom w:val="single" w:sz="4" w:space="0" w:color="auto"/>
              <w:right w:val="single" w:sz="4" w:space="0" w:color="auto"/>
            </w:tcBorders>
            <w:shd w:val="clear" w:color="auto" w:fill="auto"/>
          </w:tcPr>
          <w:p w14:paraId="2BE2D1C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797311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E42F8C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2A4DBCD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15,0</w:t>
            </w:r>
          </w:p>
        </w:tc>
        <w:tc>
          <w:tcPr>
            <w:tcW w:w="621" w:type="pct"/>
            <w:vMerge/>
            <w:tcBorders>
              <w:left w:val="single" w:sz="4" w:space="0" w:color="auto"/>
              <w:right w:val="single" w:sz="4" w:space="0" w:color="auto"/>
            </w:tcBorders>
            <w:shd w:val="clear" w:color="auto" w:fill="auto"/>
          </w:tcPr>
          <w:p w14:paraId="0352247B"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014E21C8" w14:textId="77777777" w:rsidR="00A07D22" w:rsidRPr="00A07D22" w:rsidRDefault="00A07D22" w:rsidP="00A07D22">
            <w:pPr>
              <w:pStyle w:val="ConsPlusCell"/>
              <w:rPr>
                <w:rFonts w:ascii="Times New Roman" w:hAnsi="Times New Roman" w:cs="Times New Roman"/>
              </w:rPr>
            </w:pPr>
          </w:p>
        </w:tc>
      </w:tr>
      <w:tr w:rsidR="00A07D22" w:rsidRPr="00A07D22" w14:paraId="08FF9EF0" w14:textId="77777777" w:rsidTr="00A07D22">
        <w:trPr>
          <w:trHeight w:val="720"/>
          <w:tblCellSpacing w:w="5" w:type="nil"/>
        </w:trPr>
        <w:tc>
          <w:tcPr>
            <w:tcW w:w="887" w:type="pct"/>
            <w:vMerge/>
            <w:tcBorders>
              <w:left w:val="single" w:sz="4" w:space="0" w:color="auto"/>
              <w:bottom w:val="single" w:sz="4" w:space="0" w:color="auto"/>
              <w:right w:val="single" w:sz="4" w:space="0" w:color="auto"/>
            </w:tcBorders>
            <w:shd w:val="clear" w:color="auto" w:fill="auto"/>
          </w:tcPr>
          <w:p w14:paraId="24FFECCE"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right w:val="single" w:sz="4" w:space="0" w:color="auto"/>
            </w:tcBorders>
            <w:shd w:val="clear" w:color="auto" w:fill="auto"/>
          </w:tcPr>
          <w:p w14:paraId="092C5A0B"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внебюджетные источники </w:t>
            </w:r>
          </w:p>
        </w:tc>
        <w:tc>
          <w:tcPr>
            <w:tcW w:w="434" w:type="pct"/>
            <w:tcBorders>
              <w:left w:val="single" w:sz="4" w:space="0" w:color="auto"/>
              <w:right w:val="single" w:sz="4" w:space="0" w:color="auto"/>
            </w:tcBorders>
            <w:shd w:val="clear" w:color="auto" w:fill="auto"/>
          </w:tcPr>
          <w:p w14:paraId="0587008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right w:val="single" w:sz="4" w:space="0" w:color="auto"/>
            </w:tcBorders>
            <w:shd w:val="clear" w:color="auto" w:fill="auto"/>
          </w:tcPr>
          <w:p w14:paraId="272AD59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right w:val="single" w:sz="4" w:space="0" w:color="auto"/>
            </w:tcBorders>
            <w:shd w:val="clear" w:color="auto" w:fill="auto"/>
          </w:tcPr>
          <w:p w14:paraId="31504AE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right w:val="single" w:sz="4" w:space="0" w:color="auto"/>
            </w:tcBorders>
            <w:shd w:val="clear" w:color="auto" w:fill="auto"/>
          </w:tcPr>
          <w:p w14:paraId="7056174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right w:val="single" w:sz="4" w:space="0" w:color="auto"/>
            </w:tcBorders>
            <w:shd w:val="clear" w:color="auto" w:fill="auto"/>
          </w:tcPr>
          <w:p w14:paraId="31C71BE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3E872658"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61D6D03D" w14:textId="77777777" w:rsidR="00A07D22" w:rsidRPr="00A07D22" w:rsidRDefault="00A07D22" w:rsidP="00A07D22">
            <w:pPr>
              <w:pStyle w:val="ConsPlusCell"/>
              <w:rPr>
                <w:rFonts w:ascii="Times New Roman" w:hAnsi="Times New Roman" w:cs="Times New Roman"/>
              </w:rPr>
            </w:pPr>
          </w:p>
        </w:tc>
      </w:tr>
      <w:tr w:rsidR="00A07D22" w:rsidRPr="00A07D22" w14:paraId="2688E76B" w14:textId="77777777" w:rsidTr="00A07D22">
        <w:trPr>
          <w:trHeight w:val="360"/>
          <w:tblCellSpacing w:w="5" w:type="nil"/>
        </w:trPr>
        <w:tc>
          <w:tcPr>
            <w:tcW w:w="887" w:type="pct"/>
            <w:vMerge w:val="restart"/>
            <w:tcBorders>
              <w:left w:val="single" w:sz="4" w:space="0" w:color="auto"/>
              <w:right w:val="single" w:sz="4" w:space="0" w:color="auto"/>
            </w:tcBorders>
            <w:shd w:val="clear" w:color="auto" w:fill="auto"/>
          </w:tcPr>
          <w:p w14:paraId="51810A72"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2.9. Творческий концерт для детей-инвалидов в рамках декады инвалидов.</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5E7A862A"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мероприятий/человек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D79CF6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1/160</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65175E1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C817BD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E79892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Pr>
          <w:p w14:paraId="378F7C0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1/160</w:t>
            </w:r>
          </w:p>
        </w:tc>
        <w:tc>
          <w:tcPr>
            <w:tcW w:w="621" w:type="pct"/>
            <w:vMerge w:val="restart"/>
            <w:tcBorders>
              <w:left w:val="single" w:sz="4" w:space="0" w:color="auto"/>
              <w:right w:val="single" w:sz="4" w:space="0" w:color="auto"/>
            </w:tcBorders>
            <w:shd w:val="clear" w:color="auto" w:fill="auto"/>
          </w:tcPr>
          <w:p w14:paraId="1695F0BD" w14:textId="77777777" w:rsidR="00A07D22" w:rsidRPr="00A07D22" w:rsidRDefault="00A07D22" w:rsidP="00A07D22">
            <w:pPr>
              <w:jc w:val="both"/>
              <w:rPr>
                <w:color w:val="000000"/>
                <w:sz w:val="20"/>
                <w:szCs w:val="20"/>
              </w:rPr>
            </w:pPr>
            <w:r w:rsidRPr="00A07D22">
              <w:rPr>
                <w:color w:val="000000"/>
                <w:sz w:val="20"/>
                <w:szCs w:val="20"/>
              </w:rPr>
              <w:t xml:space="preserve">ООСОН, </w:t>
            </w:r>
          </w:p>
          <w:p w14:paraId="11412E1F" w14:textId="77777777" w:rsidR="00A07D22" w:rsidRPr="00A07D22" w:rsidRDefault="00A07D22" w:rsidP="00A07D22">
            <w:pPr>
              <w:jc w:val="both"/>
              <w:rPr>
                <w:color w:val="000000"/>
                <w:sz w:val="20"/>
                <w:szCs w:val="20"/>
              </w:rPr>
            </w:pPr>
            <w:proofErr w:type="spellStart"/>
            <w:r w:rsidRPr="00A07D22">
              <w:rPr>
                <w:color w:val="000000"/>
                <w:sz w:val="20"/>
                <w:szCs w:val="20"/>
              </w:rPr>
              <w:t>УКСМиТ</w:t>
            </w:r>
            <w:proofErr w:type="spellEnd"/>
            <w:r w:rsidRPr="00A07D22">
              <w:rPr>
                <w:color w:val="000000"/>
                <w:sz w:val="20"/>
                <w:szCs w:val="20"/>
              </w:rPr>
              <w:t>,</w:t>
            </w:r>
          </w:p>
          <w:p w14:paraId="0C931C3A" w14:textId="77777777" w:rsidR="00A07D22" w:rsidRPr="00A07D22" w:rsidRDefault="00A07D22" w:rsidP="00A07D22">
            <w:pPr>
              <w:jc w:val="both"/>
              <w:rPr>
                <w:color w:val="000000"/>
                <w:sz w:val="20"/>
                <w:szCs w:val="20"/>
              </w:rPr>
            </w:pPr>
            <w:r w:rsidRPr="00A07D22">
              <w:rPr>
                <w:color w:val="000000"/>
                <w:sz w:val="20"/>
                <w:szCs w:val="20"/>
              </w:rPr>
              <w:t xml:space="preserve">МБУ КЦСОН, </w:t>
            </w:r>
          </w:p>
          <w:p w14:paraId="02AEA30F" w14:textId="77777777" w:rsidR="00A07D22" w:rsidRPr="00A07D22" w:rsidRDefault="00A07D22" w:rsidP="00A07D22">
            <w:pPr>
              <w:jc w:val="both"/>
              <w:rPr>
                <w:color w:val="000000"/>
                <w:sz w:val="20"/>
                <w:szCs w:val="20"/>
              </w:rPr>
            </w:pPr>
            <w:r w:rsidRPr="00A07D22">
              <w:rPr>
                <w:color w:val="000000"/>
                <w:sz w:val="20"/>
                <w:szCs w:val="20"/>
              </w:rPr>
              <w:t xml:space="preserve">МБУК КДК, </w:t>
            </w:r>
          </w:p>
          <w:p w14:paraId="00B21C98" w14:textId="77777777" w:rsidR="00A07D22" w:rsidRPr="00A07D22" w:rsidRDefault="00A07D22" w:rsidP="00A07D22">
            <w:pPr>
              <w:shd w:val="clear" w:color="auto" w:fill="FFFFFF"/>
              <w:tabs>
                <w:tab w:val="left" w:pos="1560"/>
                <w:tab w:val="left" w:pos="1620"/>
              </w:tabs>
              <w:jc w:val="both"/>
              <w:rPr>
                <w:color w:val="000000"/>
                <w:sz w:val="20"/>
                <w:szCs w:val="20"/>
              </w:rPr>
            </w:pPr>
            <w:r w:rsidRPr="00A07D22">
              <w:rPr>
                <w:color w:val="000000"/>
                <w:sz w:val="20"/>
                <w:szCs w:val="20"/>
              </w:rPr>
              <w:t xml:space="preserve">Общество инвалидов Куйбышевского района </w:t>
            </w:r>
          </w:p>
        </w:tc>
        <w:tc>
          <w:tcPr>
            <w:tcW w:w="1032" w:type="pct"/>
            <w:vMerge w:val="restart"/>
            <w:tcBorders>
              <w:left w:val="single" w:sz="4" w:space="0" w:color="auto"/>
              <w:right w:val="single" w:sz="4" w:space="0" w:color="auto"/>
            </w:tcBorders>
            <w:shd w:val="clear" w:color="auto" w:fill="auto"/>
          </w:tcPr>
          <w:p w14:paraId="4BFF91CB" w14:textId="77777777" w:rsidR="00A07D22" w:rsidRPr="00A07D22" w:rsidRDefault="00A07D22" w:rsidP="00A07D22">
            <w:pPr>
              <w:pStyle w:val="ConsPlusCell"/>
              <w:jc w:val="both"/>
              <w:rPr>
                <w:rFonts w:ascii="Times New Roman" w:hAnsi="Times New Roman" w:cs="Times New Roman"/>
              </w:rPr>
            </w:pPr>
            <w:r w:rsidRPr="00A07D22">
              <w:rPr>
                <w:rFonts w:ascii="Times New Roman" w:hAnsi="Times New Roman" w:cs="Times New Roman"/>
              </w:rPr>
              <w:t xml:space="preserve">Раскрытие творческих </w:t>
            </w:r>
            <w:proofErr w:type="spellStart"/>
            <w:proofErr w:type="gramStart"/>
            <w:r w:rsidRPr="00A07D22">
              <w:rPr>
                <w:rFonts w:ascii="Times New Roman" w:hAnsi="Times New Roman" w:cs="Times New Roman"/>
              </w:rPr>
              <w:t>спо-собностей</w:t>
            </w:r>
            <w:proofErr w:type="spellEnd"/>
            <w:proofErr w:type="gramEnd"/>
            <w:r w:rsidRPr="00A07D22">
              <w:rPr>
                <w:rFonts w:ascii="Times New Roman" w:hAnsi="Times New Roman" w:cs="Times New Roman"/>
              </w:rPr>
              <w:t xml:space="preserve"> детей, с ограниченными </w:t>
            </w:r>
            <w:proofErr w:type="spellStart"/>
            <w:r w:rsidRPr="00A07D22">
              <w:rPr>
                <w:rFonts w:ascii="Times New Roman" w:hAnsi="Times New Roman" w:cs="Times New Roman"/>
              </w:rPr>
              <w:t>возмож-ностями</w:t>
            </w:r>
            <w:proofErr w:type="spellEnd"/>
            <w:r w:rsidRPr="00A07D22">
              <w:rPr>
                <w:rFonts w:ascii="Times New Roman" w:hAnsi="Times New Roman" w:cs="Times New Roman"/>
              </w:rPr>
              <w:t xml:space="preserve"> здоровья.</w:t>
            </w:r>
          </w:p>
        </w:tc>
      </w:tr>
      <w:tr w:rsidR="00A07D22" w:rsidRPr="00A07D22" w14:paraId="35376750"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6D22AFF6"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66C56421"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Стоимость единицы,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3D9F384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203DEF8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31AE6B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A109CD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2A5DD91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6D5D66C5" w14:textId="77777777" w:rsidR="00A07D22" w:rsidRPr="00A07D22" w:rsidRDefault="00A07D22" w:rsidP="00A07D22">
            <w:pPr>
              <w:shd w:val="clear" w:color="auto" w:fill="FFFFFF"/>
              <w:tabs>
                <w:tab w:val="left" w:pos="1560"/>
                <w:tab w:val="left" w:pos="1620"/>
              </w:tabs>
              <w:jc w:val="both"/>
              <w:rPr>
                <w:color w:val="000000"/>
                <w:sz w:val="20"/>
                <w:szCs w:val="20"/>
              </w:rPr>
            </w:pPr>
          </w:p>
        </w:tc>
        <w:tc>
          <w:tcPr>
            <w:tcW w:w="1032" w:type="pct"/>
            <w:vMerge/>
            <w:tcBorders>
              <w:left w:val="single" w:sz="4" w:space="0" w:color="auto"/>
              <w:right w:val="single" w:sz="4" w:space="0" w:color="auto"/>
            </w:tcBorders>
            <w:shd w:val="clear" w:color="auto" w:fill="auto"/>
          </w:tcPr>
          <w:p w14:paraId="333C8E9A" w14:textId="77777777" w:rsidR="00A07D22" w:rsidRPr="00A07D22" w:rsidRDefault="00A07D22" w:rsidP="00A07D22">
            <w:pPr>
              <w:pStyle w:val="ConsPlusCell"/>
              <w:rPr>
                <w:rFonts w:ascii="Times New Roman" w:hAnsi="Times New Roman" w:cs="Times New Roman"/>
                <w:color w:val="000000"/>
              </w:rPr>
            </w:pPr>
          </w:p>
        </w:tc>
      </w:tr>
      <w:tr w:rsidR="00A07D22" w:rsidRPr="00A07D22" w14:paraId="35EA85D7"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298338D6"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2A283C3D"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Сумма затрат,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w:t>
            </w:r>
          </w:p>
          <w:p w14:paraId="649BC979"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478D149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0A5B41A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9F1FC2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364551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3B2222A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2798812B" w14:textId="77777777" w:rsidR="00A07D22" w:rsidRPr="00A07D22" w:rsidRDefault="00A07D22" w:rsidP="00A07D22">
            <w:pPr>
              <w:shd w:val="clear" w:color="auto" w:fill="FFFFFF"/>
              <w:tabs>
                <w:tab w:val="left" w:pos="1560"/>
                <w:tab w:val="left" w:pos="1620"/>
              </w:tabs>
              <w:jc w:val="both"/>
              <w:rPr>
                <w:color w:val="000000"/>
                <w:sz w:val="20"/>
                <w:szCs w:val="20"/>
              </w:rPr>
            </w:pPr>
          </w:p>
        </w:tc>
        <w:tc>
          <w:tcPr>
            <w:tcW w:w="1032" w:type="pct"/>
            <w:vMerge/>
            <w:tcBorders>
              <w:left w:val="single" w:sz="4" w:space="0" w:color="auto"/>
              <w:right w:val="single" w:sz="4" w:space="0" w:color="auto"/>
            </w:tcBorders>
            <w:shd w:val="clear" w:color="auto" w:fill="auto"/>
          </w:tcPr>
          <w:p w14:paraId="20A004F2" w14:textId="77777777" w:rsidR="00A07D22" w:rsidRPr="00A07D22" w:rsidRDefault="00A07D22" w:rsidP="00A07D22">
            <w:pPr>
              <w:pStyle w:val="ConsPlusCell"/>
              <w:rPr>
                <w:rFonts w:ascii="Times New Roman" w:hAnsi="Times New Roman" w:cs="Times New Roman"/>
                <w:color w:val="000000"/>
              </w:rPr>
            </w:pPr>
          </w:p>
        </w:tc>
      </w:tr>
      <w:tr w:rsidR="00A07D22" w:rsidRPr="00A07D22" w14:paraId="5C05A1DD"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011D5F5A"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5EDFB5CB"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474E0C2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18343C1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6F0DEC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19F04C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4C88397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21124468" w14:textId="77777777" w:rsidR="00A07D22" w:rsidRPr="00A07D22" w:rsidRDefault="00A07D22" w:rsidP="00A07D22">
            <w:pPr>
              <w:shd w:val="clear" w:color="auto" w:fill="FFFFFF"/>
              <w:tabs>
                <w:tab w:val="left" w:pos="1560"/>
                <w:tab w:val="left" w:pos="1620"/>
              </w:tabs>
              <w:jc w:val="both"/>
              <w:rPr>
                <w:color w:val="000000"/>
                <w:sz w:val="20"/>
                <w:szCs w:val="20"/>
              </w:rPr>
            </w:pPr>
          </w:p>
        </w:tc>
        <w:tc>
          <w:tcPr>
            <w:tcW w:w="1032" w:type="pct"/>
            <w:vMerge/>
            <w:tcBorders>
              <w:left w:val="single" w:sz="4" w:space="0" w:color="auto"/>
              <w:right w:val="single" w:sz="4" w:space="0" w:color="auto"/>
            </w:tcBorders>
            <w:shd w:val="clear" w:color="auto" w:fill="auto"/>
          </w:tcPr>
          <w:p w14:paraId="54D72079" w14:textId="77777777" w:rsidR="00A07D22" w:rsidRPr="00A07D22" w:rsidRDefault="00A07D22" w:rsidP="00A07D22">
            <w:pPr>
              <w:pStyle w:val="ConsPlusCell"/>
              <w:rPr>
                <w:rFonts w:ascii="Times New Roman" w:hAnsi="Times New Roman" w:cs="Times New Roman"/>
                <w:color w:val="000000"/>
              </w:rPr>
            </w:pPr>
          </w:p>
        </w:tc>
      </w:tr>
      <w:tr w:rsidR="00A07D22" w:rsidRPr="00A07D22" w14:paraId="2A31FF02"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5F1F884E"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57BCFD30"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084A070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1AFBB92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5FA2C4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981CBA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736F9FE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1C569559" w14:textId="77777777" w:rsidR="00A07D22" w:rsidRPr="00A07D22" w:rsidRDefault="00A07D22" w:rsidP="00A07D22">
            <w:pPr>
              <w:shd w:val="clear" w:color="auto" w:fill="FFFFFF"/>
              <w:tabs>
                <w:tab w:val="left" w:pos="1560"/>
                <w:tab w:val="left" w:pos="1620"/>
              </w:tabs>
              <w:jc w:val="both"/>
              <w:rPr>
                <w:color w:val="000000"/>
                <w:sz w:val="20"/>
                <w:szCs w:val="20"/>
              </w:rPr>
            </w:pPr>
          </w:p>
        </w:tc>
        <w:tc>
          <w:tcPr>
            <w:tcW w:w="1032" w:type="pct"/>
            <w:vMerge/>
            <w:tcBorders>
              <w:left w:val="single" w:sz="4" w:space="0" w:color="auto"/>
              <w:right w:val="single" w:sz="4" w:space="0" w:color="auto"/>
            </w:tcBorders>
            <w:shd w:val="clear" w:color="auto" w:fill="auto"/>
          </w:tcPr>
          <w:p w14:paraId="40AC39CB" w14:textId="77777777" w:rsidR="00A07D22" w:rsidRPr="00A07D22" w:rsidRDefault="00A07D22" w:rsidP="00A07D22">
            <w:pPr>
              <w:pStyle w:val="ConsPlusCell"/>
              <w:rPr>
                <w:rFonts w:ascii="Times New Roman" w:hAnsi="Times New Roman" w:cs="Times New Roman"/>
                <w:color w:val="000000"/>
              </w:rPr>
            </w:pPr>
          </w:p>
        </w:tc>
      </w:tr>
      <w:tr w:rsidR="00A07D22" w:rsidRPr="00A07D22" w14:paraId="162B619E"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5B10B688"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2B377233"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0924CC7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63C5DFE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92C855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C04AA0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59FAE02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0876E2E9" w14:textId="77777777" w:rsidR="00A07D22" w:rsidRPr="00A07D22" w:rsidRDefault="00A07D22" w:rsidP="00A07D22">
            <w:pPr>
              <w:shd w:val="clear" w:color="auto" w:fill="FFFFFF"/>
              <w:tabs>
                <w:tab w:val="left" w:pos="1560"/>
                <w:tab w:val="left" w:pos="1620"/>
              </w:tabs>
              <w:jc w:val="both"/>
              <w:rPr>
                <w:color w:val="000000"/>
                <w:sz w:val="20"/>
                <w:szCs w:val="20"/>
              </w:rPr>
            </w:pPr>
          </w:p>
        </w:tc>
        <w:tc>
          <w:tcPr>
            <w:tcW w:w="1032" w:type="pct"/>
            <w:vMerge/>
            <w:tcBorders>
              <w:left w:val="single" w:sz="4" w:space="0" w:color="auto"/>
              <w:right w:val="single" w:sz="4" w:space="0" w:color="auto"/>
            </w:tcBorders>
            <w:shd w:val="clear" w:color="auto" w:fill="auto"/>
          </w:tcPr>
          <w:p w14:paraId="53EBBFD6" w14:textId="77777777" w:rsidR="00A07D22" w:rsidRPr="00A07D22" w:rsidRDefault="00A07D22" w:rsidP="00A07D22">
            <w:pPr>
              <w:pStyle w:val="ConsPlusCell"/>
              <w:rPr>
                <w:rFonts w:ascii="Times New Roman" w:hAnsi="Times New Roman" w:cs="Times New Roman"/>
                <w:color w:val="000000"/>
              </w:rPr>
            </w:pPr>
          </w:p>
        </w:tc>
      </w:tr>
      <w:tr w:rsidR="00A07D22" w:rsidRPr="00A07D22" w14:paraId="20684483" w14:textId="77777777" w:rsidTr="00A07D22">
        <w:trPr>
          <w:trHeight w:val="720"/>
          <w:tblCellSpacing w:w="5" w:type="nil"/>
        </w:trPr>
        <w:tc>
          <w:tcPr>
            <w:tcW w:w="887" w:type="pct"/>
            <w:vMerge/>
            <w:tcBorders>
              <w:left w:val="single" w:sz="4" w:space="0" w:color="auto"/>
              <w:right w:val="single" w:sz="4" w:space="0" w:color="auto"/>
            </w:tcBorders>
            <w:shd w:val="clear" w:color="auto" w:fill="auto"/>
          </w:tcPr>
          <w:p w14:paraId="194C9AF4"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2AE15118"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20F0C00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4F03191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44E5832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33E66C0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29CB2D1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728DE8C7" w14:textId="77777777" w:rsidR="00A07D22" w:rsidRPr="00A07D22" w:rsidRDefault="00A07D22" w:rsidP="00A07D22">
            <w:pPr>
              <w:shd w:val="clear" w:color="auto" w:fill="FFFFFF"/>
              <w:tabs>
                <w:tab w:val="left" w:pos="1560"/>
                <w:tab w:val="left" w:pos="1620"/>
              </w:tabs>
              <w:jc w:val="both"/>
              <w:rPr>
                <w:color w:val="000000"/>
                <w:sz w:val="20"/>
                <w:szCs w:val="20"/>
              </w:rPr>
            </w:pPr>
          </w:p>
        </w:tc>
        <w:tc>
          <w:tcPr>
            <w:tcW w:w="1032" w:type="pct"/>
            <w:vMerge/>
            <w:tcBorders>
              <w:left w:val="single" w:sz="4" w:space="0" w:color="auto"/>
              <w:bottom w:val="single" w:sz="4" w:space="0" w:color="auto"/>
              <w:right w:val="single" w:sz="4" w:space="0" w:color="auto"/>
            </w:tcBorders>
            <w:shd w:val="clear" w:color="auto" w:fill="auto"/>
          </w:tcPr>
          <w:p w14:paraId="49280C2F" w14:textId="77777777" w:rsidR="00A07D22" w:rsidRPr="00A07D22" w:rsidRDefault="00A07D22" w:rsidP="00A07D22">
            <w:pPr>
              <w:pStyle w:val="ConsPlusCell"/>
              <w:rPr>
                <w:rFonts w:ascii="Times New Roman" w:hAnsi="Times New Roman" w:cs="Times New Roman"/>
                <w:color w:val="000000"/>
              </w:rPr>
            </w:pPr>
          </w:p>
        </w:tc>
      </w:tr>
      <w:tr w:rsidR="00A07D22" w:rsidRPr="00A07D22" w14:paraId="0559344B" w14:textId="77777777" w:rsidTr="00A07D22">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5B191C78" w14:textId="77777777" w:rsidR="00A07D22" w:rsidRPr="00A07D22" w:rsidRDefault="00A07D22" w:rsidP="00A07D22">
            <w:pPr>
              <w:rPr>
                <w:sz w:val="20"/>
                <w:szCs w:val="20"/>
              </w:rPr>
            </w:pPr>
            <w:r w:rsidRPr="00A07D22">
              <w:rPr>
                <w:sz w:val="20"/>
                <w:szCs w:val="20"/>
              </w:rPr>
              <w:t>2.10. Организация и проведение новогодних праздников для детей из малоимущих семей на базе МБУ КЦСОН.</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D66215A"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мероприятий/человек</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21A59E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3/60</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7F7D57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9C4712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0359D8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Pr>
          <w:p w14:paraId="33E89B3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3/60</w:t>
            </w:r>
          </w:p>
        </w:tc>
        <w:tc>
          <w:tcPr>
            <w:tcW w:w="621" w:type="pct"/>
            <w:vMerge w:val="restart"/>
            <w:tcBorders>
              <w:top w:val="single" w:sz="4" w:space="0" w:color="auto"/>
              <w:left w:val="single" w:sz="4" w:space="0" w:color="auto"/>
              <w:right w:val="single" w:sz="4" w:space="0" w:color="auto"/>
            </w:tcBorders>
            <w:shd w:val="clear" w:color="auto" w:fill="auto"/>
          </w:tcPr>
          <w:p w14:paraId="7D971A50" w14:textId="77777777" w:rsidR="00A07D22" w:rsidRPr="00A07D22" w:rsidRDefault="00A07D22" w:rsidP="00A07D22">
            <w:pPr>
              <w:jc w:val="both"/>
              <w:rPr>
                <w:color w:val="000000"/>
                <w:sz w:val="20"/>
                <w:szCs w:val="20"/>
              </w:rPr>
            </w:pPr>
            <w:r w:rsidRPr="00A07D22">
              <w:rPr>
                <w:color w:val="000000"/>
                <w:sz w:val="20"/>
                <w:szCs w:val="20"/>
              </w:rPr>
              <w:t xml:space="preserve">ООСОН, </w:t>
            </w:r>
          </w:p>
          <w:p w14:paraId="28D97C01" w14:textId="77777777" w:rsidR="00A07D22" w:rsidRPr="00A07D22" w:rsidRDefault="00A07D22" w:rsidP="00A07D22">
            <w:pPr>
              <w:jc w:val="both"/>
              <w:rPr>
                <w:color w:val="000000"/>
                <w:sz w:val="20"/>
                <w:szCs w:val="20"/>
              </w:rPr>
            </w:pPr>
            <w:r w:rsidRPr="00A07D22">
              <w:rPr>
                <w:color w:val="000000"/>
                <w:sz w:val="20"/>
                <w:szCs w:val="20"/>
              </w:rPr>
              <w:t xml:space="preserve">МБУ КЦСОН </w:t>
            </w:r>
          </w:p>
          <w:p w14:paraId="3A76FF77" w14:textId="77777777" w:rsidR="00A07D22" w:rsidRPr="00A07D22" w:rsidRDefault="00A07D22" w:rsidP="00A07D22">
            <w:pPr>
              <w:pStyle w:val="ConsPlusCell"/>
              <w:rPr>
                <w:rFonts w:ascii="Times New Roman" w:hAnsi="Times New Roman" w:cs="Times New Roman"/>
              </w:rPr>
            </w:pPr>
          </w:p>
        </w:tc>
        <w:tc>
          <w:tcPr>
            <w:tcW w:w="1032" w:type="pct"/>
            <w:vMerge w:val="restart"/>
            <w:tcBorders>
              <w:top w:val="single" w:sz="4" w:space="0" w:color="auto"/>
              <w:left w:val="single" w:sz="4" w:space="0" w:color="auto"/>
              <w:right w:val="single" w:sz="4" w:space="0" w:color="auto"/>
            </w:tcBorders>
            <w:shd w:val="clear" w:color="auto" w:fill="auto"/>
          </w:tcPr>
          <w:p w14:paraId="02334E8D"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Организация праздничных мероприятий для неорганизованных детей из малоимущих семей с вручением подарков. Приобретение новогодней сосны.</w:t>
            </w:r>
          </w:p>
        </w:tc>
      </w:tr>
      <w:tr w:rsidR="00A07D22" w:rsidRPr="00A07D22" w14:paraId="42E84E67"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4A37D626"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5B1F436A"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Стоимость единицы,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596A1F5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0,098</w:t>
            </w:r>
          </w:p>
        </w:tc>
        <w:tc>
          <w:tcPr>
            <w:tcW w:w="305" w:type="pct"/>
            <w:tcBorders>
              <w:left w:val="single" w:sz="4" w:space="0" w:color="auto"/>
              <w:bottom w:val="single" w:sz="4" w:space="0" w:color="auto"/>
              <w:right w:val="single" w:sz="4" w:space="0" w:color="auto"/>
            </w:tcBorders>
            <w:shd w:val="clear" w:color="auto" w:fill="auto"/>
          </w:tcPr>
          <w:p w14:paraId="5740FA5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2CFA14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26A44C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61DD846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0,098</w:t>
            </w:r>
          </w:p>
        </w:tc>
        <w:tc>
          <w:tcPr>
            <w:tcW w:w="621" w:type="pct"/>
            <w:vMerge/>
            <w:tcBorders>
              <w:left w:val="single" w:sz="4" w:space="0" w:color="auto"/>
              <w:right w:val="single" w:sz="4" w:space="0" w:color="auto"/>
            </w:tcBorders>
            <w:shd w:val="clear" w:color="auto" w:fill="auto"/>
          </w:tcPr>
          <w:p w14:paraId="0A2D0B6F"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7D1C54A6" w14:textId="77777777" w:rsidR="00A07D22" w:rsidRPr="00A07D22" w:rsidRDefault="00A07D22" w:rsidP="00A07D22">
            <w:pPr>
              <w:pStyle w:val="ConsPlusCell"/>
              <w:rPr>
                <w:rFonts w:ascii="Times New Roman" w:hAnsi="Times New Roman" w:cs="Times New Roman"/>
              </w:rPr>
            </w:pPr>
          </w:p>
        </w:tc>
      </w:tr>
      <w:tr w:rsidR="00A07D22" w:rsidRPr="00A07D22" w14:paraId="2E88E9C4"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6514A70C"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64596B32"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Сумма затрат,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w:t>
            </w:r>
          </w:p>
          <w:p w14:paraId="55725652"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1E667CF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5,85</w:t>
            </w:r>
          </w:p>
        </w:tc>
        <w:tc>
          <w:tcPr>
            <w:tcW w:w="305" w:type="pct"/>
            <w:tcBorders>
              <w:left w:val="single" w:sz="4" w:space="0" w:color="auto"/>
              <w:bottom w:val="single" w:sz="4" w:space="0" w:color="auto"/>
              <w:right w:val="single" w:sz="4" w:space="0" w:color="auto"/>
            </w:tcBorders>
            <w:shd w:val="clear" w:color="auto" w:fill="auto"/>
          </w:tcPr>
          <w:p w14:paraId="5CD55FF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0CF0B6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1F445C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3324DBD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5,85</w:t>
            </w:r>
          </w:p>
        </w:tc>
        <w:tc>
          <w:tcPr>
            <w:tcW w:w="621" w:type="pct"/>
            <w:vMerge/>
            <w:tcBorders>
              <w:left w:val="single" w:sz="4" w:space="0" w:color="auto"/>
              <w:right w:val="single" w:sz="4" w:space="0" w:color="auto"/>
            </w:tcBorders>
            <w:shd w:val="clear" w:color="auto" w:fill="auto"/>
          </w:tcPr>
          <w:p w14:paraId="28120369"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5619957E" w14:textId="77777777" w:rsidR="00A07D22" w:rsidRPr="00A07D22" w:rsidRDefault="00A07D22" w:rsidP="00A07D22">
            <w:pPr>
              <w:pStyle w:val="ConsPlusCell"/>
              <w:rPr>
                <w:rFonts w:ascii="Times New Roman" w:hAnsi="Times New Roman" w:cs="Times New Roman"/>
              </w:rPr>
            </w:pPr>
          </w:p>
        </w:tc>
      </w:tr>
      <w:tr w:rsidR="00A07D22" w:rsidRPr="00A07D22" w14:paraId="4608390C"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557CBE0C"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2D93B4E4"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168F633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15DD633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934C81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8EE002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4D88255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7B0E5B24"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70CB65AB" w14:textId="77777777" w:rsidR="00A07D22" w:rsidRPr="00A07D22" w:rsidRDefault="00A07D22" w:rsidP="00A07D22">
            <w:pPr>
              <w:pStyle w:val="ConsPlusCell"/>
              <w:rPr>
                <w:rFonts w:ascii="Times New Roman" w:hAnsi="Times New Roman" w:cs="Times New Roman"/>
              </w:rPr>
            </w:pPr>
          </w:p>
        </w:tc>
      </w:tr>
      <w:tr w:rsidR="00A07D22" w:rsidRPr="00A07D22" w14:paraId="2065955E" w14:textId="77777777" w:rsidTr="00A07D22">
        <w:trPr>
          <w:trHeight w:val="360"/>
          <w:tblCellSpacing w:w="5" w:type="nil"/>
        </w:trPr>
        <w:tc>
          <w:tcPr>
            <w:tcW w:w="887" w:type="pct"/>
            <w:vMerge w:val="restart"/>
            <w:tcBorders>
              <w:left w:val="single" w:sz="4" w:space="0" w:color="auto"/>
              <w:right w:val="single" w:sz="4" w:space="0" w:color="auto"/>
            </w:tcBorders>
            <w:shd w:val="clear" w:color="auto" w:fill="auto"/>
          </w:tcPr>
          <w:p w14:paraId="448158CD"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31388957"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60F9926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6172D51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0D665C8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AF87A3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19755B4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463BC80D"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7E766DF7" w14:textId="77777777" w:rsidR="00A07D22" w:rsidRPr="00A07D22" w:rsidRDefault="00A07D22" w:rsidP="00A07D22">
            <w:pPr>
              <w:pStyle w:val="ConsPlusCell"/>
              <w:rPr>
                <w:rFonts w:ascii="Times New Roman" w:hAnsi="Times New Roman" w:cs="Times New Roman"/>
              </w:rPr>
            </w:pPr>
          </w:p>
        </w:tc>
      </w:tr>
      <w:tr w:rsidR="00A07D22" w:rsidRPr="00A07D22" w14:paraId="1890E0DB"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741FFBB4"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0A083050"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773233B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5,85</w:t>
            </w:r>
          </w:p>
        </w:tc>
        <w:tc>
          <w:tcPr>
            <w:tcW w:w="305" w:type="pct"/>
            <w:tcBorders>
              <w:left w:val="single" w:sz="4" w:space="0" w:color="auto"/>
              <w:bottom w:val="single" w:sz="4" w:space="0" w:color="auto"/>
              <w:right w:val="single" w:sz="4" w:space="0" w:color="auto"/>
            </w:tcBorders>
            <w:shd w:val="clear" w:color="auto" w:fill="auto"/>
          </w:tcPr>
          <w:p w14:paraId="5BF6FEB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2D95DF6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69A7A1F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5EFC979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5,85</w:t>
            </w:r>
          </w:p>
        </w:tc>
        <w:tc>
          <w:tcPr>
            <w:tcW w:w="621" w:type="pct"/>
            <w:vMerge/>
            <w:tcBorders>
              <w:left w:val="single" w:sz="4" w:space="0" w:color="auto"/>
              <w:right w:val="single" w:sz="4" w:space="0" w:color="auto"/>
            </w:tcBorders>
            <w:shd w:val="clear" w:color="auto" w:fill="auto"/>
          </w:tcPr>
          <w:p w14:paraId="1B50F538"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0BDC2C01" w14:textId="77777777" w:rsidR="00A07D22" w:rsidRPr="00A07D22" w:rsidRDefault="00A07D22" w:rsidP="00A07D22">
            <w:pPr>
              <w:pStyle w:val="ConsPlusCell"/>
              <w:rPr>
                <w:rFonts w:ascii="Times New Roman" w:hAnsi="Times New Roman" w:cs="Times New Roman"/>
              </w:rPr>
            </w:pPr>
          </w:p>
        </w:tc>
      </w:tr>
      <w:tr w:rsidR="00A07D22" w:rsidRPr="00A07D22" w14:paraId="162A3100" w14:textId="77777777" w:rsidTr="00A07D22">
        <w:trPr>
          <w:trHeight w:val="501"/>
          <w:tblCellSpacing w:w="5" w:type="nil"/>
        </w:trPr>
        <w:tc>
          <w:tcPr>
            <w:tcW w:w="887" w:type="pct"/>
            <w:vMerge/>
            <w:tcBorders>
              <w:left w:val="single" w:sz="4" w:space="0" w:color="auto"/>
              <w:bottom w:val="single" w:sz="4" w:space="0" w:color="auto"/>
              <w:right w:val="single" w:sz="4" w:space="0" w:color="auto"/>
            </w:tcBorders>
            <w:shd w:val="clear" w:color="auto" w:fill="auto"/>
          </w:tcPr>
          <w:p w14:paraId="090EF7C5"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1E43FB9D"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31186E9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left w:val="single" w:sz="4" w:space="0" w:color="auto"/>
              <w:bottom w:val="single" w:sz="4" w:space="0" w:color="auto"/>
              <w:right w:val="single" w:sz="4" w:space="0" w:color="auto"/>
            </w:tcBorders>
            <w:shd w:val="clear" w:color="auto" w:fill="auto"/>
          </w:tcPr>
          <w:p w14:paraId="11580F7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7A563C4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left w:val="single" w:sz="4" w:space="0" w:color="auto"/>
              <w:bottom w:val="single" w:sz="4" w:space="0" w:color="auto"/>
              <w:right w:val="single" w:sz="4" w:space="0" w:color="auto"/>
            </w:tcBorders>
            <w:shd w:val="clear" w:color="auto" w:fill="auto"/>
          </w:tcPr>
          <w:p w14:paraId="5953F0F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left w:val="single" w:sz="4" w:space="0" w:color="auto"/>
              <w:bottom w:val="single" w:sz="4" w:space="0" w:color="auto"/>
              <w:right w:val="single" w:sz="4" w:space="0" w:color="auto"/>
            </w:tcBorders>
            <w:shd w:val="clear" w:color="auto" w:fill="auto"/>
          </w:tcPr>
          <w:p w14:paraId="044F5CB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73A59CEB" w14:textId="77777777" w:rsidR="00A07D22" w:rsidRPr="00A07D22" w:rsidRDefault="00A07D22" w:rsidP="00A07D22">
            <w:pPr>
              <w:pStyle w:val="ConsPlusCell"/>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3381D08B" w14:textId="77777777" w:rsidR="00A07D22" w:rsidRPr="00A07D22" w:rsidRDefault="00A07D22" w:rsidP="00A07D22">
            <w:pPr>
              <w:pStyle w:val="ConsPlusCell"/>
              <w:rPr>
                <w:rFonts w:ascii="Times New Roman" w:hAnsi="Times New Roman" w:cs="Times New Roman"/>
              </w:rPr>
            </w:pPr>
          </w:p>
        </w:tc>
      </w:tr>
      <w:tr w:rsidR="00A07D22" w:rsidRPr="00A07D22" w14:paraId="27B9FDA2" w14:textId="77777777" w:rsidTr="00A07D22">
        <w:trPr>
          <w:trHeight w:val="586"/>
          <w:tblCellSpacing w:w="5" w:type="nil"/>
        </w:trPr>
        <w:tc>
          <w:tcPr>
            <w:tcW w:w="887" w:type="pct"/>
            <w:vMerge w:val="restart"/>
            <w:tcBorders>
              <w:left w:val="single" w:sz="4" w:space="0" w:color="auto"/>
              <w:right w:val="single" w:sz="4" w:space="0" w:color="auto"/>
            </w:tcBorders>
            <w:shd w:val="clear" w:color="auto" w:fill="auto"/>
          </w:tcPr>
          <w:p w14:paraId="6BA691EF"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2.11. </w:t>
            </w:r>
            <w:r w:rsidRPr="00A07D22">
              <w:rPr>
                <w:rFonts w:ascii="Times New Roman" w:hAnsi="Times New Roman" w:cs="Times New Roman"/>
                <w:color w:val="000000" w:themeColor="text1"/>
              </w:rPr>
              <w:t xml:space="preserve">Оказание меры социальной поддержки при проезде на муниципальном </w:t>
            </w:r>
            <w:proofErr w:type="gramStart"/>
            <w:r w:rsidRPr="00A07D22">
              <w:rPr>
                <w:rFonts w:ascii="Times New Roman" w:hAnsi="Times New Roman" w:cs="Times New Roman"/>
                <w:color w:val="000000" w:themeColor="text1"/>
              </w:rPr>
              <w:t>транспорте  на</w:t>
            </w:r>
            <w:proofErr w:type="gramEnd"/>
            <w:r w:rsidRPr="00A07D22">
              <w:rPr>
                <w:rFonts w:ascii="Times New Roman" w:hAnsi="Times New Roman" w:cs="Times New Roman"/>
                <w:color w:val="000000" w:themeColor="text1"/>
              </w:rPr>
              <w:t xml:space="preserve"> территории Куйбышевского района беременным и больным туберкулезом, проживающим в сельской местности, для посещения женской консультации и </w:t>
            </w:r>
            <w:proofErr w:type="spellStart"/>
            <w:r w:rsidRPr="00A07D22">
              <w:rPr>
                <w:rFonts w:ascii="Times New Roman" w:hAnsi="Times New Roman" w:cs="Times New Roman"/>
                <w:color w:val="000000" w:themeColor="text1"/>
              </w:rPr>
              <w:t>противотуберку-лезного</w:t>
            </w:r>
            <w:proofErr w:type="spellEnd"/>
            <w:r w:rsidRPr="00A07D22">
              <w:rPr>
                <w:rFonts w:ascii="Times New Roman" w:hAnsi="Times New Roman" w:cs="Times New Roman"/>
                <w:color w:val="000000" w:themeColor="text1"/>
              </w:rPr>
              <w:t xml:space="preserve"> диспансера.</w:t>
            </w:r>
          </w:p>
        </w:tc>
        <w:tc>
          <w:tcPr>
            <w:tcW w:w="884" w:type="pct"/>
            <w:tcBorders>
              <w:left w:val="single" w:sz="4" w:space="0" w:color="auto"/>
              <w:bottom w:val="single" w:sz="4" w:space="0" w:color="auto"/>
              <w:right w:val="single" w:sz="4" w:space="0" w:color="auto"/>
            </w:tcBorders>
            <w:shd w:val="clear" w:color="auto" w:fill="auto"/>
          </w:tcPr>
          <w:p w14:paraId="70395BDB" w14:textId="77777777" w:rsidR="00A07D22" w:rsidRPr="00A07D22" w:rsidRDefault="00A07D22" w:rsidP="00A07D22">
            <w:pPr>
              <w:pStyle w:val="ConsPlusCell"/>
              <w:rPr>
                <w:rFonts w:ascii="Times New Roman" w:hAnsi="Times New Roman" w:cs="Times New Roman"/>
                <w:bCs/>
              </w:rPr>
            </w:pPr>
            <w:r w:rsidRPr="00A07D22">
              <w:rPr>
                <w:rFonts w:ascii="Times New Roman" w:hAnsi="Times New Roman" w:cs="Times New Roman"/>
              </w:rPr>
              <w:t>человек</w:t>
            </w:r>
          </w:p>
        </w:tc>
        <w:tc>
          <w:tcPr>
            <w:tcW w:w="434" w:type="pct"/>
            <w:tcBorders>
              <w:left w:val="single" w:sz="4" w:space="0" w:color="auto"/>
              <w:bottom w:val="single" w:sz="4" w:space="0" w:color="auto"/>
              <w:right w:val="single" w:sz="4" w:space="0" w:color="auto"/>
            </w:tcBorders>
            <w:shd w:val="clear" w:color="auto" w:fill="auto"/>
          </w:tcPr>
          <w:p w14:paraId="6385DF4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300</w:t>
            </w:r>
          </w:p>
        </w:tc>
        <w:tc>
          <w:tcPr>
            <w:tcW w:w="305" w:type="pct"/>
            <w:tcBorders>
              <w:left w:val="single" w:sz="4" w:space="0" w:color="auto"/>
              <w:bottom w:val="single" w:sz="4" w:space="0" w:color="auto"/>
              <w:right w:val="single" w:sz="4" w:space="0" w:color="auto"/>
            </w:tcBorders>
            <w:shd w:val="clear" w:color="auto" w:fill="auto"/>
          </w:tcPr>
          <w:p w14:paraId="21D2ED2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75</w:t>
            </w:r>
          </w:p>
        </w:tc>
        <w:tc>
          <w:tcPr>
            <w:tcW w:w="278" w:type="pct"/>
            <w:tcBorders>
              <w:left w:val="single" w:sz="4" w:space="0" w:color="auto"/>
              <w:bottom w:val="single" w:sz="4" w:space="0" w:color="auto"/>
              <w:right w:val="single" w:sz="4" w:space="0" w:color="auto"/>
            </w:tcBorders>
            <w:shd w:val="clear" w:color="auto" w:fill="auto"/>
          </w:tcPr>
          <w:p w14:paraId="33E1970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75</w:t>
            </w:r>
          </w:p>
        </w:tc>
        <w:tc>
          <w:tcPr>
            <w:tcW w:w="278" w:type="pct"/>
            <w:tcBorders>
              <w:left w:val="single" w:sz="4" w:space="0" w:color="auto"/>
              <w:bottom w:val="single" w:sz="4" w:space="0" w:color="auto"/>
              <w:right w:val="single" w:sz="4" w:space="0" w:color="auto"/>
            </w:tcBorders>
            <w:shd w:val="clear" w:color="auto" w:fill="auto"/>
          </w:tcPr>
          <w:p w14:paraId="706C1D3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75</w:t>
            </w:r>
          </w:p>
        </w:tc>
        <w:tc>
          <w:tcPr>
            <w:tcW w:w="279" w:type="pct"/>
            <w:gridSpan w:val="2"/>
            <w:tcBorders>
              <w:left w:val="single" w:sz="4" w:space="0" w:color="auto"/>
              <w:bottom w:val="single" w:sz="4" w:space="0" w:color="auto"/>
              <w:right w:val="single" w:sz="4" w:space="0" w:color="auto"/>
            </w:tcBorders>
            <w:shd w:val="clear" w:color="auto" w:fill="auto"/>
          </w:tcPr>
          <w:p w14:paraId="7EAABFB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75</w:t>
            </w:r>
          </w:p>
        </w:tc>
        <w:tc>
          <w:tcPr>
            <w:tcW w:w="621" w:type="pct"/>
            <w:vMerge w:val="restart"/>
            <w:tcBorders>
              <w:left w:val="single" w:sz="4" w:space="0" w:color="auto"/>
              <w:right w:val="single" w:sz="4" w:space="0" w:color="auto"/>
            </w:tcBorders>
            <w:shd w:val="clear" w:color="auto" w:fill="auto"/>
          </w:tcPr>
          <w:p w14:paraId="7789DAC5" w14:textId="77777777" w:rsidR="00A07D22" w:rsidRPr="00A07D22" w:rsidRDefault="00A07D22" w:rsidP="00A07D22">
            <w:pPr>
              <w:jc w:val="both"/>
              <w:rPr>
                <w:color w:val="000000"/>
                <w:sz w:val="20"/>
                <w:szCs w:val="20"/>
              </w:rPr>
            </w:pPr>
            <w:r w:rsidRPr="00A07D22">
              <w:rPr>
                <w:color w:val="000000"/>
                <w:sz w:val="20"/>
                <w:szCs w:val="20"/>
              </w:rPr>
              <w:t xml:space="preserve">ООСОН, </w:t>
            </w:r>
          </w:p>
          <w:p w14:paraId="7E9AAB2D" w14:textId="77777777" w:rsidR="00A07D22" w:rsidRPr="00A07D22" w:rsidRDefault="00A07D22" w:rsidP="00A07D22">
            <w:pPr>
              <w:jc w:val="both"/>
              <w:rPr>
                <w:color w:val="000000"/>
                <w:sz w:val="20"/>
                <w:szCs w:val="20"/>
              </w:rPr>
            </w:pPr>
            <w:r w:rsidRPr="00A07D22">
              <w:rPr>
                <w:color w:val="000000"/>
                <w:sz w:val="20"/>
                <w:szCs w:val="20"/>
              </w:rPr>
              <w:t>МБУ КЦСОН, ОАО «</w:t>
            </w:r>
            <w:proofErr w:type="spellStart"/>
            <w:r w:rsidRPr="00A07D22">
              <w:rPr>
                <w:color w:val="000000"/>
                <w:sz w:val="20"/>
                <w:szCs w:val="20"/>
              </w:rPr>
              <w:t>Каинсктранс</w:t>
            </w:r>
            <w:proofErr w:type="spellEnd"/>
            <w:r w:rsidRPr="00A07D22">
              <w:rPr>
                <w:color w:val="000000"/>
                <w:sz w:val="20"/>
                <w:szCs w:val="20"/>
              </w:rPr>
              <w:t xml:space="preserve">», ГБУЗ НСО КЦРБ </w:t>
            </w:r>
          </w:p>
          <w:p w14:paraId="0EA5E80B" w14:textId="77777777" w:rsidR="00A07D22" w:rsidRPr="00A07D22" w:rsidRDefault="00A07D22" w:rsidP="00A07D22">
            <w:pPr>
              <w:pStyle w:val="ConsPlusCell"/>
              <w:rPr>
                <w:rFonts w:ascii="Times New Roman" w:hAnsi="Times New Roman" w:cs="Times New Roman"/>
                <w:bCs/>
              </w:rPr>
            </w:pPr>
          </w:p>
        </w:tc>
        <w:tc>
          <w:tcPr>
            <w:tcW w:w="1032" w:type="pct"/>
            <w:vMerge w:val="restart"/>
            <w:tcBorders>
              <w:left w:val="single" w:sz="4" w:space="0" w:color="auto"/>
              <w:right w:val="single" w:sz="4" w:space="0" w:color="auto"/>
            </w:tcBorders>
            <w:shd w:val="clear" w:color="auto" w:fill="auto"/>
          </w:tcPr>
          <w:p w14:paraId="0DC3A9DE" w14:textId="77777777" w:rsidR="00A07D22" w:rsidRPr="00A07D22" w:rsidRDefault="00A07D22" w:rsidP="00A07D22">
            <w:pPr>
              <w:jc w:val="both"/>
              <w:rPr>
                <w:sz w:val="20"/>
                <w:szCs w:val="20"/>
              </w:rPr>
            </w:pPr>
            <w:r w:rsidRPr="00A07D22">
              <w:rPr>
                <w:sz w:val="20"/>
                <w:szCs w:val="20"/>
              </w:rPr>
              <w:t>Ежегодный проезд беременных и больных туберкулезом к месту лечения и обратно не менее 300 человек.</w:t>
            </w:r>
          </w:p>
          <w:p w14:paraId="26586225" w14:textId="77777777" w:rsidR="00A07D22" w:rsidRPr="00A07D22" w:rsidRDefault="00A07D22" w:rsidP="00A07D22">
            <w:pPr>
              <w:pStyle w:val="ConsPlusCell"/>
              <w:jc w:val="both"/>
              <w:rPr>
                <w:rFonts w:ascii="Times New Roman" w:hAnsi="Times New Roman" w:cs="Times New Roman"/>
                <w:bCs/>
              </w:rPr>
            </w:pPr>
          </w:p>
        </w:tc>
      </w:tr>
      <w:tr w:rsidR="00A07D22" w:rsidRPr="00A07D22" w14:paraId="29FAF424" w14:textId="77777777" w:rsidTr="00A07D22">
        <w:trPr>
          <w:trHeight w:val="586"/>
          <w:tblCellSpacing w:w="5" w:type="nil"/>
        </w:trPr>
        <w:tc>
          <w:tcPr>
            <w:tcW w:w="887" w:type="pct"/>
            <w:vMerge/>
            <w:tcBorders>
              <w:left w:val="single" w:sz="4" w:space="0" w:color="auto"/>
              <w:right w:val="single" w:sz="4" w:space="0" w:color="auto"/>
            </w:tcBorders>
            <w:shd w:val="clear" w:color="auto" w:fill="auto"/>
          </w:tcPr>
          <w:p w14:paraId="254401AD"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3D010AD0" w14:textId="77777777" w:rsidR="00A07D22" w:rsidRPr="00A07D22" w:rsidRDefault="00A07D22" w:rsidP="00A07D22">
            <w:pPr>
              <w:pStyle w:val="ConsPlusCell"/>
              <w:rPr>
                <w:rFonts w:ascii="Times New Roman" w:hAnsi="Times New Roman" w:cs="Times New Roman"/>
                <w:bCs/>
              </w:rPr>
            </w:pPr>
            <w:r w:rsidRPr="00A07D22">
              <w:rPr>
                <w:rFonts w:ascii="Times New Roman" w:hAnsi="Times New Roman" w:cs="Times New Roman"/>
              </w:rPr>
              <w:t xml:space="preserve">Стоимость единицы,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6C08938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166,66</w:t>
            </w:r>
          </w:p>
        </w:tc>
        <w:tc>
          <w:tcPr>
            <w:tcW w:w="305" w:type="pct"/>
            <w:tcBorders>
              <w:left w:val="single" w:sz="4" w:space="0" w:color="auto"/>
              <w:bottom w:val="single" w:sz="4" w:space="0" w:color="auto"/>
              <w:right w:val="single" w:sz="4" w:space="0" w:color="auto"/>
            </w:tcBorders>
            <w:shd w:val="clear" w:color="auto" w:fill="auto"/>
          </w:tcPr>
          <w:p w14:paraId="20112E5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166,66</w:t>
            </w:r>
          </w:p>
        </w:tc>
        <w:tc>
          <w:tcPr>
            <w:tcW w:w="278" w:type="pct"/>
            <w:tcBorders>
              <w:left w:val="single" w:sz="4" w:space="0" w:color="auto"/>
              <w:bottom w:val="single" w:sz="4" w:space="0" w:color="auto"/>
              <w:right w:val="single" w:sz="4" w:space="0" w:color="auto"/>
            </w:tcBorders>
            <w:shd w:val="clear" w:color="auto" w:fill="auto"/>
          </w:tcPr>
          <w:p w14:paraId="4E2C6AC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166,66</w:t>
            </w:r>
          </w:p>
        </w:tc>
        <w:tc>
          <w:tcPr>
            <w:tcW w:w="278" w:type="pct"/>
            <w:tcBorders>
              <w:left w:val="single" w:sz="4" w:space="0" w:color="auto"/>
              <w:bottom w:val="single" w:sz="4" w:space="0" w:color="auto"/>
              <w:right w:val="single" w:sz="4" w:space="0" w:color="auto"/>
            </w:tcBorders>
            <w:shd w:val="clear" w:color="auto" w:fill="auto"/>
          </w:tcPr>
          <w:p w14:paraId="1909D2C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166,66</w:t>
            </w:r>
          </w:p>
        </w:tc>
        <w:tc>
          <w:tcPr>
            <w:tcW w:w="279" w:type="pct"/>
            <w:gridSpan w:val="2"/>
            <w:tcBorders>
              <w:left w:val="single" w:sz="4" w:space="0" w:color="auto"/>
              <w:bottom w:val="single" w:sz="4" w:space="0" w:color="auto"/>
              <w:right w:val="single" w:sz="4" w:space="0" w:color="auto"/>
            </w:tcBorders>
            <w:shd w:val="clear" w:color="auto" w:fill="auto"/>
          </w:tcPr>
          <w:p w14:paraId="28E6E3E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166,66</w:t>
            </w:r>
          </w:p>
        </w:tc>
        <w:tc>
          <w:tcPr>
            <w:tcW w:w="621" w:type="pct"/>
            <w:vMerge/>
            <w:tcBorders>
              <w:left w:val="single" w:sz="4" w:space="0" w:color="auto"/>
              <w:right w:val="single" w:sz="4" w:space="0" w:color="auto"/>
            </w:tcBorders>
            <w:shd w:val="clear" w:color="auto" w:fill="auto"/>
          </w:tcPr>
          <w:p w14:paraId="3CC1A15B" w14:textId="77777777" w:rsidR="00A07D22" w:rsidRPr="00A07D22" w:rsidRDefault="00A07D22" w:rsidP="00A07D22">
            <w:pPr>
              <w:pStyle w:val="ConsPlusCell"/>
              <w:rPr>
                <w:rFonts w:ascii="Times New Roman" w:hAnsi="Times New Roman" w:cs="Times New Roman"/>
                <w:bCs/>
              </w:rPr>
            </w:pPr>
          </w:p>
        </w:tc>
        <w:tc>
          <w:tcPr>
            <w:tcW w:w="1032" w:type="pct"/>
            <w:vMerge/>
            <w:tcBorders>
              <w:left w:val="single" w:sz="4" w:space="0" w:color="auto"/>
              <w:right w:val="single" w:sz="4" w:space="0" w:color="auto"/>
            </w:tcBorders>
            <w:shd w:val="clear" w:color="auto" w:fill="auto"/>
          </w:tcPr>
          <w:p w14:paraId="6B57FFBD" w14:textId="77777777" w:rsidR="00A07D22" w:rsidRPr="00A07D22" w:rsidRDefault="00A07D22" w:rsidP="00A07D22">
            <w:pPr>
              <w:pStyle w:val="ConsPlusCell"/>
              <w:jc w:val="center"/>
              <w:rPr>
                <w:rFonts w:ascii="Times New Roman" w:hAnsi="Times New Roman" w:cs="Times New Roman"/>
              </w:rPr>
            </w:pPr>
          </w:p>
        </w:tc>
      </w:tr>
      <w:tr w:rsidR="00A07D22" w:rsidRPr="00A07D22" w14:paraId="71885212" w14:textId="77777777" w:rsidTr="00A07D22">
        <w:trPr>
          <w:trHeight w:val="586"/>
          <w:tblCellSpacing w:w="5" w:type="nil"/>
        </w:trPr>
        <w:tc>
          <w:tcPr>
            <w:tcW w:w="887" w:type="pct"/>
            <w:vMerge/>
            <w:tcBorders>
              <w:left w:val="single" w:sz="4" w:space="0" w:color="auto"/>
              <w:right w:val="single" w:sz="4" w:space="0" w:color="auto"/>
            </w:tcBorders>
            <w:shd w:val="clear" w:color="auto" w:fill="auto"/>
          </w:tcPr>
          <w:p w14:paraId="1B74D3EF" w14:textId="77777777" w:rsidR="00A07D22" w:rsidRPr="00A07D22" w:rsidRDefault="00A07D22" w:rsidP="00A07D22">
            <w:pPr>
              <w:pStyle w:val="ConsPlusCell"/>
              <w:rPr>
                <w:rFonts w:ascii="Times New Roman" w:hAnsi="Times New Roman" w:cs="Times New Roman"/>
              </w:rPr>
            </w:pPr>
          </w:p>
        </w:tc>
        <w:tc>
          <w:tcPr>
            <w:tcW w:w="884" w:type="pct"/>
            <w:tcBorders>
              <w:left w:val="single" w:sz="4" w:space="0" w:color="auto"/>
              <w:bottom w:val="single" w:sz="4" w:space="0" w:color="auto"/>
              <w:right w:val="single" w:sz="4" w:space="0" w:color="auto"/>
            </w:tcBorders>
            <w:shd w:val="clear" w:color="auto" w:fill="auto"/>
          </w:tcPr>
          <w:p w14:paraId="6BF33CE8"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Сумма затрат,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w:t>
            </w:r>
          </w:p>
          <w:p w14:paraId="6D747C40" w14:textId="77777777" w:rsidR="00A07D22" w:rsidRPr="00A07D22" w:rsidRDefault="00A07D22" w:rsidP="00A07D22">
            <w:pPr>
              <w:pStyle w:val="ConsPlusCell"/>
              <w:rPr>
                <w:rFonts w:ascii="Times New Roman" w:hAnsi="Times New Roman" w:cs="Times New Roman"/>
                <w:bCs/>
              </w:rPr>
            </w:pPr>
            <w:r w:rsidRPr="00A07D22">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28CF99B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50,0</w:t>
            </w:r>
          </w:p>
        </w:tc>
        <w:tc>
          <w:tcPr>
            <w:tcW w:w="305" w:type="pct"/>
            <w:tcBorders>
              <w:left w:val="single" w:sz="4" w:space="0" w:color="auto"/>
              <w:bottom w:val="single" w:sz="4" w:space="0" w:color="auto"/>
              <w:right w:val="single" w:sz="4" w:space="0" w:color="auto"/>
            </w:tcBorders>
            <w:shd w:val="clear" w:color="auto" w:fill="auto"/>
          </w:tcPr>
          <w:p w14:paraId="3F48BBB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12,5</w:t>
            </w:r>
          </w:p>
        </w:tc>
        <w:tc>
          <w:tcPr>
            <w:tcW w:w="278" w:type="pct"/>
            <w:tcBorders>
              <w:left w:val="single" w:sz="4" w:space="0" w:color="auto"/>
              <w:bottom w:val="single" w:sz="4" w:space="0" w:color="auto"/>
              <w:right w:val="single" w:sz="4" w:space="0" w:color="auto"/>
            </w:tcBorders>
            <w:shd w:val="clear" w:color="auto" w:fill="auto"/>
          </w:tcPr>
          <w:p w14:paraId="6455A10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12,5</w:t>
            </w:r>
          </w:p>
        </w:tc>
        <w:tc>
          <w:tcPr>
            <w:tcW w:w="278" w:type="pct"/>
            <w:tcBorders>
              <w:left w:val="single" w:sz="4" w:space="0" w:color="auto"/>
              <w:bottom w:val="single" w:sz="4" w:space="0" w:color="auto"/>
              <w:right w:val="single" w:sz="4" w:space="0" w:color="auto"/>
            </w:tcBorders>
            <w:shd w:val="clear" w:color="auto" w:fill="auto"/>
          </w:tcPr>
          <w:p w14:paraId="440FBC6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12,5</w:t>
            </w:r>
          </w:p>
        </w:tc>
        <w:tc>
          <w:tcPr>
            <w:tcW w:w="279" w:type="pct"/>
            <w:gridSpan w:val="2"/>
            <w:tcBorders>
              <w:left w:val="single" w:sz="4" w:space="0" w:color="auto"/>
              <w:bottom w:val="single" w:sz="4" w:space="0" w:color="auto"/>
              <w:right w:val="single" w:sz="4" w:space="0" w:color="auto"/>
            </w:tcBorders>
            <w:shd w:val="clear" w:color="auto" w:fill="auto"/>
          </w:tcPr>
          <w:p w14:paraId="2ABB5EA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12,5</w:t>
            </w:r>
          </w:p>
        </w:tc>
        <w:tc>
          <w:tcPr>
            <w:tcW w:w="621" w:type="pct"/>
            <w:vMerge/>
            <w:tcBorders>
              <w:left w:val="single" w:sz="4" w:space="0" w:color="auto"/>
              <w:right w:val="single" w:sz="4" w:space="0" w:color="auto"/>
            </w:tcBorders>
            <w:shd w:val="clear" w:color="auto" w:fill="auto"/>
          </w:tcPr>
          <w:p w14:paraId="712A54ED" w14:textId="77777777" w:rsidR="00A07D22" w:rsidRPr="00A07D22" w:rsidRDefault="00A07D22" w:rsidP="00A07D22">
            <w:pPr>
              <w:pStyle w:val="ConsPlusCell"/>
              <w:rPr>
                <w:rFonts w:ascii="Times New Roman" w:hAnsi="Times New Roman" w:cs="Times New Roman"/>
                <w:bCs/>
              </w:rPr>
            </w:pPr>
          </w:p>
        </w:tc>
        <w:tc>
          <w:tcPr>
            <w:tcW w:w="1032" w:type="pct"/>
            <w:vMerge/>
            <w:tcBorders>
              <w:left w:val="single" w:sz="4" w:space="0" w:color="auto"/>
              <w:right w:val="single" w:sz="4" w:space="0" w:color="auto"/>
            </w:tcBorders>
            <w:shd w:val="clear" w:color="auto" w:fill="auto"/>
          </w:tcPr>
          <w:p w14:paraId="0008ED68" w14:textId="77777777" w:rsidR="00A07D22" w:rsidRPr="00A07D22" w:rsidRDefault="00A07D22" w:rsidP="00A07D22">
            <w:pPr>
              <w:pStyle w:val="ConsPlusCell"/>
              <w:jc w:val="center"/>
              <w:rPr>
                <w:rFonts w:ascii="Times New Roman" w:hAnsi="Times New Roman" w:cs="Times New Roman"/>
              </w:rPr>
            </w:pPr>
          </w:p>
        </w:tc>
      </w:tr>
      <w:tr w:rsidR="00A07D22" w:rsidRPr="00A07D22" w14:paraId="68084E52" w14:textId="77777777" w:rsidTr="00A07D22">
        <w:trPr>
          <w:trHeight w:val="473"/>
          <w:tblCellSpacing w:w="5" w:type="nil"/>
        </w:trPr>
        <w:tc>
          <w:tcPr>
            <w:tcW w:w="887" w:type="pct"/>
            <w:vMerge/>
            <w:tcBorders>
              <w:left w:val="single" w:sz="4" w:space="0" w:color="auto"/>
              <w:right w:val="single" w:sz="4" w:space="0" w:color="auto"/>
            </w:tcBorders>
            <w:shd w:val="clear" w:color="auto" w:fill="auto"/>
          </w:tcPr>
          <w:p w14:paraId="15C16B96" w14:textId="77777777" w:rsidR="00A07D22" w:rsidRPr="00A07D22" w:rsidRDefault="00A07D22" w:rsidP="00A07D22">
            <w:pPr>
              <w:pStyle w:val="ConsPlusCell"/>
              <w:rPr>
                <w:rFonts w:ascii="Times New Roman" w:hAnsi="Times New Roman" w:cs="Times New Roman"/>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8492219" w14:textId="77777777" w:rsidR="00A07D22" w:rsidRPr="00A07D22" w:rsidRDefault="00A07D22" w:rsidP="00A07D22">
            <w:pPr>
              <w:pStyle w:val="ConsPlusCell"/>
              <w:rPr>
                <w:rFonts w:ascii="Times New Roman" w:hAnsi="Times New Roman" w:cs="Times New Roman"/>
                <w:bCs/>
              </w:rPr>
            </w:pPr>
            <w:r w:rsidRPr="00A07D22">
              <w:rPr>
                <w:rFonts w:ascii="Times New Roman" w:hAnsi="Times New Roman" w:cs="Times New Roman"/>
              </w:rPr>
              <w:t xml:space="preserve">областной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8ADF34B"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745B78C2"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434959F"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05CEB60"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Pr>
          <w:p w14:paraId="27BE8A08"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w:t>
            </w:r>
          </w:p>
        </w:tc>
        <w:tc>
          <w:tcPr>
            <w:tcW w:w="621" w:type="pct"/>
            <w:vMerge/>
            <w:tcBorders>
              <w:left w:val="single" w:sz="4" w:space="0" w:color="auto"/>
              <w:right w:val="single" w:sz="4" w:space="0" w:color="auto"/>
            </w:tcBorders>
            <w:shd w:val="clear" w:color="auto" w:fill="auto"/>
          </w:tcPr>
          <w:p w14:paraId="53C22BAC" w14:textId="77777777" w:rsidR="00A07D22" w:rsidRPr="00A07D22" w:rsidRDefault="00A07D22" w:rsidP="00A07D22">
            <w:pPr>
              <w:pStyle w:val="ConsPlusCell"/>
              <w:rPr>
                <w:rFonts w:ascii="Times New Roman" w:hAnsi="Times New Roman" w:cs="Times New Roman"/>
                <w:bCs/>
              </w:rPr>
            </w:pPr>
          </w:p>
        </w:tc>
        <w:tc>
          <w:tcPr>
            <w:tcW w:w="1032" w:type="pct"/>
            <w:vMerge/>
            <w:tcBorders>
              <w:left w:val="single" w:sz="4" w:space="0" w:color="auto"/>
              <w:right w:val="single" w:sz="4" w:space="0" w:color="auto"/>
            </w:tcBorders>
            <w:shd w:val="clear" w:color="auto" w:fill="auto"/>
          </w:tcPr>
          <w:p w14:paraId="5B124C5C" w14:textId="77777777" w:rsidR="00A07D22" w:rsidRPr="00A07D22" w:rsidRDefault="00A07D22" w:rsidP="00A07D22">
            <w:pPr>
              <w:pStyle w:val="ConsPlusCell"/>
              <w:jc w:val="center"/>
              <w:rPr>
                <w:rFonts w:ascii="Times New Roman" w:hAnsi="Times New Roman" w:cs="Times New Roman"/>
              </w:rPr>
            </w:pPr>
          </w:p>
        </w:tc>
      </w:tr>
      <w:tr w:rsidR="00A07D22" w:rsidRPr="00A07D22" w14:paraId="06712272" w14:textId="77777777" w:rsidTr="00A07D22">
        <w:trPr>
          <w:trHeight w:val="624"/>
          <w:tblCellSpacing w:w="5" w:type="nil"/>
        </w:trPr>
        <w:tc>
          <w:tcPr>
            <w:tcW w:w="887" w:type="pct"/>
            <w:vMerge/>
            <w:tcBorders>
              <w:left w:val="single" w:sz="4" w:space="0" w:color="auto"/>
              <w:right w:val="single" w:sz="4" w:space="0" w:color="auto"/>
            </w:tcBorders>
            <w:shd w:val="clear" w:color="auto" w:fill="auto"/>
          </w:tcPr>
          <w:p w14:paraId="21B18505" w14:textId="77777777" w:rsidR="00A07D22" w:rsidRPr="00A07D22" w:rsidRDefault="00A07D22" w:rsidP="00A07D22">
            <w:pPr>
              <w:pStyle w:val="ConsPlusCell"/>
              <w:rPr>
                <w:rFonts w:ascii="Times New Roman" w:hAnsi="Times New Roman" w:cs="Times New Roman"/>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248D381" w14:textId="77777777" w:rsidR="00A07D22" w:rsidRPr="00A07D22" w:rsidRDefault="00A07D22" w:rsidP="00A07D22">
            <w:pPr>
              <w:pStyle w:val="ConsPlusCell"/>
              <w:rPr>
                <w:rFonts w:ascii="Times New Roman" w:hAnsi="Times New Roman" w:cs="Times New Roman"/>
                <w:bCs/>
              </w:rPr>
            </w:pPr>
            <w:r w:rsidRPr="00A07D22">
              <w:rPr>
                <w:rFonts w:ascii="Times New Roman" w:hAnsi="Times New Roman" w:cs="Times New Roman"/>
              </w:rPr>
              <w:t>федеральный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EE6C8AB"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66AD0290"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648423B"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D2184D5"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rPr>
              <w:t>-</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Pr>
          <w:p w14:paraId="39F1D072"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0CD68301" w14:textId="77777777" w:rsidR="00A07D22" w:rsidRPr="00A07D22" w:rsidRDefault="00A07D22" w:rsidP="00A07D22">
            <w:pPr>
              <w:pStyle w:val="ConsPlusCell"/>
              <w:rPr>
                <w:rFonts w:ascii="Times New Roman" w:hAnsi="Times New Roman" w:cs="Times New Roman"/>
                <w:bCs/>
              </w:rPr>
            </w:pPr>
          </w:p>
        </w:tc>
        <w:tc>
          <w:tcPr>
            <w:tcW w:w="1032" w:type="pct"/>
            <w:vMerge/>
            <w:tcBorders>
              <w:left w:val="single" w:sz="4" w:space="0" w:color="auto"/>
              <w:right w:val="single" w:sz="4" w:space="0" w:color="auto"/>
            </w:tcBorders>
            <w:shd w:val="clear" w:color="auto" w:fill="auto"/>
          </w:tcPr>
          <w:p w14:paraId="1C6C6BD2" w14:textId="77777777" w:rsidR="00A07D22" w:rsidRPr="00A07D22" w:rsidRDefault="00A07D22" w:rsidP="00A07D22">
            <w:pPr>
              <w:pStyle w:val="ConsPlusCell"/>
              <w:jc w:val="center"/>
              <w:rPr>
                <w:rFonts w:ascii="Times New Roman" w:hAnsi="Times New Roman" w:cs="Times New Roman"/>
              </w:rPr>
            </w:pPr>
          </w:p>
        </w:tc>
      </w:tr>
      <w:tr w:rsidR="00A07D22" w:rsidRPr="00A07D22" w14:paraId="31FA9F2B" w14:textId="77777777" w:rsidTr="00A07D22">
        <w:trPr>
          <w:trHeight w:val="624"/>
          <w:tblCellSpacing w:w="5" w:type="nil"/>
        </w:trPr>
        <w:tc>
          <w:tcPr>
            <w:tcW w:w="887" w:type="pct"/>
            <w:vMerge/>
            <w:tcBorders>
              <w:left w:val="single" w:sz="4" w:space="0" w:color="auto"/>
              <w:right w:val="single" w:sz="4" w:space="0" w:color="auto"/>
            </w:tcBorders>
            <w:shd w:val="clear" w:color="auto" w:fill="auto"/>
          </w:tcPr>
          <w:p w14:paraId="3D432A02" w14:textId="77777777" w:rsidR="00A07D22" w:rsidRPr="00A07D22" w:rsidRDefault="00A07D22" w:rsidP="00A07D22">
            <w:pPr>
              <w:pStyle w:val="ConsPlusCell"/>
              <w:rPr>
                <w:rFonts w:ascii="Times New Roman" w:hAnsi="Times New Roman" w:cs="Times New Roman"/>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54AF6A37"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местный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88A9180"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rPr>
              <w:t>50,0</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26FCCD51"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rPr>
              <w:t>12,5</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B5D72E5"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rPr>
              <w:t>12,5</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B0D8631"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rPr>
              <w:t>12,5</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Pr>
          <w:p w14:paraId="30E1FF30"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rPr>
              <w:t>12,5</w:t>
            </w:r>
          </w:p>
        </w:tc>
        <w:tc>
          <w:tcPr>
            <w:tcW w:w="621" w:type="pct"/>
            <w:vMerge/>
            <w:tcBorders>
              <w:left w:val="single" w:sz="4" w:space="0" w:color="auto"/>
              <w:right w:val="single" w:sz="4" w:space="0" w:color="auto"/>
            </w:tcBorders>
            <w:shd w:val="clear" w:color="auto" w:fill="auto"/>
          </w:tcPr>
          <w:p w14:paraId="690791CD" w14:textId="77777777" w:rsidR="00A07D22" w:rsidRPr="00A07D22" w:rsidRDefault="00A07D22" w:rsidP="00A07D22">
            <w:pPr>
              <w:pStyle w:val="ConsPlusCell"/>
              <w:rPr>
                <w:rFonts w:ascii="Times New Roman" w:hAnsi="Times New Roman" w:cs="Times New Roman"/>
                <w:bCs/>
              </w:rPr>
            </w:pPr>
          </w:p>
        </w:tc>
        <w:tc>
          <w:tcPr>
            <w:tcW w:w="1032" w:type="pct"/>
            <w:vMerge/>
            <w:tcBorders>
              <w:left w:val="single" w:sz="4" w:space="0" w:color="auto"/>
              <w:right w:val="single" w:sz="4" w:space="0" w:color="auto"/>
            </w:tcBorders>
            <w:shd w:val="clear" w:color="auto" w:fill="auto"/>
          </w:tcPr>
          <w:p w14:paraId="62715C9B" w14:textId="77777777" w:rsidR="00A07D22" w:rsidRPr="00A07D22" w:rsidRDefault="00A07D22" w:rsidP="00A07D22">
            <w:pPr>
              <w:pStyle w:val="ConsPlusCell"/>
              <w:jc w:val="center"/>
              <w:rPr>
                <w:rFonts w:ascii="Times New Roman" w:hAnsi="Times New Roman" w:cs="Times New Roman"/>
              </w:rPr>
            </w:pPr>
          </w:p>
        </w:tc>
      </w:tr>
      <w:tr w:rsidR="00A07D22" w:rsidRPr="00A07D22" w14:paraId="16C351F7" w14:textId="77777777" w:rsidTr="00A07D22">
        <w:trPr>
          <w:trHeight w:val="622"/>
          <w:tblCellSpacing w:w="5" w:type="nil"/>
        </w:trPr>
        <w:tc>
          <w:tcPr>
            <w:tcW w:w="887" w:type="pct"/>
            <w:vMerge/>
            <w:tcBorders>
              <w:left w:val="single" w:sz="4" w:space="0" w:color="auto"/>
              <w:bottom w:val="single" w:sz="4" w:space="0" w:color="auto"/>
              <w:right w:val="single" w:sz="4" w:space="0" w:color="auto"/>
            </w:tcBorders>
            <w:shd w:val="clear" w:color="auto" w:fill="auto"/>
          </w:tcPr>
          <w:p w14:paraId="76B90DEF" w14:textId="77777777" w:rsidR="00A07D22" w:rsidRPr="00A07D22" w:rsidRDefault="00A07D22" w:rsidP="00A07D22">
            <w:pPr>
              <w:pStyle w:val="ConsPlusCell"/>
              <w:rPr>
                <w:rFonts w:ascii="Times New Roman" w:hAnsi="Times New Roman" w:cs="Times New Roman"/>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4587772"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внебюджетные источники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0EB205D"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1745625C"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BDB1D57"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0017C1C"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rPr>
              <w:t>-</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Pr>
          <w:p w14:paraId="5402E80E"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0E8D4F89" w14:textId="77777777" w:rsidR="00A07D22" w:rsidRPr="00A07D22" w:rsidRDefault="00A07D22" w:rsidP="00A07D22">
            <w:pPr>
              <w:pStyle w:val="ConsPlusCell"/>
              <w:rPr>
                <w:rFonts w:ascii="Times New Roman" w:hAnsi="Times New Roman" w:cs="Times New Roman"/>
                <w:bCs/>
              </w:rPr>
            </w:pPr>
          </w:p>
        </w:tc>
        <w:tc>
          <w:tcPr>
            <w:tcW w:w="1032" w:type="pct"/>
            <w:vMerge/>
            <w:tcBorders>
              <w:left w:val="single" w:sz="4" w:space="0" w:color="auto"/>
              <w:bottom w:val="single" w:sz="4" w:space="0" w:color="auto"/>
              <w:right w:val="single" w:sz="4" w:space="0" w:color="auto"/>
            </w:tcBorders>
            <w:shd w:val="clear" w:color="auto" w:fill="auto"/>
          </w:tcPr>
          <w:p w14:paraId="5E30F211" w14:textId="77777777" w:rsidR="00A07D22" w:rsidRPr="00A07D22" w:rsidRDefault="00A07D22" w:rsidP="00A07D22">
            <w:pPr>
              <w:pStyle w:val="ConsPlusCell"/>
              <w:jc w:val="center"/>
              <w:rPr>
                <w:rFonts w:ascii="Times New Roman" w:hAnsi="Times New Roman" w:cs="Times New Roman"/>
              </w:rPr>
            </w:pPr>
          </w:p>
        </w:tc>
      </w:tr>
      <w:tr w:rsidR="00A07D22" w:rsidRPr="00A07D22" w14:paraId="7149F2A2" w14:textId="77777777" w:rsidTr="00A07D22">
        <w:trPr>
          <w:trHeight w:val="216"/>
          <w:tblCellSpacing w:w="5" w:type="nil"/>
        </w:trPr>
        <w:tc>
          <w:tcPr>
            <w:tcW w:w="887" w:type="pct"/>
            <w:vMerge w:val="restart"/>
            <w:tcBorders>
              <w:left w:val="single" w:sz="4" w:space="0" w:color="auto"/>
              <w:right w:val="single" w:sz="4" w:space="0" w:color="auto"/>
            </w:tcBorders>
            <w:shd w:val="clear" w:color="auto" w:fill="auto"/>
          </w:tcPr>
          <w:p w14:paraId="5E2C37C3"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2.12. </w:t>
            </w:r>
            <w:r w:rsidRPr="00A07D22">
              <w:rPr>
                <w:rFonts w:ascii="Times New Roman" w:hAnsi="Times New Roman" w:cs="Times New Roman"/>
              </w:rPr>
              <w:lastRenderedPageBreak/>
              <w:t>Организация и проведение выставки прикладного художественного творчества детей с ограниченными возможностями здоровья в рамках декады инвалидов.</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164152C"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lastRenderedPageBreak/>
              <w:t>Мероприятий/Челов</w:t>
            </w:r>
            <w:r w:rsidRPr="00A07D22">
              <w:rPr>
                <w:rFonts w:ascii="Times New Roman" w:hAnsi="Times New Roman" w:cs="Times New Roman"/>
              </w:rPr>
              <w:lastRenderedPageBreak/>
              <w:t>ек</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78D10F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lastRenderedPageBreak/>
              <w:t>1/150</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59D01D8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00AC44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8189CA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Pr>
          <w:p w14:paraId="433E89B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1/150</w:t>
            </w:r>
          </w:p>
        </w:tc>
        <w:tc>
          <w:tcPr>
            <w:tcW w:w="621" w:type="pct"/>
            <w:vMerge w:val="restart"/>
            <w:tcBorders>
              <w:left w:val="single" w:sz="4" w:space="0" w:color="auto"/>
              <w:right w:val="single" w:sz="4" w:space="0" w:color="auto"/>
            </w:tcBorders>
            <w:shd w:val="clear" w:color="auto" w:fill="auto"/>
          </w:tcPr>
          <w:p w14:paraId="5136CDAF"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МБУ КЦСОН</w:t>
            </w:r>
          </w:p>
        </w:tc>
        <w:tc>
          <w:tcPr>
            <w:tcW w:w="1032" w:type="pct"/>
            <w:vMerge w:val="restart"/>
            <w:tcBorders>
              <w:left w:val="single" w:sz="4" w:space="0" w:color="auto"/>
              <w:right w:val="single" w:sz="4" w:space="0" w:color="auto"/>
            </w:tcBorders>
            <w:shd w:val="clear" w:color="auto" w:fill="auto"/>
          </w:tcPr>
          <w:p w14:paraId="3E7D8AFD"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Приобретение </w:t>
            </w:r>
            <w:r w:rsidRPr="00A07D22">
              <w:rPr>
                <w:rFonts w:ascii="Times New Roman" w:hAnsi="Times New Roman" w:cs="Times New Roman"/>
              </w:rPr>
              <w:lastRenderedPageBreak/>
              <w:t>сувенирной продукции для награждения участников выставки.</w:t>
            </w:r>
          </w:p>
        </w:tc>
      </w:tr>
      <w:tr w:rsidR="00A07D22" w:rsidRPr="00A07D22" w14:paraId="2A415F3D" w14:textId="77777777" w:rsidTr="00A07D22">
        <w:trPr>
          <w:trHeight w:val="324"/>
          <w:tblCellSpacing w:w="5" w:type="nil"/>
        </w:trPr>
        <w:tc>
          <w:tcPr>
            <w:tcW w:w="887" w:type="pct"/>
            <w:vMerge/>
            <w:tcBorders>
              <w:left w:val="single" w:sz="4" w:space="0" w:color="auto"/>
              <w:right w:val="single" w:sz="4" w:space="0" w:color="auto"/>
            </w:tcBorders>
            <w:shd w:val="clear" w:color="auto" w:fill="auto"/>
          </w:tcPr>
          <w:p w14:paraId="3CEE322E" w14:textId="77777777" w:rsidR="00A07D22" w:rsidRPr="00A07D22" w:rsidRDefault="00A07D22" w:rsidP="00A07D22">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907D5F8"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Стоимость единицы,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 xml:space="preserve">.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CA85AF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1B6A7B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74C3C1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2A9414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Pr>
          <w:p w14:paraId="123AFAB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7BB227B5" w14:textId="77777777" w:rsidR="00A07D22" w:rsidRPr="00A07D22" w:rsidRDefault="00A07D22" w:rsidP="00A07D22">
            <w:pPr>
              <w:pStyle w:val="ConsPlusCell"/>
              <w:rPr>
                <w:rFonts w:ascii="Times New Roman" w:hAnsi="Times New Roman" w:cs="Times New Roman"/>
                <w:bCs/>
              </w:rPr>
            </w:pPr>
          </w:p>
        </w:tc>
        <w:tc>
          <w:tcPr>
            <w:tcW w:w="1032" w:type="pct"/>
            <w:vMerge/>
            <w:tcBorders>
              <w:left w:val="single" w:sz="4" w:space="0" w:color="auto"/>
              <w:right w:val="single" w:sz="4" w:space="0" w:color="auto"/>
            </w:tcBorders>
            <w:shd w:val="clear" w:color="auto" w:fill="auto"/>
          </w:tcPr>
          <w:p w14:paraId="7CAA3F0A" w14:textId="77777777" w:rsidR="00A07D22" w:rsidRPr="00A07D22" w:rsidRDefault="00A07D22" w:rsidP="00A07D22">
            <w:pPr>
              <w:pStyle w:val="ConsPlusCell"/>
              <w:jc w:val="center"/>
              <w:rPr>
                <w:rFonts w:ascii="Times New Roman" w:hAnsi="Times New Roman" w:cs="Times New Roman"/>
              </w:rPr>
            </w:pPr>
          </w:p>
        </w:tc>
      </w:tr>
      <w:tr w:rsidR="00A07D22" w:rsidRPr="00A07D22" w14:paraId="653D633A" w14:textId="77777777" w:rsidTr="00A07D22">
        <w:trPr>
          <w:trHeight w:val="552"/>
          <w:tblCellSpacing w:w="5" w:type="nil"/>
        </w:trPr>
        <w:tc>
          <w:tcPr>
            <w:tcW w:w="887" w:type="pct"/>
            <w:vMerge/>
            <w:tcBorders>
              <w:left w:val="single" w:sz="4" w:space="0" w:color="auto"/>
              <w:right w:val="single" w:sz="4" w:space="0" w:color="auto"/>
            </w:tcBorders>
            <w:shd w:val="clear" w:color="auto" w:fill="auto"/>
          </w:tcPr>
          <w:p w14:paraId="28EF83B3" w14:textId="77777777" w:rsidR="00A07D22" w:rsidRPr="00A07D22" w:rsidRDefault="00A07D22" w:rsidP="00A07D22">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079C2A05"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Сумма затрат,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w:t>
            </w:r>
          </w:p>
          <w:p w14:paraId="0D04B9F1"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в том числе: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95E07E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7761E8F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233CAA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7F1A6F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Pr>
          <w:p w14:paraId="2C9ED36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642020EE" w14:textId="77777777" w:rsidR="00A07D22" w:rsidRPr="00A07D22" w:rsidRDefault="00A07D22" w:rsidP="00A07D22">
            <w:pPr>
              <w:pStyle w:val="ConsPlusCell"/>
              <w:rPr>
                <w:rFonts w:ascii="Times New Roman" w:hAnsi="Times New Roman" w:cs="Times New Roman"/>
                <w:bCs/>
              </w:rPr>
            </w:pPr>
          </w:p>
        </w:tc>
        <w:tc>
          <w:tcPr>
            <w:tcW w:w="1032" w:type="pct"/>
            <w:vMerge/>
            <w:tcBorders>
              <w:left w:val="single" w:sz="4" w:space="0" w:color="auto"/>
              <w:right w:val="single" w:sz="4" w:space="0" w:color="auto"/>
            </w:tcBorders>
            <w:shd w:val="clear" w:color="auto" w:fill="auto"/>
          </w:tcPr>
          <w:p w14:paraId="3F9C2B7E" w14:textId="77777777" w:rsidR="00A07D22" w:rsidRPr="00A07D22" w:rsidRDefault="00A07D22" w:rsidP="00A07D22">
            <w:pPr>
              <w:pStyle w:val="ConsPlusCell"/>
              <w:jc w:val="center"/>
              <w:rPr>
                <w:rFonts w:ascii="Times New Roman" w:hAnsi="Times New Roman" w:cs="Times New Roman"/>
              </w:rPr>
            </w:pPr>
          </w:p>
        </w:tc>
      </w:tr>
      <w:tr w:rsidR="00A07D22" w:rsidRPr="00A07D22" w14:paraId="441977F0" w14:textId="77777777" w:rsidTr="00A07D22">
        <w:trPr>
          <w:trHeight w:val="552"/>
          <w:tblCellSpacing w:w="5" w:type="nil"/>
        </w:trPr>
        <w:tc>
          <w:tcPr>
            <w:tcW w:w="887" w:type="pct"/>
            <w:vMerge/>
            <w:tcBorders>
              <w:left w:val="single" w:sz="4" w:space="0" w:color="auto"/>
              <w:right w:val="single" w:sz="4" w:space="0" w:color="auto"/>
            </w:tcBorders>
            <w:shd w:val="clear" w:color="auto" w:fill="auto"/>
          </w:tcPr>
          <w:p w14:paraId="7F149BD5" w14:textId="77777777" w:rsidR="00A07D22" w:rsidRPr="00A07D22" w:rsidRDefault="00A07D22" w:rsidP="00A07D22">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54AB2C92"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областной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5D9AFF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B41334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F5A329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253C35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Pr>
          <w:p w14:paraId="4279BD7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536573E9" w14:textId="77777777" w:rsidR="00A07D22" w:rsidRPr="00A07D22" w:rsidRDefault="00A07D22" w:rsidP="00A07D22">
            <w:pPr>
              <w:pStyle w:val="ConsPlusCell"/>
              <w:rPr>
                <w:rFonts w:ascii="Times New Roman" w:hAnsi="Times New Roman" w:cs="Times New Roman"/>
                <w:bCs/>
              </w:rPr>
            </w:pPr>
          </w:p>
        </w:tc>
        <w:tc>
          <w:tcPr>
            <w:tcW w:w="1032" w:type="pct"/>
            <w:vMerge/>
            <w:tcBorders>
              <w:left w:val="single" w:sz="4" w:space="0" w:color="auto"/>
              <w:right w:val="single" w:sz="4" w:space="0" w:color="auto"/>
            </w:tcBorders>
            <w:shd w:val="clear" w:color="auto" w:fill="auto"/>
          </w:tcPr>
          <w:p w14:paraId="761CA601" w14:textId="77777777" w:rsidR="00A07D22" w:rsidRPr="00A07D22" w:rsidRDefault="00A07D22" w:rsidP="00A07D22">
            <w:pPr>
              <w:pStyle w:val="ConsPlusCell"/>
              <w:jc w:val="center"/>
              <w:rPr>
                <w:rFonts w:ascii="Times New Roman" w:hAnsi="Times New Roman" w:cs="Times New Roman"/>
              </w:rPr>
            </w:pPr>
          </w:p>
        </w:tc>
      </w:tr>
      <w:tr w:rsidR="00A07D22" w:rsidRPr="00A07D22" w14:paraId="28BABFDF" w14:textId="77777777" w:rsidTr="00A07D22">
        <w:trPr>
          <w:trHeight w:val="552"/>
          <w:tblCellSpacing w:w="5" w:type="nil"/>
        </w:trPr>
        <w:tc>
          <w:tcPr>
            <w:tcW w:w="887" w:type="pct"/>
            <w:vMerge/>
            <w:tcBorders>
              <w:left w:val="single" w:sz="4" w:space="0" w:color="auto"/>
              <w:right w:val="single" w:sz="4" w:space="0" w:color="auto"/>
            </w:tcBorders>
            <w:shd w:val="clear" w:color="auto" w:fill="auto"/>
          </w:tcPr>
          <w:p w14:paraId="201B0A88" w14:textId="77777777" w:rsidR="00A07D22" w:rsidRPr="00A07D22" w:rsidRDefault="00A07D22" w:rsidP="00A07D22">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486FBCCD"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федеральный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1AAE39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13E8ABA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00F1E0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F00185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Pr>
          <w:p w14:paraId="01B35A2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5895CCF3" w14:textId="77777777" w:rsidR="00A07D22" w:rsidRPr="00A07D22" w:rsidRDefault="00A07D22" w:rsidP="00A07D22">
            <w:pPr>
              <w:pStyle w:val="ConsPlusCell"/>
              <w:rPr>
                <w:rFonts w:ascii="Times New Roman" w:hAnsi="Times New Roman" w:cs="Times New Roman"/>
                <w:bCs/>
              </w:rPr>
            </w:pPr>
          </w:p>
        </w:tc>
        <w:tc>
          <w:tcPr>
            <w:tcW w:w="1032" w:type="pct"/>
            <w:vMerge/>
            <w:tcBorders>
              <w:left w:val="single" w:sz="4" w:space="0" w:color="auto"/>
              <w:right w:val="single" w:sz="4" w:space="0" w:color="auto"/>
            </w:tcBorders>
            <w:shd w:val="clear" w:color="auto" w:fill="auto"/>
          </w:tcPr>
          <w:p w14:paraId="05E47720" w14:textId="77777777" w:rsidR="00A07D22" w:rsidRPr="00A07D22" w:rsidRDefault="00A07D22" w:rsidP="00A07D22">
            <w:pPr>
              <w:pStyle w:val="ConsPlusCell"/>
              <w:jc w:val="center"/>
              <w:rPr>
                <w:rFonts w:ascii="Times New Roman" w:hAnsi="Times New Roman" w:cs="Times New Roman"/>
              </w:rPr>
            </w:pPr>
          </w:p>
        </w:tc>
      </w:tr>
      <w:tr w:rsidR="00A07D22" w:rsidRPr="00A07D22" w14:paraId="2FC212FA" w14:textId="77777777" w:rsidTr="00A07D22">
        <w:trPr>
          <w:trHeight w:val="552"/>
          <w:tblCellSpacing w:w="5" w:type="nil"/>
        </w:trPr>
        <w:tc>
          <w:tcPr>
            <w:tcW w:w="887" w:type="pct"/>
            <w:vMerge/>
            <w:tcBorders>
              <w:left w:val="single" w:sz="4" w:space="0" w:color="auto"/>
              <w:right w:val="single" w:sz="4" w:space="0" w:color="auto"/>
            </w:tcBorders>
            <w:shd w:val="clear" w:color="auto" w:fill="auto"/>
          </w:tcPr>
          <w:p w14:paraId="1F5F9F29" w14:textId="77777777" w:rsidR="00A07D22" w:rsidRPr="00A07D22" w:rsidRDefault="00A07D22" w:rsidP="00A07D22">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269B6DF"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местный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C994DB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0477B5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15376E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A0420A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Pr>
          <w:p w14:paraId="1B667A9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457ADD35" w14:textId="77777777" w:rsidR="00A07D22" w:rsidRPr="00A07D22" w:rsidRDefault="00A07D22" w:rsidP="00A07D22">
            <w:pPr>
              <w:pStyle w:val="ConsPlusCell"/>
              <w:rPr>
                <w:rFonts w:ascii="Times New Roman" w:hAnsi="Times New Roman" w:cs="Times New Roman"/>
                <w:bCs/>
              </w:rPr>
            </w:pPr>
          </w:p>
        </w:tc>
        <w:tc>
          <w:tcPr>
            <w:tcW w:w="1032" w:type="pct"/>
            <w:vMerge/>
            <w:tcBorders>
              <w:left w:val="single" w:sz="4" w:space="0" w:color="auto"/>
              <w:right w:val="single" w:sz="4" w:space="0" w:color="auto"/>
            </w:tcBorders>
            <w:shd w:val="clear" w:color="auto" w:fill="auto"/>
          </w:tcPr>
          <w:p w14:paraId="158523FB" w14:textId="77777777" w:rsidR="00A07D22" w:rsidRPr="00A07D22" w:rsidRDefault="00A07D22" w:rsidP="00A07D22">
            <w:pPr>
              <w:pStyle w:val="ConsPlusCell"/>
              <w:jc w:val="center"/>
              <w:rPr>
                <w:rFonts w:ascii="Times New Roman" w:hAnsi="Times New Roman" w:cs="Times New Roman"/>
              </w:rPr>
            </w:pPr>
          </w:p>
        </w:tc>
      </w:tr>
      <w:tr w:rsidR="00A07D22" w:rsidRPr="00A07D22" w14:paraId="1B1F5A15" w14:textId="77777777" w:rsidTr="00A07D22">
        <w:trPr>
          <w:trHeight w:val="552"/>
          <w:tblCellSpacing w:w="5" w:type="nil"/>
        </w:trPr>
        <w:tc>
          <w:tcPr>
            <w:tcW w:w="887" w:type="pct"/>
            <w:vMerge/>
            <w:tcBorders>
              <w:left w:val="single" w:sz="4" w:space="0" w:color="auto"/>
              <w:bottom w:val="single" w:sz="4" w:space="0" w:color="auto"/>
              <w:right w:val="single" w:sz="4" w:space="0" w:color="auto"/>
            </w:tcBorders>
            <w:shd w:val="clear" w:color="auto" w:fill="auto"/>
          </w:tcPr>
          <w:p w14:paraId="435EBC8A" w14:textId="77777777" w:rsidR="00A07D22" w:rsidRPr="00A07D22" w:rsidRDefault="00A07D22" w:rsidP="00A07D22">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2473CB0F"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внебюджетные источники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941B88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3950976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3CC9F55"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C096F1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Pr>
          <w:p w14:paraId="50F6F4A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2D14B92F" w14:textId="77777777" w:rsidR="00A07D22" w:rsidRPr="00A07D22" w:rsidRDefault="00A07D22" w:rsidP="00A07D22">
            <w:pPr>
              <w:pStyle w:val="ConsPlusCell"/>
              <w:rPr>
                <w:rFonts w:ascii="Times New Roman" w:hAnsi="Times New Roman" w:cs="Times New Roman"/>
                <w:bCs/>
              </w:rPr>
            </w:pPr>
          </w:p>
        </w:tc>
        <w:tc>
          <w:tcPr>
            <w:tcW w:w="1032" w:type="pct"/>
            <w:vMerge/>
            <w:tcBorders>
              <w:left w:val="single" w:sz="4" w:space="0" w:color="auto"/>
              <w:bottom w:val="single" w:sz="4" w:space="0" w:color="auto"/>
              <w:right w:val="single" w:sz="4" w:space="0" w:color="auto"/>
            </w:tcBorders>
            <w:shd w:val="clear" w:color="auto" w:fill="auto"/>
          </w:tcPr>
          <w:p w14:paraId="0F1105FC" w14:textId="77777777" w:rsidR="00A07D22" w:rsidRPr="00A07D22" w:rsidRDefault="00A07D22" w:rsidP="00A07D22">
            <w:pPr>
              <w:pStyle w:val="ConsPlusCell"/>
              <w:jc w:val="center"/>
              <w:rPr>
                <w:rFonts w:ascii="Times New Roman" w:hAnsi="Times New Roman" w:cs="Times New Roman"/>
              </w:rPr>
            </w:pPr>
          </w:p>
        </w:tc>
      </w:tr>
      <w:tr w:rsidR="00A07D22" w:rsidRPr="00A07D22" w14:paraId="22BC51C8" w14:textId="77777777" w:rsidTr="00A07D22">
        <w:trPr>
          <w:trHeight w:val="204"/>
          <w:tblCellSpacing w:w="5" w:type="nil"/>
        </w:trPr>
        <w:tc>
          <w:tcPr>
            <w:tcW w:w="887" w:type="pct"/>
            <w:vMerge w:val="restart"/>
            <w:tcBorders>
              <w:left w:val="single" w:sz="4" w:space="0" w:color="auto"/>
              <w:right w:val="single" w:sz="4" w:space="0" w:color="auto"/>
            </w:tcBorders>
            <w:shd w:val="clear" w:color="auto" w:fill="auto"/>
          </w:tcPr>
          <w:p w14:paraId="1CCFA0B0"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2.13. Проведение конкурса детского творчества «Чудеса на окне» для детей с ограниченными возможностями здоровья в рамках декады инвалидов.</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6454373C"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Мероприятий/Человек</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DD7D49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1/35</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2C03458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48F070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4E0CD60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5D7CBA5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1/35</w:t>
            </w:r>
          </w:p>
        </w:tc>
        <w:tc>
          <w:tcPr>
            <w:tcW w:w="621" w:type="pct"/>
            <w:vMerge w:val="restart"/>
            <w:tcBorders>
              <w:left w:val="single" w:sz="4" w:space="0" w:color="auto"/>
              <w:right w:val="single" w:sz="4" w:space="0" w:color="auto"/>
            </w:tcBorders>
            <w:shd w:val="clear" w:color="auto" w:fill="auto"/>
          </w:tcPr>
          <w:p w14:paraId="1506757A" w14:textId="77777777" w:rsidR="00A07D22" w:rsidRPr="00A07D22" w:rsidRDefault="00A07D22" w:rsidP="00A07D22">
            <w:pPr>
              <w:pStyle w:val="ConsPlusCell"/>
              <w:rPr>
                <w:rFonts w:ascii="Times New Roman" w:hAnsi="Times New Roman" w:cs="Times New Roman"/>
                <w:bCs/>
              </w:rPr>
            </w:pPr>
            <w:r w:rsidRPr="00A07D22">
              <w:rPr>
                <w:rFonts w:ascii="Times New Roman" w:hAnsi="Times New Roman" w:cs="Times New Roman"/>
              </w:rPr>
              <w:t>МБУ КЦСОН</w:t>
            </w:r>
          </w:p>
        </w:tc>
        <w:tc>
          <w:tcPr>
            <w:tcW w:w="1032" w:type="pct"/>
            <w:vMerge w:val="restart"/>
            <w:tcBorders>
              <w:left w:val="single" w:sz="4" w:space="0" w:color="auto"/>
              <w:right w:val="single" w:sz="4" w:space="0" w:color="auto"/>
            </w:tcBorders>
            <w:shd w:val="clear" w:color="auto" w:fill="auto"/>
          </w:tcPr>
          <w:p w14:paraId="33D58E2E"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Приобретение сувенирной продукции для награждения участников конкурса.</w:t>
            </w:r>
          </w:p>
        </w:tc>
      </w:tr>
      <w:tr w:rsidR="00A07D22" w:rsidRPr="00A07D22" w14:paraId="453C7841" w14:textId="77777777" w:rsidTr="00A07D22">
        <w:trPr>
          <w:trHeight w:val="384"/>
          <w:tblCellSpacing w:w="5" w:type="nil"/>
        </w:trPr>
        <w:tc>
          <w:tcPr>
            <w:tcW w:w="887" w:type="pct"/>
            <w:vMerge/>
            <w:tcBorders>
              <w:left w:val="single" w:sz="4" w:space="0" w:color="auto"/>
              <w:right w:val="single" w:sz="4" w:space="0" w:color="auto"/>
            </w:tcBorders>
            <w:shd w:val="clear" w:color="auto" w:fill="auto"/>
          </w:tcPr>
          <w:p w14:paraId="2D9A1BAE" w14:textId="77777777" w:rsidR="00A07D22" w:rsidRPr="00A07D22" w:rsidRDefault="00A07D22" w:rsidP="00A07D22">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0C24BAA1"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Стоимость единицы,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 xml:space="preserve">.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81872D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5CFAF02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1DC1C2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1430D40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3043759A"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270352FD" w14:textId="77777777" w:rsidR="00A07D22" w:rsidRPr="00A07D22" w:rsidRDefault="00A07D22" w:rsidP="00A07D22">
            <w:pPr>
              <w:pStyle w:val="ConsPlusCell"/>
              <w:rPr>
                <w:rFonts w:ascii="Times New Roman" w:hAnsi="Times New Roman" w:cs="Times New Roman"/>
                <w:bCs/>
              </w:rPr>
            </w:pPr>
          </w:p>
        </w:tc>
        <w:tc>
          <w:tcPr>
            <w:tcW w:w="1032" w:type="pct"/>
            <w:vMerge/>
            <w:tcBorders>
              <w:left w:val="single" w:sz="4" w:space="0" w:color="auto"/>
              <w:right w:val="single" w:sz="4" w:space="0" w:color="auto"/>
            </w:tcBorders>
            <w:shd w:val="clear" w:color="auto" w:fill="auto"/>
          </w:tcPr>
          <w:p w14:paraId="459376AC" w14:textId="77777777" w:rsidR="00A07D22" w:rsidRPr="00A07D22" w:rsidRDefault="00A07D22" w:rsidP="00A07D22">
            <w:pPr>
              <w:pStyle w:val="ConsPlusCell"/>
              <w:jc w:val="center"/>
              <w:rPr>
                <w:rFonts w:ascii="Times New Roman" w:hAnsi="Times New Roman" w:cs="Times New Roman"/>
              </w:rPr>
            </w:pPr>
          </w:p>
        </w:tc>
      </w:tr>
      <w:tr w:rsidR="00A07D22" w:rsidRPr="00A07D22" w14:paraId="3C4F13A6" w14:textId="77777777" w:rsidTr="00A07D22">
        <w:trPr>
          <w:trHeight w:val="598"/>
          <w:tblCellSpacing w:w="5" w:type="nil"/>
        </w:trPr>
        <w:tc>
          <w:tcPr>
            <w:tcW w:w="887" w:type="pct"/>
            <w:vMerge/>
            <w:tcBorders>
              <w:left w:val="single" w:sz="4" w:space="0" w:color="auto"/>
              <w:right w:val="single" w:sz="4" w:space="0" w:color="auto"/>
            </w:tcBorders>
            <w:shd w:val="clear" w:color="auto" w:fill="auto"/>
          </w:tcPr>
          <w:p w14:paraId="3BDE324D" w14:textId="77777777" w:rsidR="00A07D22" w:rsidRPr="00A07D22" w:rsidRDefault="00A07D22" w:rsidP="00A07D22">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563C81E6"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Сумма затрат, </w:t>
            </w:r>
            <w:proofErr w:type="spellStart"/>
            <w:r w:rsidRPr="00A07D22">
              <w:rPr>
                <w:rFonts w:ascii="Times New Roman" w:hAnsi="Times New Roman" w:cs="Times New Roman"/>
              </w:rPr>
              <w:t>тыс.руб</w:t>
            </w:r>
            <w:proofErr w:type="spellEnd"/>
            <w:r w:rsidRPr="00A07D22">
              <w:rPr>
                <w:rFonts w:ascii="Times New Roman" w:hAnsi="Times New Roman" w:cs="Times New Roman"/>
              </w:rPr>
              <w:t>.</w:t>
            </w:r>
          </w:p>
          <w:p w14:paraId="6A502ACB"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в том числе: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086B09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6A30B06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8ED01D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676C707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4622890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35EE98B2" w14:textId="77777777" w:rsidR="00A07D22" w:rsidRPr="00A07D22" w:rsidRDefault="00A07D22" w:rsidP="00A07D22">
            <w:pPr>
              <w:pStyle w:val="ConsPlusCell"/>
              <w:rPr>
                <w:rFonts w:ascii="Times New Roman" w:hAnsi="Times New Roman" w:cs="Times New Roman"/>
                <w:bCs/>
              </w:rPr>
            </w:pPr>
          </w:p>
        </w:tc>
        <w:tc>
          <w:tcPr>
            <w:tcW w:w="1032" w:type="pct"/>
            <w:vMerge/>
            <w:tcBorders>
              <w:left w:val="single" w:sz="4" w:space="0" w:color="auto"/>
              <w:right w:val="single" w:sz="4" w:space="0" w:color="auto"/>
            </w:tcBorders>
            <w:shd w:val="clear" w:color="auto" w:fill="auto"/>
          </w:tcPr>
          <w:p w14:paraId="1D64BA62" w14:textId="77777777" w:rsidR="00A07D22" w:rsidRPr="00A07D22" w:rsidRDefault="00A07D22" w:rsidP="00A07D22">
            <w:pPr>
              <w:pStyle w:val="ConsPlusCell"/>
              <w:jc w:val="center"/>
              <w:rPr>
                <w:rFonts w:ascii="Times New Roman" w:hAnsi="Times New Roman" w:cs="Times New Roman"/>
              </w:rPr>
            </w:pPr>
          </w:p>
        </w:tc>
      </w:tr>
      <w:tr w:rsidR="00A07D22" w:rsidRPr="00A07D22" w14:paraId="555DA6B2" w14:textId="77777777" w:rsidTr="00A07D22">
        <w:trPr>
          <w:trHeight w:val="397"/>
          <w:tblCellSpacing w:w="5" w:type="nil"/>
        </w:trPr>
        <w:tc>
          <w:tcPr>
            <w:tcW w:w="887" w:type="pct"/>
            <w:vMerge/>
            <w:tcBorders>
              <w:left w:val="single" w:sz="4" w:space="0" w:color="auto"/>
              <w:right w:val="single" w:sz="4" w:space="0" w:color="auto"/>
            </w:tcBorders>
            <w:shd w:val="clear" w:color="auto" w:fill="auto"/>
          </w:tcPr>
          <w:p w14:paraId="40B19D2C" w14:textId="77777777" w:rsidR="00A07D22" w:rsidRPr="00A07D22" w:rsidRDefault="00A07D22" w:rsidP="00A07D22">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78E780F7"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областной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44B77B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3E3CAE9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9022A5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231F763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09070CA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6E7E0384" w14:textId="77777777" w:rsidR="00A07D22" w:rsidRPr="00A07D22" w:rsidRDefault="00A07D22" w:rsidP="00A07D22">
            <w:pPr>
              <w:pStyle w:val="ConsPlusCell"/>
              <w:rPr>
                <w:rFonts w:ascii="Times New Roman" w:hAnsi="Times New Roman" w:cs="Times New Roman"/>
                <w:bCs/>
              </w:rPr>
            </w:pPr>
          </w:p>
        </w:tc>
        <w:tc>
          <w:tcPr>
            <w:tcW w:w="1032" w:type="pct"/>
            <w:vMerge/>
            <w:tcBorders>
              <w:left w:val="single" w:sz="4" w:space="0" w:color="auto"/>
              <w:right w:val="single" w:sz="4" w:space="0" w:color="auto"/>
            </w:tcBorders>
            <w:shd w:val="clear" w:color="auto" w:fill="auto"/>
          </w:tcPr>
          <w:p w14:paraId="7359C168" w14:textId="77777777" w:rsidR="00A07D22" w:rsidRPr="00A07D22" w:rsidRDefault="00A07D22" w:rsidP="00A07D22">
            <w:pPr>
              <w:pStyle w:val="ConsPlusCell"/>
              <w:jc w:val="center"/>
              <w:rPr>
                <w:rFonts w:ascii="Times New Roman" w:hAnsi="Times New Roman" w:cs="Times New Roman"/>
              </w:rPr>
            </w:pPr>
          </w:p>
        </w:tc>
      </w:tr>
      <w:tr w:rsidR="00A07D22" w:rsidRPr="00A07D22" w14:paraId="48265012" w14:textId="77777777" w:rsidTr="00A07D22">
        <w:trPr>
          <w:trHeight w:val="417"/>
          <w:tblCellSpacing w:w="5" w:type="nil"/>
        </w:trPr>
        <w:tc>
          <w:tcPr>
            <w:tcW w:w="887" w:type="pct"/>
            <w:vMerge/>
            <w:tcBorders>
              <w:left w:val="single" w:sz="4" w:space="0" w:color="auto"/>
              <w:right w:val="single" w:sz="4" w:space="0" w:color="auto"/>
            </w:tcBorders>
            <w:shd w:val="clear" w:color="auto" w:fill="auto"/>
          </w:tcPr>
          <w:p w14:paraId="04D0D482" w14:textId="77777777" w:rsidR="00A07D22" w:rsidRPr="00A07D22" w:rsidRDefault="00A07D22" w:rsidP="00A07D22">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5A752A89"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федеральный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BEDA32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46992A1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7CF1B30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5F6D6C6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03E598F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1A2B2ABB" w14:textId="77777777" w:rsidR="00A07D22" w:rsidRPr="00A07D22" w:rsidRDefault="00A07D22" w:rsidP="00A07D22">
            <w:pPr>
              <w:pStyle w:val="ConsPlusCell"/>
              <w:rPr>
                <w:rFonts w:ascii="Times New Roman" w:hAnsi="Times New Roman" w:cs="Times New Roman"/>
                <w:bCs/>
              </w:rPr>
            </w:pPr>
          </w:p>
        </w:tc>
        <w:tc>
          <w:tcPr>
            <w:tcW w:w="1032" w:type="pct"/>
            <w:vMerge/>
            <w:tcBorders>
              <w:left w:val="single" w:sz="4" w:space="0" w:color="auto"/>
              <w:right w:val="single" w:sz="4" w:space="0" w:color="auto"/>
            </w:tcBorders>
            <w:shd w:val="clear" w:color="auto" w:fill="auto"/>
          </w:tcPr>
          <w:p w14:paraId="05131557" w14:textId="77777777" w:rsidR="00A07D22" w:rsidRPr="00A07D22" w:rsidRDefault="00A07D22" w:rsidP="00A07D22">
            <w:pPr>
              <w:pStyle w:val="ConsPlusCell"/>
              <w:jc w:val="center"/>
              <w:rPr>
                <w:rFonts w:ascii="Times New Roman" w:hAnsi="Times New Roman" w:cs="Times New Roman"/>
              </w:rPr>
            </w:pPr>
          </w:p>
        </w:tc>
      </w:tr>
      <w:tr w:rsidR="00A07D22" w:rsidRPr="00A07D22" w14:paraId="2DC3E015" w14:textId="77777777" w:rsidTr="00A07D22">
        <w:trPr>
          <w:trHeight w:val="280"/>
          <w:tblCellSpacing w:w="5" w:type="nil"/>
        </w:trPr>
        <w:tc>
          <w:tcPr>
            <w:tcW w:w="887" w:type="pct"/>
            <w:vMerge/>
            <w:tcBorders>
              <w:left w:val="single" w:sz="4" w:space="0" w:color="auto"/>
              <w:right w:val="single" w:sz="4" w:space="0" w:color="auto"/>
            </w:tcBorders>
            <w:shd w:val="clear" w:color="auto" w:fill="auto"/>
          </w:tcPr>
          <w:p w14:paraId="00DA957D" w14:textId="77777777" w:rsidR="00A07D22" w:rsidRPr="00A07D22" w:rsidRDefault="00A07D22" w:rsidP="00A07D22">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5CA592CF"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местный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6FDE41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65244A4D"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C43672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00D934B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27C6FE89" w14:textId="77777777" w:rsidR="00A07D22" w:rsidRPr="00A07D22" w:rsidRDefault="00A07D22" w:rsidP="00A07D22">
            <w:pPr>
              <w:pStyle w:val="ConsPlusCell"/>
              <w:jc w:val="center"/>
              <w:rPr>
                <w:rFonts w:ascii="Times New Roman" w:hAnsi="Times New Roman" w:cs="Times New Roman"/>
                <w:lang w:val="en-US"/>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181F82E6" w14:textId="77777777" w:rsidR="00A07D22" w:rsidRPr="00A07D22" w:rsidRDefault="00A07D22" w:rsidP="00A07D22">
            <w:pPr>
              <w:pStyle w:val="ConsPlusCell"/>
              <w:rPr>
                <w:rFonts w:ascii="Times New Roman" w:hAnsi="Times New Roman" w:cs="Times New Roman"/>
                <w:bCs/>
              </w:rPr>
            </w:pPr>
          </w:p>
        </w:tc>
        <w:tc>
          <w:tcPr>
            <w:tcW w:w="1032" w:type="pct"/>
            <w:vMerge/>
            <w:tcBorders>
              <w:left w:val="single" w:sz="4" w:space="0" w:color="auto"/>
              <w:right w:val="single" w:sz="4" w:space="0" w:color="auto"/>
            </w:tcBorders>
            <w:shd w:val="clear" w:color="auto" w:fill="auto"/>
          </w:tcPr>
          <w:p w14:paraId="0BED6838" w14:textId="77777777" w:rsidR="00A07D22" w:rsidRPr="00A07D22" w:rsidRDefault="00A07D22" w:rsidP="00A07D22">
            <w:pPr>
              <w:pStyle w:val="ConsPlusCell"/>
              <w:jc w:val="center"/>
              <w:rPr>
                <w:rFonts w:ascii="Times New Roman" w:hAnsi="Times New Roman" w:cs="Times New Roman"/>
              </w:rPr>
            </w:pPr>
          </w:p>
        </w:tc>
      </w:tr>
      <w:tr w:rsidR="00A07D22" w:rsidRPr="00A07D22" w14:paraId="04452B01" w14:textId="77777777" w:rsidTr="00A07D22">
        <w:trPr>
          <w:trHeight w:val="598"/>
          <w:tblCellSpacing w:w="5" w:type="nil"/>
        </w:trPr>
        <w:tc>
          <w:tcPr>
            <w:tcW w:w="887" w:type="pct"/>
            <w:vMerge/>
            <w:tcBorders>
              <w:left w:val="single" w:sz="4" w:space="0" w:color="auto"/>
              <w:bottom w:val="single" w:sz="4" w:space="0" w:color="auto"/>
              <w:right w:val="single" w:sz="4" w:space="0" w:color="auto"/>
            </w:tcBorders>
            <w:shd w:val="clear" w:color="auto" w:fill="auto"/>
          </w:tcPr>
          <w:p w14:paraId="4E785C82" w14:textId="77777777" w:rsidR="00A07D22" w:rsidRPr="00A07D22" w:rsidRDefault="00A07D22" w:rsidP="00A07D22">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7A81C55F"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внебюджетные источники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F7DC373"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76BFE90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B5B414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81" w:type="pct"/>
            <w:gridSpan w:val="2"/>
            <w:tcBorders>
              <w:top w:val="single" w:sz="4" w:space="0" w:color="auto"/>
              <w:left w:val="single" w:sz="4" w:space="0" w:color="auto"/>
              <w:bottom w:val="single" w:sz="4" w:space="0" w:color="auto"/>
              <w:right w:val="single" w:sz="4" w:space="0" w:color="auto"/>
            </w:tcBorders>
            <w:shd w:val="clear" w:color="auto" w:fill="auto"/>
          </w:tcPr>
          <w:p w14:paraId="36E4205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68B900B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1C5C7FC3" w14:textId="77777777" w:rsidR="00A07D22" w:rsidRPr="00A07D22" w:rsidRDefault="00A07D22" w:rsidP="00A07D22">
            <w:pPr>
              <w:pStyle w:val="ConsPlusCell"/>
              <w:rPr>
                <w:rFonts w:ascii="Times New Roman" w:hAnsi="Times New Roman" w:cs="Times New Roman"/>
                <w:bCs/>
              </w:rPr>
            </w:pPr>
          </w:p>
        </w:tc>
        <w:tc>
          <w:tcPr>
            <w:tcW w:w="1032" w:type="pct"/>
            <w:vMerge/>
            <w:tcBorders>
              <w:left w:val="single" w:sz="4" w:space="0" w:color="auto"/>
              <w:bottom w:val="single" w:sz="4" w:space="0" w:color="auto"/>
              <w:right w:val="single" w:sz="4" w:space="0" w:color="auto"/>
            </w:tcBorders>
            <w:shd w:val="clear" w:color="auto" w:fill="auto"/>
          </w:tcPr>
          <w:p w14:paraId="239E202D" w14:textId="77777777" w:rsidR="00A07D22" w:rsidRPr="00A07D22" w:rsidRDefault="00A07D22" w:rsidP="00A07D22">
            <w:pPr>
              <w:pStyle w:val="ConsPlusCell"/>
              <w:jc w:val="center"/>
              <w:rPr>
                <w:rFonts w:ascii="Times New Roman" w:hAnsi="Times New Roman" w:cs="Times New Roman"/>
              </w:rPr>
            </w:pPr>
          </w:p>
        </w:tc>
      </w:tr>
      <w:tr w:rsidR="00A07D22" w:rsidRPr="00A07D22" w14:paraId="3C0BF91B" w14:textId="77777777" w:rsidTr="00A07D22">
        <w:trPr>
          <w:trHeight w:val="379"/>
          <w:tblCellSpacing w:w="5" w:type="nil"/>
        </w:trPr>
        <w:tc>
          <w:tcPr>
            <w:tcW w:w="887" w:type="pct"/>
            <w:vMerge w:val="restart"/>
            <w:tcBorders>
              <w:left w:val="single" w:sz="4" w:space="0" w:color="auto"/>
              <w:right w:val="single" w:sz="4" w:space="0" w:color="auto"/>
            </w:tcBorders>
            <w:shd w:val="clear" w:color="auto" w:fill="auto"/>
          </w:tcPr>
          <w:p w14:paraId="6C8F71DE" w14:textId="77777777" w:rsidR="00A07D22" w:rsidRPr="00A07D22" w:rsidRDefault="00A07D22" w:rsidP="00A07D22">
            <w:pPr>
              <w:pStyle w:val="ConsPlusCell"/>
              <w:rPr>
                <w:rFonts w:ascii="Times New Roman" w:hAnsi="Times New Roman" w:cs="Times New Roman"/>
                <w:bCs/>
              </w:rPr>
            </w:pPr>
            <w:r w:rsidRPr="00A07D22">
              <w:rPr>
                <w:rFonts w:ascii="Times New Roman" w:hAnsi="Times New Roman" w:cs="Times New Roman"/>
                <w:bCs/>
              </w:rPr>
              <w:t xml:space="preserve">Итого по решению </w:t>
            </w:r>
          </w:p>
          <w:p w14:paraId="56104DCE" w14:textId="77777777" w:rsidR="00A07D22" w:rsidRPr="00A07D22" w:rsidRDefault="00A07D22" w:rsidP="00A07D22">
            <w:pPr>
              <w:pStyle w:val="ConsPlusCell"/>
              <w:rPr>
                <w:rFonts w:ascii="Times New Roman" w:hAnsi="Times New Roman" w:cs="Times New Roman"/>
                <w:bCs/>
              </w:rPr>
            </w:pPr>
            <w:r w:rsidRPr="00A07D22">
              <w:rPr>
                <w:rFonts w:ascii="Times New Roman" w:hAnsi="Times New Roman" w:cs="Times New Roman"/>
                <w:bCs/>
              </w:rPr>
              <w:t>задачи 2. муниципальной программы:</w:t>
            </w:r>
          </w:p>
        </w:tc>
        <w:tc>
          <w:tcPr>
            <w:tcW w:w="884" w:type="pct"/>
            <w:tcBorders>
              <w:left w:val="single" w:sz="4" w:space="0" w:color="auto"/>
              <w:bottom w:val="single" w:sz="4" w:space="0" w:color="auto"/>
              <w:right w:val="single" w:sz="4" w:space="0" w:color="auto"/>
            </w:tcBorders>
            <w:shd w:val="clear" w:color="auto" w:fill="auto"/>
          </w:tcPr>
          <w:p w14:paraId="4A85B0ED" w14:textId="77777777" w:rsidR="00A07D22" w:rsidRPr="00A07D22" w:rsidRDefault="00A07D22" w:rsidP="00A07D22">
            <w:pPr>
              <w:pStyle w:val="ConsPlusCell"/>
              <w:rPr>
                <w:rFonts w:ascii="Times New Roman" w:hAnsi="Times New Roman" w:cs="Times New Roman"/>
                <w:bCs/>
              </w:rPr>
            </w:pPr>
            <w:r w:rsidRPr="00A07D22">
              <w:rPr>
                <w:rFonts w:ascii="Times New Roman" w:hAnsi="Times New Roman" w:cs="Times New Roman"/>
                <w:bCs/>
              </w:rPr>
              <w:t>Всего, в том числе:</w:t>
            </w:r>
          </w:p>
          <w:p w14:paraId="05E14CD1" w14:textId="77777777" w:rsidR="00A07D22" w:rsidRPr="00A07D22" w:rsidRDefault="00A07D22" w:rsidP="00A07D22">
            <w:pPr>
              <w:pStyle w:val="ConsPlusCell"/>
              <w:rPr>
                <w:rFonts w:ascii="Times New Roman" w:hAnsi="Times New Roman" w:cs="Times New Roman"/>
                <w:bCs/>
              </w:rPr>
            </w:pPr>
          </w:p>
        </w:tc>
        <w:tc>
          <w:tcPr>
            <w:tcW w:w="434" w:type="pct"/>
            <w:tcBorders>
              <w:left w:val="single" w:sz="4" w:space="0" w:color="auto"/>
              <w:bottom w:val="single" w:sz="4" w:space="0" w:color="auto"/>
              <w:right w:val="single" w:sz="4" w:space="0" w:color="auto"/>
            </w:tcBorders>
            <w:shd w:val="clear" w:color="auto" w:fill="auto"/>
          </w:tcPr>
          <w:p w14:paraId="2F4CA3CD" w14:textId="77777777" w:rsidR="00A07D22" w:rsidRPr="00A07D22" w:rsidRDefault="00A07D22" w:rsidP="00A07D22">
            <w:pPr>
              <w:pStyle w:val="ConsPlusCell"/>
              <w:jc w:val="center"/>
              <w:rPr>
                <w:rFonts w:ascii="Times New Roman" w:hAnsi="Times New Roman" w:cs="Times New Roman"/>
                <w:bCs/>
                <w:lang w:val="en-US"/>
              </w:rPr>
            </w:pPr>
            <w:r w:rsidRPr="00A07D22">
              <w:rPr>
                <w:rFonts w:ascii="Times New Roman" w:hAnsi="Times New Roman" w:cs="Times New Roman"/>
                <w:bCs/>
                <w:lang w:val="en-US"/>
              </w:rPr>
              <w:t>113.85</w:t>
            </w:r>
          </w:p>
          <w:p w14:paraId="2A34B9F4" w14:textId="77777777" w:rsidR="00A07D22" w:rsidRPr="00A07D22" w:rsidRDefault="00A07D22" w:rsidP="00A07D22">
            <w:pPr>
              <w:pStyle w:val="ConsPlusCell"/>
              <w:jc w:val="center"/>
              <w:rPr>
                <w:rFonts w:ascii="Times New Roman" w:hAnsi="Times New Roman" w:cs="Times New Roman"/>
                <w:bCs/>
              </w:rPr>
            </w:pPr>
          </w:p>
          <w:p w14:paraId="43CE8E3F" w14:textId="77777777" w:rsidR="00A07D22" w:rsidRPr="00A07D22" w:rsidRDefault="00A07D22" w:rsidP="00A07D22">
            <w:pPr>
              <w:pStyle w:val="ConsPlusCell"/>
              <w:jc w:val="center"/>
              <w:rPr>
                <w:rFonts w:ascii="Times New Roman" w:hAnsi="Times New Roman" w:cs="Times New Roman"/>
                <w:bCs/>
              </w:rPr>
            </w:pPr>
          </w:p>
        </w:tc>
        <w:tc>
          <w:tcPr>
            <w:tcW w:w="305" w:type="pct"/>
            <w:tcBorders>
              <w:left w:val="single" w:sz="4" w:space="0" w:color="auto"/>
              <w:bottom w:val="single" w:sz="4" w:space="0" w:color="auto"/>
              <w:right w:val="single" w:sz="4" w:space="0" w:color="auto"/>
            </w:tcBorders>
            <w:shd w:val="clear" w:color="auto" w:fill="auto"/>
          </w:tcPr>
          <w:p w14:paraId="6633E119" w14:textId="77777777" w:rsidR="00A07D22" w:rsidRPr="00A07D22" w:rsidRDefault="00A07D22" w:rsidP="00A07D22">
            <w:pPr>
              <w:pStyle w:val="ConsPlusCell"/>
              <w:jc w:val="center"/>
              <w:rPr>
                <w:rFonts w:ascii="Times New Roman" w:hAnsi="Times New Roman" w:cs="Times New Roman"/>
                <w:bCs/>
                <w:lang w:val="en-US"/>
              </w:rPr>
            </w:pPr>
            <w:r w:rsidRPr="00A07D22">
              <w:rPr>
                <w:rFonts w:ascii="Times New Roman" w:hAnsi="Times New Roman" w:cs="Times New Roman"/>
                <w:bCs/>
                <w:lang w:val="en-US"/>
              </w:rPr>
              <w:t>17.5</w:t>
            </w:r>
          </w:p>
          <w:p w14:paraId="6F4F7098" w14:textId="77777777" w:rsidR="00A07D22" w:rsidRPr="00A07D22" w:rsidRDefault="00A07D22" w:rsidP="00A07D22">
            <w:pPr>
              <w:pStyle w:val="ConsPlusCell"/>
              <w:jc w:val="center"/>
              <w:rPr>
                <w:rFonts w:ascii="Times New Roman" w:hAnsi="Times New Roman" w:cs="Times New Roman"/>
                <w:bCs/>
              </w:rPr>
            </w:pPr>
          </w:p>
          <w:p w14:paraId="559F625D" w14:textId="77777777" w:rsidR="00A07D22" w:rsidRPr="00A07D22" w:rsidRDefault="00A07D22" w:rsidP="00A07D22">
            <w:pPr>
              <w:pStyle w:val="ConsPlusCell"/>
              <w:jc w:val="center"/>
              <w:rPr>
                <w:rFonts w:ascii="Times New Roman" w:hAnsi="Times New Roman" w:cs="Times New Roman"/>
                <w:bCs/>
              </w:rPr>
            </w:pPr>
          </w:p>
        </w:tc>
        <w:tc>
          <w:tcPr>
            <w:tcW w:w="278" w:type="pct"/>
            <w:tcBorders>
              <w:left w:val="single" w:sz="4" w:space="0" w:color="auto"/>
              <w:bottom w:val="single" w:sz="4" w:space="0" w:color="auto"/>
              <w:right w:val="single" w:sz="4" w:space="0" w:color="auto"/>
            </w:tcBorders>
            <w:shd w:val="clear" w:color="auto" w:fill="auto"/>
          </w:tcPr>
          <w:p w14:paraId="5E8D8065" w14:textId="77777777" w:rsidR="00A07D22" w:rsidRPr="00A07D22" w:rsidRDefault="00A07D22" w:rsidP="00A07D22">
            <w:pPr>
              <w:pStyle w:val="ConsPlusCell"/>
              <w:jc w:val="center"/>
              <w:rPr>
                <w:rFonts w:ascii="Times New Roman" w:hAnsi="Times New Roman" w:cs="Times New Roman"/>
                <w:bCs/>
                <w:lang w:val="en-US"/>
              </w:rPr>
            </w:pPr>
            <w:r w:rsidRPr="00A07D22">
              <w:rPr>
                <w:rFonts w:ascii="Times New Roman" w:hAnsi="Times New Roman" w:cs="Times New Roman"/>
                <w:bCs/>
                <w:lang w:val="en-US"/>
              </w:rPr>
              <w:t>30.5</w:t>
            </w:r>
          </w:p>
          <w:p w14:paraId="75839122" w14:textId="77777777" w:rsidR="00A07D22" w:rsidRPr="00A07D22" w:rsidRDefault="00A07D22" w:rsidP="00A07D22">
            <w:pPr>
              <w:pStyle w:val="ConsPlusCell"/>
              <w:jc w:val="center"/>
              <w:rPr>
                <w:rFonts w:ascii="Times New Roman" w:hAnsi="Times New Roman" w:cs="Times New Roman"/>
                <w:bCs/>
              </w:rPr>
            </w:pPr>
          </w:p>
          <w:p w14:paraId="5363BB83" w14:textId="77777777" w:rsidR="00A07D22" w:rsidRPr="00A07D22" w:rsidRDefault="00A07D22" w:rsidP="00A07D22">
            <w:pPr>
              <w:pStyle w:val="ConsPlusCell"/>
              <w:jc w:val="center"/>
              <w:rPr>
                <w:rFonts w:ascii="Times New Roman" w:hAnsi="Times New Roman" w:cs="Times New Roman"/>
                <w:bCs/>
              </w:rPr>
            </w:pPr>
          </w:p>
        </w:tc>
        <w:tc>
          <w:tcPr>
            <w:tcW w:w="278" w:type="pct"/>
            <w:tcBorders>
              <w:left w:val="single" w:sz="4" w:space="0" w:color="auto"/>
              <w:bottom w:val="single" w:sz="4" w:space="0" w:color="auto"/>
              <w:right w:val="single" w:sz="4" w:space="0" w:color="auto"/>
            </w:tcBorders>
            <w:shd w:val="clear" w:color="auto" w:fill="auto"/>
          </w:tcPr>
          <w:p w14:paraId="341D7BAA" w14:textId="77777777" w:rsidR="00A07D22" w:rsidRPr="00A07D22" w:rsidRDefault="00A07D22" w:rsidP="00A07D22">
            <w:pPr>
              <w:pStyle w:val="ConsPlusCell"/>
              <w:jc w:val="center"/>
              <w:rPr>
                <w:rFonts w:ascii="Times New Roman" w:hAnsi="Times New Roman" w:cs="Times New Roman"/>
                <w:bCs/>
                <w:lang w:val="en-US"/>
              </w:rPr>
            </w:pPr>
            <w:r w:rsidRPr="00A07D22">
              <w:rPr>
                <w:rFonts w:ascii="Times New Roman" w:hAnsi="Times New Roman" w:cs="Times New Roman"/>
                <w:bCs/>
                <w:lang w:val="en-US"/>
              </w:rPr>
              <w:t>17.5</w:t>
            </w:r>
          </w:p>
          <w:p w14:paraId="6A1DF1E3" w14:textId="77777777" w:rsidR="00A07D22" w:rsidRPr="00A07D22" w:rsidRDefault="00A07D22" w:rsidP="00A07D22">
            <w:pPr>
              <w:pStyle w:val="ConsPlusCell"/>
              <w:jc w:val="center"/>
              <w:rPr>
                <w:rFonts w:ascii="Times New Roman" w:hAnsi="Times New Roman" w:cs="Times New Roman"/>
                <w:bCs/>
              </w:rPr>
            </w:pPr>
          </w:p>
          <w:p w14:paraId="19D57619" w14:textId="77777777" w:rsidR="00A07D22" w:rsidRPr="00A07D22" w:rsidRDefault="00A07D22" w:rsidP="00A07D22">
            <w:pPr>
              <w:pStyle w:val="ConsPlusCell"/>
              <w:jc w:val="center"/>
              <w:rPr>
                <w:rFonts w:ascii="Times New Roman" w:hAnsi="Times New Roman" w:cs="Times New Roman"/>
                <w:bCs/>
              </w:rPr>
            </w:pPr>
          </w:p>
        </w:tc>
        <w:tc>
          <w:tcPr>
            <w:tcW w:w="279" w:type="pct"/>
            <w:gridSpan w:val="2"/>
            <w:tcBorders>
              <w:left w:val="single" w:sz="4" w:space="0" w:color="auto"/>
              <w:bottom w:val="single" w:sz="4" w:space="0" w:color="auto"/>
              <w:right w:val="single" w:sz="4" w:space="0" w:color="auto"/>
            </w:tcBorders>
            <w:shd w:val="clear" w:color="auto" w:fill="auto"/>
          </w:tcPr>
          <w:p w14:paraId="2D204E63" w14:textId="77777777" w:rsidR="00A07D22" w:rsidRPr="00A07D22" w:rsidRDefault="00A07D22" w:rsidP="00A07D22">
            <w:pPr>
              <w:pStyle w:val="ConsPlusCell"/>
              <w:jc w:val="center"/>
              <w:rPr>
                <w:rFonts w:ascii="Times New Roman" w:hAnsi="Times New Roman" w:cs="Times New Roman"/>
                <w:bCs/>
                <w:lang w:val="en-US"/>
              </w:rPr>
            </w:pPr>
            <w:r w:rsidRPr="00A07D22">
              <w:rPr>
                <w:rFonts w:ascii="Times New Roman" w:hAnsi="Times New Roman" w:cs="Times New Roman"/>
                <w:bCs/>
                <w:lang w:val="en-US"/>
              </w:rPr>
              <w:t>48.35</w:t>
            </w:r>
          </w:p>
          <w:p w14:paraId="4B6BF35F" w14:textId="77777777" w:rsidR="00A07D22" w:rsidRPr="00A07D22" w:rsidRDefault="00A07D22" w:rsidP="00A07D22">
            <w:pPr>
              <w:pStyle w:val="ConsPlusCell"/>
              <w:jc w:val="center"/>
              <w:rPr>
                <w:rFonts w:ascii="Times New Roman" w:hAnsi="Times New Roman" w:cs="Times New Roman"/>
                <w:bCs/>
              </w:rPr>
            </w:pPr>
          </w:p>
          <w:p w14:paraId="07646153" w14:textId="77777777" w:rsidR="00A07D22" w:rsidRPr="00A07D22" w:rsidRDefault="00A07D22" w:rsidP="00A07D22">
            <w:pPr>
              <w:pStyle w:val="ConsPlusCell"/>
              <w:jc w:val="center"/>
              <w:rPr>
                <w:rFonts w:ascii="Times New Roman" w:hAnsi="Times New Roman" w:cs="Times New Roman"/>
                <w:bCs/>
              </w:rPr>
            </w:pPr>
          </w:p>
        </w:tc>
        <w:tc>
          <w:tcPr>
            <w:tcW w:w="621" w:type="pct"/>
            <w:vMerge w:val="restart"/>
            <w:tcBorders>
              <w:left w:val="single" w:sz="4" w:space="0" w:color="auto"/>
              <w:right w:val="single" w:sz="4" w:space="0" w:color="auto"/>
            </w:tcBorders>
            <w:shd w:val="clear" w:color="auto" w:fill="auto"/>
          </w:tcPr>
          <w:p w14:paraId="30F67084" w14:textId="77777777" w:rsidR="00A07D22" w:rsidRPr="00A07D22" w:rsidRDefault="00A07D22" w:rsidP="00A07D22">
            <w:pPr>
              <w:pStyle w:val="ConsPlusCell"/>
              <w:rPr>
                <w:rFonts w:ascii="Times New Roman" w:hAnsi="Times New Roman" w:cs="Times New Roman"/>
                <w:bCs/>
              </w:rPr>
            </w:pPr>
          </w:p>
        </w:tc>
        <w:tc>
          <w:tcPr>
            <w:tcW w:w="1032" w:type="pct"/>
            <w:vMerge w:val="restart"/>
            <w:tcBorders>
              <w:left w:val="single" w:sz="4" w:space="0" w:color="auto"/>
              <w:right w:val="single" w:sz="4" w:space="0" w:color="auto"/>
            </w:tcBorders>
            <w:shd w:val="clear" w:color="auto" w:fill="auto"/>
          </w:tcPr>
          <w:p w14:paraId="794736BD"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rPr>
              <w:t>х</w:t>
            </w:r>
          </w:p>
        </w:tc>
      </w:tr>
      <w:tr w:rsidR="00A07D22" w:rsidRPr="00A07D22" w14:paraId="4D4EE7A2" w14:textId="77777777" w:rsidTr="00A07D22">
        <w:trPr>
          <w:trHeight w:val="249"/>
          <w:tblCellSpacing w:w="5" w:type="nil"/>
        </w:trPr>
        <w:tc>
          <w:tcPr>
            <w:tcW w:w="887" w:type="pct"/>
            <w:vMerge/>
            <w:tcBorders>
              <w:left w:val="single" w:sz="4" w:space="0" w:color="auto"/>
              <w:right w:val="single" w:sz="4" w:space="0" w:color="auto"/>
            </w:tcBorders>
            <w:shd w:val="clear" w:color="auto" w:fill="auto"/>
          </w:tcPr>
          <w:p w14:paraId="326051CF" w14:textId="77777777" w:rsidR="00A07D22" w:rsidRPr="00A07D22" w:rsidRDefault="00A07D22" w:rsidP="00A07D22">
            <w:pPr>
              <w:pStyle w:val="ConsPlusCell"/>
              <w:rPr>
                <w:rFonts w:ascii="Times New Roman" w:hAnsi="Times New Roman" w:cs="Times New Roman"/>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42F333D" w14:textId="77777777" w:rsidR="00A07D22" w:rsidRPr="00A07D22" w:rsidRDefault="00A07D22" w:rsidP="00A07D22">
            <w:pPr>
              <w:pStyle w:val="ConsPlusCell"/>
              <w:rPr>
                <w:rFonts w:ascii="Times New Roman" w:hAnsi="Times New Roman" w:cs="Times New Roman"/>
                <w:bCs/>
              </w:rPr>
            </w:pPr>
            <w:r w:rsidRPr="00A07D22">
              <w:rPr>
                <w:rFonts w:ascii="Times New Roman" w:hAnsi="Times New Roman" w:cs="Times New Roman"/>
              </w:rPr>
              <w:t xml:space="preserve">областной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1CD781D"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1285B8EB"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F13D4AE"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6D2F1BA"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Pr>
          <w:p w14:paraId="0590303C"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rPr>
              <w:t>-</w:t>
            </w:r>
          </w:p>
        </w:tc>
        <w:tc>
          <w:tcPr>
            <w:tcW w:w="621" w:type="pct"/>
            <w:vMerge/>
            <w:tcBorders>
              <w:left w:val="single" w:sz="4" w:space="0" w:color="auto"/>
              <w:right w:val="single" w:sz="4" w:space="0" w:color="auto"/>
            </w:tcBorders>
            <w:shd w:val="clear" w:color="auto" w:fill="auto"/>
          </w:tcPr>
          <w:p w14:paraId="0797221A" w14:textId="77777777" w:rsidR="00A07D22" w:rsidRPr="00A07D22" w:rsidRDefault="00A07D22" w:rsidP="00A07D22">
            <w:pPr>
              <w:pStyle w:val="ConsPlusCell"/>
              <w:rPr>
                <w:rFonts w:ascii="Times New Roman" w:hAnsi="Times New Roman" w:cs="Times New Roman"/>
                <w:bCs/>
              </w:rPr>
            </w:pPr>
          </w:p>
        </w:tc>
        <w:tc>
          <w:tcPr>
            <w:tcW w:w="1032" w:type="pct"/>
            <w:vMerge/>
            <w:tcBorders>
              <w:left w:val="single" w:sz="4" w:space="0" w:color="auto"/>
              <w:right w:val="single" w:sz="4" w:space="0" w:color="auto"/>
            </w:tcBorders>
            <w:shd w:val="clear" w:color="auto" w:fill="auto"/>
          </w:tcPr>
          <w:p w14:paraId="4C03EAAE" w14:textId="77777777" w:rsidR="00A07D22" w:rsidRPr="00A07D22" w:rsidRDefault="00A07D22" w:rsidP="00A07D22">
            <w:pPr>
              <w:pStyle w:val="ConsPlusCell"/>
              <w:jc w:val="center"/>
              <w:rPr>
                <w:rFonts w:ascii="Times New Roman" w:hAnsi="Times New Roman" w:cs="Times New Roman"/>
              </w:rPr>
            </w:pPr>
          </w:p>
        </w:tc>
      </w:tr>
      <w:tr w:rsidR="00A07D22" w:rsidRPr="00A07D22" w14:paraId="10C94290" w14:textId="77777777" w:rsidTr="00A07D22">
        <w:trPr>
          <w:trHeight w:val="326"/>
          <w:tblCellSpacing w:w="5" w:type="nil"/>
        </w:trPr>
        <w:tc>
          <w:tcPr>
            <w:tcW w:w="887" w:type="pct"/>
            <w:vMerge/>
            <w:tcBorders>
              <w:left w:val="single" w:sz="4" w:space="0" w:color="auto"/>
              <w:right w:val="single" w:sz="4" w:space="0" w:color="auto"/>
            </w:tcBorders>
            <w:shd w:val="clear" w:color="auto" w:fill="auto"/>
          </w:tcPr>
          <w:p w14:paraId="67190432" w14:textId="77777777" w:rsidR="00A07D22" w:rsidRPr="00A07D22" w:rsidRDefault="00A07D22" w:rsidP="00A07D22">
            <w:pPr>
              <w:pStyle w:val="ConsPlusCell"/>
              <w:rPr>
                <w:rFonts w:ascii="Times New Roman" w:hAnsi="Times New Roman" w:cs="Times New Roman"/>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45C2E3E8" w14:textId="77777777" w:rsidR="00A07D22" w:rsidRPr="00A07D22" w:rsidRDefault="00A07D22" w:rsidP="00A07D22">
            <w:pPr>
              <w:pStyle w:val="ConsPlusCell"/>
              <w:rPr>
                <w:rFonts w:ascii="Times New Roman" w:hAnsi="Times New Roman" w:cs="Times New Roman"/>
                <w:bCs/>
              </w:rPr>
            </w:pPr>
            <w:r w:rsidRPr="00A07D22">
              <w:rPr>
                <w:rFonts w:ascii="Times New Roman" w:hAnsi="Times New Roman" w:cs="Times New Roman"/>
              </w:rPr>
              <w:t>федеральный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0AE0AC7"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0FE069C9"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F46F04E"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F7DA139"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rPr>
              <w:t>-</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Pr>
          <w:p w14:paraId="219EED16"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68FA359D" w14:textId="77777777" w:rsidR="00A07D22" w:rsidRPr="00A07D22" w:rsidRDefault="00A07D22" w:rsidP="00A07D22">
            <w:pPr>
              <w:pStyle w:val="ConsPlusCell"/>
              <w:rPr>
                <w:rFonts w:ascii="Times New Roman" w:hAnsi="Times New Roman" w:cs="Times New Roman"/>
                <w:bCs/>
              </w:rPr>
            </w:pPr>
          </w:p>
        </w:tc>
        <w:tc>
          <w:tcPr>
            <w:tcW w:w="1032" w:type="pct"/>
            <w:vMerge/>
            <w:tcBorders>
              <w:left w:val="single" w:sz="4" w:space="0" w:color="auto"/>
              <w:right w:val="single" w:sz="4" w:space="0" w:color="auto"/>
            </w:tcBorders>
            <w:shd w:val="clear" w:color="auto" w:fill="auto"/>
          </w:tcPr>
          <w:p w14:paraId="61E7B2F5" w14:textId="77777777" w:rsidR="00A07D22" w:rsidRPr="00A07D22" w:rsidRDefault="00A07D22" w:rsidP="00A07D22">
            <w:pPr>
              <w:pStyle w:val="ConsPlusCell"/>
              <w:jc w:val="center"/>
              <w:rPr>
                <w:rFonts w:ascii="Times New Roman" w:hAnsi="Times New Roman" w:cs="Times New Roman"/>
              </w:rPr>
            </w:pPr>
          </w:p>
        </w:tc>
      </w:tr>
      <w:tr w:rsidR="00A07D22" w:rsidRPr="00A07D22" w14:paraId="19A89976" w14:textId="77777777" w:rsidTr="00A07D22">
        <w:trPr>
          <w:trHeight w:val="471"/>
          <w:tblCellSpacing w:w="5" w:type="nil"/>
        </w:trPr>
        <w:tc>
          <w:tcPr>
            <w:tcW w:w="887" w:type="pct"/>
            <w:vMerge/>
            <w:tcBorders>
              <w:left w:val="single" w:sz="4" w:space="0" w:color="auto"/>
              <w:right w:val="single" w:sz="4" w:space="0" w:color="auto"/>
            </w:tcBorders>
            <w:shd w:val="clear" w:color="auto" w:fill="auto"/>
          </w:tcPr>
          <w:p w14:paraId="140B54D3" w14:textId="77777777" w:rsidR="00A07D22" w:rsidRPr="00A07D22" w:rsidRDefault="00A07D22" w:rsidP="00A07D22">
            <w:pPr>
              <w:pStyle w:val="ConsPlusCell"/>
              <w:rPr>
                <w:rFonts w:ascii="Times New Roman" w:hAnsi="Times New Roman" w:cs="Times New Roman"/>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1C1D336"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местный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3D066B4" w14:textId="77777777" w:rsidR="00A07D22" w:rsidRPr="00A07D22" w:rsidRDefault="00A07D22" w:rsidP="00A07D22">
            <w:pPr>
              <w:pStyle w:val="ConsPlusCell"/>
              <w:jc w:val="center"/>
              <w:rPr>
                <w:rFonts w:ascii="Times New Roman" w:hAnsi="Times New Roman" w:cs="Times New Roman"/>
                <w:bCs/>
                <w:lang w:val="en-US"/>
              </w:rPr>
            </w:pPr>
            <w:r w:rsidRPr="00A07D22">
              <w:rPr>
                <w:rFonts w:ascii="Times New Roman" w:hAnsi="Times New Roman" w:cs="Times New Roman"/>
                <w:bCs/>
                <w:lang w:val="en-US"/>
              </w:rPr>
              <w:t>113.85</w:t>
            </w:r>
          </w:p>
          <w:p w14:paraId="7D00E80B" w14:textId="77777777" w:rsidR="00A07D22" w:rsidRPr="00A07D22" w:rsidRDefault="00A07D22" w:rsidP="00A07D22">
            <w:pPr>
              <w:pStyle w:val="ConsPlusCell"/>
              <w:jc w:val="center"/>
              <w:rPr>
                <w:rFonts w:ascii="Times New Roman" w:hAnsi="Times New Roman" w:cs="Times New Roman"/>
                <w:bCs/>
              </w:rPr>
            </w:pPr>
          </w:p>
          <w:p w14:paraId="26D2FA57" w14:textId="77777777" w:rsidR="00A07D22" w:rsidRPr="00A07D22" w:rsidRDefault="00A07D22" w:rsidP="00A07D22">
            <w:pPr>
              <w:pStyle w:val="ConsPlusCell"/>
              <w:jc w:val="center"/>
              <w:rPr>
                <w:rFonts w:ascii="Times New Roman" w:hAnsi="Times New Roman" w:cs="Times New Roman"/>
                <w:bCs/>
              </w:rPr>
            </w:pP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06DA9754" w14:textId="77777777" w:rsidR="00A07D22" w:rsidRPr="00A07D22" w:rsidRDefault="00A07D22" w:rsidP="00A07D22">
            <w:pPr>
              <w:pStyle w:val="ConsPlusCell"/>
              <w:jc w:val="center"/>
              <w:rPr>
                <w:rFonts w:ascii="Times New Roman" w:hAnsi="Times New Roman" w:cs="Times New Roman"/>
                <w:bCs/>
                <w:lang w:val="en-US"/>
              </w:rPr>
            </w:pPr>
            <w:r w:rsidRPr="00A07D22">
              <w:rPr>
                <w:rFonts w:ascii="Times New Roman" w:hAnsi="Times New Roman" w:cs="Times New Roman"/>
                <w:bCs/>
                <w:lang w:val="en-US"/>
              </w:rPr>
              <w:t>17.5</w:t>
            </w:r>
          </w:p>
          <w:p w14:paraId="0AEC1C14" w14:textId="77777777" w:rsidR="00A07D22" w:rsidRPr="00A07D22" w:rsidRDefault="00A07D22" w:rsidP="00A07D22">
            <w:pPr>
              <w:pStyle w:val="ConsPlusCell"/>
              <w:jc w:val="center"/>
              <w:rPr>
                <w:rFonts w:ascii="Times New Roman" w:hAnsi="Times New Roman" w:cs="Times New Roman"/>
                <w:bCs/>
              </w:rPr>
            </w:pPr>
          </w:p>
          <w:p w14:paraId="1EFDE556" w14:textId="77777777" w:rsidR="00A07D22" w:rsidRPr="00A07D22" w:rsidRDefault="00A07D22" w:rsidP="00A07D22">
            <w:pPr>
              <w:pStyle w:val="ConsPlusCell"/>
              <w:jc w:val="center"/>
              <w:rPr>
                <w:rFonts w:ascii="Times New Roman" w:hAnsi="Times New Roman" w:cs="Times New Roman"/>
                <w:bCs/>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D53E551" w14:textId="77777777" w:rsidR="00A07D22" w:rsidRPr="00A07D22" w:rsidRDefault="00A07D22" w:rsidP="00A07D22">
            <w:pPr>
              <w:pStyle w:val="ConsPlusCell"/>
              <w:jc w:val="center"/>
              <w:rPr>
                <w:rFonts w:ascii="Times New Roman" w:hAnsi="Times New Roman" w:cs="Times New Roman"/>
                <w:bCs/>
                <w:lang w:val="en-US"/>
              </w:rPr>
            </w:pPr>
            <w:r w:rsidRPr="00A07D22">
              <w:rPr>
                <w:rFonts w:ascii="Times New Roman" w:hAnsi="Times New Roman" w:cs="Times New Roman"/>
                <w:bCs/>
                <w:lang w:val="en-US"/>
              </w:rPr>
              <w:t>30.5</w:t>
            </w:r>
          </w:p>
          <w:p w14:paraId="66911C6E" w14:textId="77777777" w:rsidR="00A07D22" w:rsidRPr="00A07D22" w:rsidRDefault="00A07D22" w:rsidP="00A07D22">
            <w:pPr>
              <w:pStyle w:val="ConsPlusCell"/>
              <w:jc w:val="center"/>
              <w:rPr>
                <w:rFonts w:ascii="Times New Roman" w:hAnsi="Times New Roman" w:cs="Times New Roman"/>
                <w:bCs/>
              </w:rPr>
            </w:pPr>
          </w:p>
          <w:p w14:paraId="67FC9727" w14:textId="77777777" w:rsidR="00A07D22" w:rsidRPr="00A07D22" w:rsidRDefault="00A07D22" w:rsidP="00A07D22">
            <w:pPr>
              <w:pStyle w:val="ConsPlusCell"/>
              <w:jc w:val="center"/>
              <w:rPr>
                <w:rFonts w:ascii="Times New Roman" w:hAnsi="Times New Roman" w:cs="Times New Roman"/>
                <w:bCs/>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03FA249" w14:textId="77777777" w:rsidR="00A07D22" w:rsidRPr="00A07D22" w:rsidRDefault="00A07D22" w:rsidP="00A07D22">
            <w:pPr>
              <w:pStyle w:val="ConsPlusCell"/>
              <w:jc w:val="center"/>
              <w:rPr>
                <w:rFonts w:ascii="Times New Roman" w:hAnsi="Times New Roman" w:cs="Times New Roman"/>
                <w:bCs/>
                <w:lang w:val="en-US"/>
              </w:rPr>
            </w:pPr>
            <w:r w:rsidRPr="00A07D22">
              <w:rPr>
                <w:rFonts w:ascii="Times New Roman" w:hAnsi="Times New Roman" w:cs="Times New Roman"/>
                <w:bCs/>
                <w:lang w:val="en-US"/>
              </w:rPr>
              <w:t>17.5</w:t>
            </w:r>
          </w:p>
          <w:p w14:paraId="0441B2AC" w14:textId="77777777" w:rsidR="00A07D22" w:rsidRPr="00A07D22" w:rsidRDefault="00A07D22" w:rsidP="00A07D22">
            <w:pPr>
              <w:pStyle w:val="ConsPlusCell"/>
              <w:jc w:val="center"/>
              <w:rPr>
                <w:rFonts w:ascii="Times New Roman" w:hAnsi="Times New Roman" w:cs="Times New Roman"/>
                <w:bCs/>
              </w:rPr>
            </w:pPr>
          </w:p>
          <w:p w14:paraId="67703664" w14:textId="77777777" w:rsidR="00A07D22" w:rsidRPr="00A07D22" w:rsidRDefault="00A07D22" w:rsidP="00A07D22">
            <w:pPr>
              <w:pStyle w:val="ConsPlusCell"/>
              <w:jc w:val="center"/>
              <w:rPr>
                <w:rFonts w:ascii="Times New Roman" w:hAnsi="Times New Roman" w:cs="Times New Roman"/>
                <w:bCs/>
              </w:rPr>
            </w:pP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Pr>
          <w:p w14:paraId="56E38639"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bCs/>
                <w:lang w:val="en-US"/>
              </w:rPr>
              <w:t>48.35</w:t>
            </w:r>
          </w:p>
        </w:tc>
        <w:tc>
          <w:tcPr>
            <w:tcW w:w="621" w:type="pct"/>
            <w:vMerge/>
            <w:tcBorders>
              <w:left w:val="single" w:sz="4" w:space="0" w:color="auto"/>
              <w:right w:val="single" w:sz="4" w:space="0" w:color="auto"/>
            </w:tcBorders>
            <w:shd w:val="clear" w:color="auto" w:fill="auto"/>
          </w:tcPr>
          <w:p w14:paraId="71A1281F" w14:textId="77777777" w:rsidR="00A07D22" w:rsidRPr="00A07D22" w:rsidRDefault="00A07D22" w:rsidP="00A07D22">
            <w:pPr>
              <w:pStyle w:val="ConsPlusCell"/>
              <w:rPr>
                <w:rFonts w:ascii="Times New Roman" w:hAnsi="Times New Roman" w:cs="Times New Roman"/>
                <w:bCs/>
              </w:rPr>
            </w:pPr>
          </w:p>
        </w:tc>
        <w:tc>
          <w:tcPr>
            <w:tcW w:w="1032" w:type="pct"/>
            <w:vMerge/>
            <w:tcBorders>
              <w:left w:val="single" w:sz="4" w:space="0" w:color="auto"/>
              <w:right w:val="single" w:sz="4" w:space="0" w:color="auto"/>
            </w:tcBorders>
            <w:shd w:val="clear" w:color="auto" w:fill="auto"/>
          </w:tcPr>
          <w:p w14:paraId="4E8D3149" w14:textId="77777777" w:rsidR="00A07D22" w:rsidRPr="00A07D22" w:rsidRDefault="00A07D22" w:rsidP="00A07D22">
            <w:pPr>
              <w:pStyle w:val="ConsPlusCell"/>
              <w:jc w:val="center"/>
              <w:rPr>
                <w:rFonts w:ascii="Times New Roman" w:hAnsi="Times New Roman" w:cs="Times New Roman"/>
              </w:rPr>
            </w:pPr>
          </w:p>
        </w:tc>
      </w:tr>
      <w:tr w:rsidR="00A07D22" w:rsidRPr="00A07D22" w14:paraId="21C31CAB" w14:textId="77777777" w:rsidTr="00A07D22">
        <w:trPr>
          <w:trHeight w:val="622"/>
          <w:tblCellSpacing w:w="5" w:type="nil"/>
        </w:trPr>
        <w:tc>
          <w:tcPr>
            <w:tcW w:w="887" w:type="pct"/>
            <w:vMerge/>
            <w:tcBorders>
              <w:left w:val="single" w:sz="4" w:space="0" w:color="auto"/>
              <w:bottom w:val="single" w:sz="4" w:space="0" w:color="auto"/>
              <w:right w:val="single" w:sz="4" w:space="0" w:color="auto"/>
            </w:tcBorders>
            <w:shd w:val="clear" w:color="auto" w:fill="auto"/>
          </w:tcPr>
          <w:p w14:paraId="7413F278" w14:textId="77777777" w:rsidR="00A07D22" w:rsidRPr="00A07D22" w:rsidRDefault="00A07D22" w:rsidP="00A07D22">
            <w:pPr>
              <w:pStyle w:val="ConsPlusCell"/>
              <w:rPr>
                <w:rFonts w:ascii="Times New Roman" w:hAnsi="Times New Roman" w:cs="Times New Roman"/>
                <w:bC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C49E50C"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внебюджетные источники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9E4D625"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5AF85302"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3956074"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14A1E4C3"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rPr>
              <w:t>-</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Pr>
          <w:p w14:paraId="21D1BD2C" w14:textId="77777777" w:rsidR="00A07D22" w:rsidRPr="00A07D22" w:rsidRDefault="00A07D22" w:rsidP="00A07D22">
            <w:pPr>
              <w:pStyle w:val="ConsPlusCell"/>
              <w:jc w:val="center"/>
              <w:rPr>
                <w:rFonts w:ascii="Times New Roman" w:hAnsi="Times New Roman" w:cs="Times New Roman"/>
                <w:bCs/>
              </w:rPr>
            </w:pPr>
            <w:r w:rsidRPr="00A07D22">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0652FA88" w14:textId="77777777" w:rsidR="00A07D22" w:rsidRPr="00A07D22" w:rsidRDefault="00A07D22" w:rsidP="00A07D22">
            <w:pPr>
              <w:pStyle w:val="ConsPlusCell"/>
              <w:rPr>
                <w:rFonts w:ascii="Times New Roman" w:hAnsi="Times New Roman" w:cs="Times New Roman"/>
                <w:bCs/>
              </w:rPr>
            </w:pPr>
          </w:p>
        </w:tc>
        <w:tc>
          <w:tcPr>
            <w:tcW w:w="1032" w:type="pct"/>
            <w:vMerge/>
            <w:tcBorders>
              <w:left w:val="single" w:sz="4" w:space="0" w:color="auto"/>
              <w:bottom w:val="single" w:sz="4" w:space="0" w:color="auto"/>
              <w:right w:val="single" w:sz="4" w:space="0" w:color="auto"/>
            </w:tcBorders>
            <w:shd w:val="clear" w:color="auto" w:fill="auto"/>
          </w:tcPr>
          <w:p w14:paraId="3861FA10" w14:textId="77777777" w:rsidR="00A07D22" w:rsidRPr="00A07D22" w:rsidRDefault="00A07D22" w:rsidP="00A07D22">
            <w:pPr>
              <w:pStyle w:val="ConsPlusCell"/>
              <w:jc w:val="center"/>
              <w:rPr>
                <w:rFonts w:ascii="Times New Roman" w:hAnsi="Times New Roman" w:cs="Times New Roman"/>
              </w:rPr>
            </w:pPr>
          </w:p>
        </w:tc>
      </w:tr>
      <w:tr w:rsidR="00A07D22" w:rsidRPr="00A07D22" w14:paraId="3E10E8FA" w14:textId="77777777" w:rsidTr="00A07D22">
        <w:trPr>
          <w:trHeight w:val="360"/>
          <w:tblCellSpacing w:w="5" w:type="nil"/>
        </w:trPr>
        <w:tc>
          <w:tcPr>
            <w:tcW w:w="887" w:type="pct"/>
            <w:vMerge w:val="restart"/>
            <w:tcBorders>
              <w:top w:val="single" w:sz="4" w:space="0" w:color="auto"/>
              <w:left w:val="single" w:sz="4" w:space="0" w:color="auto"/>
              <w:right w:val="single" w:sz="4" w:space="0" w:color="auto"/>
            </w:tcBorders>
            <w:shd w:val="clear" w:color="auto" w:fill="auto"/>
          </w:tcPr>
          <w:p w14:paraId="552F9254"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Сумма затрат по муниципальной программе</w:t>
            </w: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1D0D81ED"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Всего, в том числе:</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A3E19AC" w14:textId="77777777" w:rsidR="00A07D22" w:rsidRPr="00A07D22" w:rsidRDefault="00A07D22" w:rsidP="00A07D22">
            <w:pPr>
              <w:pStyle w:val="ConsPlusCell"/>
              <w:jc w:val="center"/>
              <w:rPr>
                <w:rFonts w:ascii="Times New Roman" w:hAnsi="Times New Roman" w:cs="Times New Roman"/>
                <w:lang w:val="en-US"/>
              </w:rPr>
            </w:pPr>
            <w:r w:rsidRPr="00A07D22">
              <w:rPr>
                <w:rFonts w:ascii="Times New Roman" w:hAnsi="Times New Roman" w:cs="Times New Roman"/>
                <w:lang w:val="en-US"/>
              </w:rPr>
              <w:t>240.5</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2B6B9448" w14:textId="77777777" w:rsidR="00A07D22" w:rsidRPr="00A07D22" w:rsidRDefault="00A07D22" w:rsidP="00A07D22">
            <w:pPr>
              <w:pStyle w:val="ConsPlusCell"/>
              <w:jc w:val="center"/>
              <w:rPr>
                <w:rFonts w:ascii="Times New Roman" w:hAnsi="Times New Roman" w:cs="Times New Roman"/>
                <w:bCs/>
                <w:lang w:val="en-US"/>
              </w:rPr>
            </w:pPr>
            <w:r w:rsidRPr="00A07D22">
              <w:rPr>
                <w:rFonts w:ascii="Times New Roman" w:hAnsi="Times New Roman" w:cs="Times New Roman"/>
                <w:bCs/>
                <w:lang w:val="en-US"/>
              </w:rPr>
              <w:t>41.6</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9245BDB" w14:textId="77777777" w:rsidR="00A07D22" w:rsidRPr="00A07D22" w:rsidRDefault="00A07D22" w:rsidP="00A07D22">
            <w:pPr>
              <w:pStyle w:val="ConsPlusCell"/>
              <w:jc w:val="center"/>
              <w:rPr>
                <w:rFonts w:ascii="Times New Roman" w:hAnsi="Times New Roman" w:cs="Times New Roman"/>
                <w:bCs/>
                <w:lang w:val="en-US"/>
              </w:rPr>
            </w:pPr>
            <w:r w:rsidRPr="00A07D22">
              <w:rPr>
                <w:rFonts w:ascii="Times New Roman" w:hAnsi="Times New Roman" w:cs="Times New Roman"/>
                <w:bCs/>
                <w:lang w:val="en-US"/>
              </w:rPr>
              <w:t>69.6</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2E4C842" w14:textId="77777777" w:rsidR="00A07D22" w:rsidRPr="00A07D22" w:rsidRDefault="00A07D22" w:rsidP="00A07D22">
            <w:pPr>
              <w:pStyle w:val="ConsPlusCell"/>
              <w:jc w:val="center"/>
              <w:rPr>
                <w:rFonts w:ascii="Times New Roman" w:hAnsi="Times New Roman" w:cs="Times New Roman"/>
                <w:bCs/>
                <w:lang w:val="en-US"/>
              </w:rPr>
            </w:pPr>
            <w:r w:rsidRPr="00A07D22">
              <w:rPr>
                <w:rFonts w:ascii="Times New Roman" w:hAnsi="Times New Roman" w:cs="Times New Roman"/>
                <w:bCs/>
                <w:lang w:val="en-US"/>
              </w:rPr>
              <w:t>42.4</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Pr>
          <w:p w14:paraId="7DE374CC" w14:textId="77777777" w:rsidR="00A07D22" w:rsidRPr="00A07D22" w:rsidRDefault="00A07D22" w:rsidP="00A07D22">
            <w:pPr>
              <w:pStyle w:val="ConsPlusCell"/>
              <w:jc w:val="center"/>
              <w:rPr>
                <w:rFonts w:ascii="Times New Roman" w:hAnsi="Times New Roman" w:cs="Times New Roman"/>
                <w:bCs/>
                <w:lang w:val="en-US"/>
              </w:rPr>
            </w:pPr>
            <w:r w:rsidRPr="00A07D22">
              <w:rPr>
                <w:rFonts w:ascii="Times New Roman" w:hAnsi="Times New Roman" w:cs="Times New Roman"/>
                <w:bCs/>
                <w:lang w:val="en-US"/>
              </w:rPr>
              <w:t>86.9</w:t>
            </w:r>
          </w:p>
        </w:tc>
        <w:tc>
          <w:tcPr>
            <w:tcW w:w="621" w:type="pct"/>
            <w:vMerge w:val="restart"/>
            <w:tcBorders>
              <w:top w:val="single" w:sz="4" w:space="0" w:color="auto"/>
              <w:left w:val="single" w:sz="4" w:space="0" w:color="auto"/>
              <w:right w:val="single" w:sz="4" w:space="0" w:color="auto"/>
            </w:tcBorders>
            <w:shd w:val="clear" w:color="auto" w:fill="auto"/>
          </w:tcPr>
          <w:p w14:paraId="1A04BABC" w14:textId="77777777" w:rsidR="00A07D22" w:rsidRPr="00A07D22" w:rsidRDefault="00A07D22" w:rsidP="00A07D22">
            <w:pPr>
              <w:pStyle w:val="ConsPlusCell"/>
              <w:jc w:val="center"/>
              <w:rPr>
                <w:rFonts w:ascii="Times New Roman" w:hAnsi="Times New Roman" w:cs="Times New Roman"/>
              </w:rPr>
            </w:pPr>
          </w:p>
        </w:tc>
        <w:tc>
          <w:tcPr>
            <w:tcW w:w="1032" w:type="pct"/>
            <w:vMerge w:val="restart"/>
            <w:tcBorders>
              <w:top w:val="single" w:sz="4" w:space="0" w:color="auto"/>
              <w:left w:val="single" w:sz="4" w:space="0" w:color="auto"/>
              <w:right w:val="single" w:sz="4" w:space="0" w:color="auto"/>
            </w:tcBorders>
            <w:shd w:val="clear" w:color="auto" w:fill="auto"/>
          </w:tcPr>
          <w:p w14:paraId="427C8541"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х</w:t>
            </w:r>
          </w:p>
        </w:tc>
      </w:tr>
      <w:tr w:rsidR="00A07D22" w:rsidRPr="00A07D22" w14:paraId="682104D3" w14:textId="77777777" w:rsidTr="00A07D22">
        <w:trPr>
          <w:trHeight w:val="360"/>
          <w:tblCellSpacing w:w="5" w:type="nil"/>
        </w:trPr>
        <w:tc>
          <w:tcPr>
            <w:tcW w:w="887" w:type="pct"/>
            <w:vMerge/>
            <w:tcBorders>
              <w:top w:val="single" w:sz="4" w:space="0" w:color="auto"/>
              <w:left w:val="single" w:sz="4" w:space="0" w:color="auto"/>
              <w:right w:val="single" w:sz="4" w:space="0" w:color="auto"/>
            </w:tcBorders>
            <w:shd w:val="clear" w:color="auto" w:fill="auto"/>
          </w:tcPr>
          <w:p w14:paraId="29C69AE9" w14:textId="77777777" w:rsidR="00A07D22" w:rsidRPr="00A07D22" w:rsidRDefault="00A07D22" w:rsidP="00A07D22">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43319930"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областной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0CE974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708EA4FB"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2B5C2CBE"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A2D3CB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Pr>
          <w:p w14:paraId="047FA542"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2FF387DB" w14:textId="77777777" w:rsidR="00A07D22" w:rsidRPr="00A07D22" w:rsidRDefault="00A07D22" w:rsidP="00A07D22">
            <w:pPr>
              <w:pStyle w:val="ConsPlusCell"/>
              <w:jc w:val="center"/>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2CAF9CD9" w14:textId="77777777" w:rsidR="00A07D22" w:rsidRPr="00A07D22" w:rsidRDefault="00A07D22" w:rsidP="00A07D22">
            <w:pPr>
              <w:pStyle w:val="ConsPlusCell"/>
              <w:rPr>
                <w:rFonts w:ascii="Times New Roman" w:hAnsi="Times New Roman" w:cs="Times New Roman"/>
              </w:rPr>
            </w:pPr>
          </w:p>
        </w:tc>
      </w:tr>
      <w:tr w:rsidR="00A07D22" w:rsidRPr="00A07D22" w14:paraId="47CCD0E7"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55C3043E" w14:textId="77777777" w:rsidR="00A07D22" w:rsidRPr="00A07D22" w:rsidRDefault="00A07D22" w:rsidP="00A07D22">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586A673"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федеральный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9AC6126"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35179A5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588C38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4AC246FF"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Pr>
          <w:p w14:paraId="1A2A718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right w:val="single" w:sz="4" w:space="0" w:color="auto"/>
            </w:tcBorders>
            <w:shd w:val="clear" w:color="auto" w:fill="auto"/>
          </w:tcPr>
          <w:p w14:paraId="6951965D" w14:textId="77777777" w:rsidR="00A07D22" w:rsidRPr="00A07D22" w:rsidRDefault="00A07D22" w:rsidP="00A07D22">
            <w:pPr>
              <w:pStyle w:val="ConsPlusCell"/>
              <w:jc w:val="center"/>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7A025D93" w14:textId="77777777" w:rsidR="00A07D22" w:rsidRPr="00A07D22" w:rsidRDefault="00A07D22" w:rsidP="00A07D22">
            <w:pPr>
              <w:pStyle w:val="ConsPlusCell"/>
              <w:rPr>
                <w:rFonts w:ascii="Times New Roman" w:hAnsi="Times New Roman" w:cs="Times New Roman"/>
              </w:rPr>
            </w:pPr>
          </w:p>
        </w:tc>
      </w:tr>
      <w:tr w:rsidR="00A07D22" w:rsidRPr="00A07D22" w14:paraId="23592BEA" w14:textId="77777777" w:rsidTr="00A07D22">
        <w:trPr>
          <w:trHeight w:val="360"/>
          <w:tblCellSpacing w:w="5" w:type="nil"/>
        </w:trPr>
        <w:tc>
          <w:tcPr>
            <w:tcW w:w="887" w:type="pct"/>
            <w:vMerge/>
            <w:tcBorders>
              <w:left w:val="single" w:sz="4" w:space="0" w:color="auto"/>
              <w:right w:val="single" w:sz="4" w:space="0" w:color="auto"/>
            </w:tcBorders>
            <w:shd w:val="clear" w:color="auto" w:fill="auto"/>
          </w:tcPr>
          <w:p w14:paraId="17771B8A" w14:textId="77777777" w:rsidR="00A07D22" w:rsidRPr="00A07D22" w:rsidRDefault="00A07D22" w:rsidP="00A07D22">
            <w:pPr>
              <w:pStyle w:val="ConsPlusCell"/>
              <w:rPr>
                <w:rFonts w:ascii="Times New Roman" w:hAnsi="Times New Roman" w:cs="Times New Roman"/>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4F684D01"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 xml:space="preserve">местный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F5F1154"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lang w:val="en-US"/>
              </w:rPr>
              <w:t>240.5</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2D28A7E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bCs/>
                <w:lang w:val="en-US"/>
              </w:rPr>
              <w:t>41.6</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0BBECB8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bCs/>
                <w:lang w:val="en-US"/>
              </w:rPr>
              <w:t>69.6</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31919AE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bCs/>
                <w:lang w:val="en-US"/>
              </w:rPr>
              <w:t>42.4</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Pr>
          <w:p w14:paraId="39F092F8"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bCs/>
                <w:lang w:val="en-US"/>
              </w:rPr>
              <w:t>86.9</w:t>
            </w:r>
          </w:p>
        </w:tc>
        <w:tc>
          <w:tcPr>
            <w:tcW w:w="621" w:type="pct"/>
            <w:vMerge/>
            <w:tcBorders>
              <w:left w:val="single" w:sz="4" w:space="0" w:color="auto"/>
              <w:right w:val="single" w:sz="4" w:space="0" w:color="auto"/>
            </w:tcBorders>
            <w:shd w:val="clear" w:color="auto" w:fill="auto"/>
          </w:tcPr>
          <w:p w14:paraId="5D430205" w14:textId="77777777" w:rsidR="00A07D22" w:rsidRPr="00A07D22" w:rsidRDefault="00A07D22" w:rsidP="00A07D22">
            <w:pPr>
              <w:pStyle w:val="ConsPlusCell"/>
              <w:jc w:val="center"/>
              <w:rPr>
                <w:rFonts w:ascii="Times New Roman" w:hAnsi="Times New Roman" w:cs="Times New Roman"/>
              </w:rPr>
            </w:pPr>
          </w:p>
        </w:tc>
        <w:tc>
          <w:tcPr>
            <w:tcW w:w="1032" w:type="pct"/>
            <w:vMerge/>
            <w:tcBorders>
              <w:left w:val="single" w:sz="4" w:space="0" w:color="auto"/>
              <w:right w:val="single" w:sz="4" w:space="0" w:color="auto"/>
            </w:tcBorders>
            <w:shd w:val="clear" w:color="auto" w:fill="auto"/>
          </w:tcPr>
          <w:p w14:paraId="6EB1500E" w14:textId="77777777" w:rsidR="00A07D22" w:rsidRPr="00A07D22" w:rsidRDefault="00A07D22" w:rsidP="00A07D22">
            <w:pPr>
              <w:pStyle w:val="ConsPlusCell"/>
              <w:rPr>
                <w:rFonts w:ascii="Times New Roman" w:hAnsi="Times New Roman" w:cs="Times New Roman"/>
              </w:rPr>
            </w:pPr>
          </w:p>
        </w:tc>
      </w:tr>
      <w:tr w:rsidR="00A07D22" w:rsidRPr="00A07D22" w14:paraId="0C133C5B" w14:textId="77777777" w:rsidTr="00A07D22">
        <w:trPr>
          <w:trHeight w:val="360"/>
          <w:tblCellSpacing w:w="5" w:type="nil"/>
        </w:trPr>
        <w:tc>
          <w:tcPr>
            <w:tcW w:w="887" w:type="pct"/>
            <w:vMerge/>
            <w:tcBorders>
              <w:left w:val="single" w:sz="4" w:space="0" w:color="auto"/>
              <w:bottom w:val="single" w:sz="4" w:space="0" w:color="auto"/>
              <w:right w:val="single" w:sz="4" w:space="0" w:color="auto"/>
            </w:tcBorders>
            <w:shd w:val="clear" w:color="auto" w:fill="auto"/>
          </w:tcPr>
          <w:p w14:paraId="2EF6692E" w14:textId="77777777" w:rsidR="00A07D22" w:rsidRPr="00A07D22" w:rsidRDefault="00A07D22" w:rsidP="00A07D22">
            <w:pPr>
              <w:pStyle w:val="ConsPlusCell"/>
              <w:rPr>
                <w:rFonts w:ascii="Times New Roman" w:hAnsi="Times New Roman" w:cs="Times New Roman"/>
                <w:color w:val="000000"/>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14:paraId="3E2DD3E4" w14:textId="77777777" w:rsidR="00A07D22" w:rsidRPr="00A07D22" w:rsidRDefault="00A07D22" w:rsidP="00A07D22">
            <w:pPr>
              <w:pStyle w:val="ConsPlusCell"/>
              <w:rPr>
                <w:rFonts w:ascii="Times New Roman" w:hAnsi="Times New Roman" w:cs="Times New Roman"/>
              </w:rPr>
            </w:pPr>
            <w:r w:rsidRPr="00A07D22">
              <w:rPr>
                <w:rFonts w:ascii="Times New Roman" w:hAnsi="Times New Roman" w:cs="Times New Roman"/>
              </w:rPr>
              <w:t>внебюджетные источники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F26A4EC"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305" w:type="pct"/>
            <w:tcBorders>
              <w:top w:val="single" w:sz="4" w:space="0" w:color="auto"/>
              <w:left w:val="single" w:sz="4" w:space="0" w:color="auto"/>
              <w:bottom w:val="single" w:sz="4" w:space="0" w:color="auto"/>
              <w:right w:val="single" w:sz="4" w:space="0" w:color="auto"/>
            </w:tcBorders>
            <w:shd w:val="clear" w:color="auto" w:fill="auto"/>
          </w:tcPr>
          <w:p w14:paraId="0891DC7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5EC25AF9"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8" w:type="pct"/>
            <w:tcBorders>
              <w:top w:val="single" w:sz="4" w:space="0" w:color="auto"/>
              <w:left w:val="single" w:sz="4" w:space="0" w:color="auto"/>
              <w:bottom w:val="single" w:sz="4" w:space="0" w:color="auto"/>
              <w:right w:val="single" w:sz="4" w:space="0" w:color="auto"/>
            </w:tcBorders>
            <w:shd w:val="clear" w:color="auto" w:fill="auto"/>
          </w:tcPr>
          <w:p w14:paraId="6128FBB0"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Pr>
          <w:p w14:paraId="7C4C8B17" w14:textId="77777777" w:rsidR="00A07D22" w:rsidRPr="00A07D22" w:rsidRDefault="00A07D22" w:rsidP="00A07D22">
            <w:pPr>
              <w:pStyle w:val="ConsPlusCell"/>
              <w:jc w:val="center"/>
              <w:rPr>
                <w:rFonts w:ascii="Times New Roman" w:hAnsi="Times New Roman" w:cs="Times New Roman"/>
              </w:rPr>
            </w:pPr>
            <w:r w:rsidRPr="00A07D22">
              <w:rPr>
                <w:rFonts w:ascii="Times New Roman" w:hAnsi="Times New Roman" w:cs="Times New Roman"/>
              </w:rPr>
              <w:t>-</w:t>
            </w:r>
          </w:p>
        </w:tc>
        <w:tc>
          <w:tcPr>
            <w:tcW w:w="621" w:type="pct"/>
            <w:vMerge/>
            <w:tcBorders>
              <w:left w:val="single" w:sz="4" w:space="0" w:color="auto"/>
              <w:bottom w:val="single" w:sz="4" w:space="0" w:color="auto"/>
              <w:right w:val="single" w:sz="4" w:space="0" w:color="auto"/>
            </w:tcBorders>
            <w:shd w:val="clear" w:color="auto" w:fill="auto"/>
          </w:tcPr>
          <w:p w14:paraId="1F80F0BC" w14:textId="77777777" w:rsidR="00A07D22" w:rsidRPr="00A07D22" w:rsidRDefault="00A07D22" w:rsidP="00A07D22">
            <w:pPr>
              <w:pStyle w:val="ConsPlusCell"/>
              <w:jc w:val="center"/>
              <w:rPr>
                <w:rFonts w:ascii="Times New Roman" w:hAnsi="Times New Roman" w:cs="Times New Roman"/>
              </w:rPr>
            </w:pPr>
          </w:p>
        </w:tc>
        <w:tc>
          <w:tcPr>
            <w:tcW w:w="1032" w:type="pct"/>
            <w:vMerge/>
            <w:tcBorders>
              <w:left w:val="single" w:sz="4" w:space="0" w:color="auto"/>
              <w:bottom w:val="single" w:sz="4" w:space="0" w:color="auto"/>
              <w:right w:val="single" w:sz="4" w:space="0" w:color="auto"/>
            </w:tcBorders>
            <w:shd w:val="clear" w:color="auto" w:fill="auto"/>
          </w:tcPr>
          <w:p w14:paraId="30A02E0B" w14:textId="77777777" w:rsidR="00A07D22" w:rsidRPr="00A07D22" w:rsidRDefault="00A07D22" w:rsidP="00A07D22">
            <w:pPr>
              <w:pStyle w:val="ConsPlusCell"/>
              <w:rPr>
                <w:rFonts w:ascii="Times New Roman" w:hAnsi="Times New Roman" w:cs="Times New Roman"/>
              </w:rPr>
            </w:pPr>
          </w:p>
        </w:tc>
      </w:tr>
    </w:tbl>
    <w:p w14:paraId="58FF3929" w14:textId="77777777" w:rsidR="00A07D22" w:rsidRPr="00A07D22" w:rsidRDefault="00A07D22" w:rsidP="00A07D22">
      <w:pPr>
        <w:rPr>
          <w:sz w:val="20"/>
          <w:szCs w:val="20"/>
        </w:rPr>
      </w:pPr>
    </w:p>
    <w:p w14:paraId="5240CC62" w14:textId="77777777" w:rsidR="00A07D22" w:rsidRPr="00A07D22" w:rsidRDefault="00A07D22" w:rsidP="00A07D22">
      <w:pPr>
        <w:rPr>
          <w:sz w:val="20"/>
          <w:szCs w:val="20"/>
        </w:rPr>
      </w:pPr>
    </w:p>
    <w:p w14:paraId="1AEDBA6C" w14:textId="77777777" w:rsidR="00A07D22" w:rsidRPr="00A07D22" w:rsidRDefault="00A07D22" w:rsidP="00A07D22">
      <w:pPr>
        <w:pStyle w:val="ConsPlusNormal"/>
        <w:ind w:firstLine="540"/>
        <w:jc w:val="center"/>
        <w:rPr>
          <w:rFonts w:ascii="Times New Roman" w:hAnsi="Times New Roman" w:cs="Times New Roman"/>
        </w:rPr>
      </w:pPr>
    </w:p>
    <w:p w14:paraId="2D158D83" w14:textId="77777777" w:rsidR="00A07D22" w:rsidRPr="00A07D22" w:rsidRDefault="00A07D22" w:rsidP="00A07D22">
      <w:pPr>
        <w:rPr>
          <w:sz w:val="20"/>
          <w:szCs w:val="20"/>
        </w:rPr>
      </w:pPr>
    </w:p>
    <w:p w14:paraId="2EE2B0FC" w14:textId="77777777" w:rsidR="00A07D22" w:rsidRPr="00A07D22" w:rsidRDefault="00A07D22" w:rsidP="00A07D22">
      <w:pPr>
        <w:rPr>
          <w:sz w:val="20"/>
          <w:szCs w:val="20"/>
        </w:rPr>
      </w:pPr>
    </w:p>
    <w:p w14:paraId="5FFE4814" w14:textId="77777777" w:rsidR="00EE5F59" w:rsidRPr="00A07D22" w:rsidRDefault="00EE5F59" w:rsidP="00EE5F59">
      <w:pPr>
        <w:jc w:val="center"/>
        <w:rPr>
          <w:sz w:val="20"/>
          <w:szCs w:val="20"/>
        </w:rPr>
      </w:pPr>
      <w:r w:rsidRPr="00A07D22">
        <w:rPr>
          <w:sz w:val="20"/>
          <w:szCs w:val="20"/>
        </w:rPr>
        <w:lastRenderedPageBreak/>
        <w:t xml:space="preserve">АДМИНИСТРАЦИЯ </w:t>
      </w:r>
    </w:p>
    <w:p w14:paraId="39201064" w14:textId="77777777" w:rsidR="00EE5F59" w:rsidRPr="00A07D22" w:rsidRDefault="00EE5F59" w:rsidP="00EE5F59">
      <w:pPr>
        <w:jc w:val="center"/>
        <w:rPr>
          <w:sz w:val="20"/>
          <w:szCs w:val="20"/>
        </w:rPr>
      </w:pPr>
      <w:r w:rsidRPr="00A07D22">
        <w:rPr>
          <w:sz w:val="20"/>
          <w:szCs w:val="20"/>
        </w:rPr>
        <w:t xml:space="preserve">КУЙБЫШЕВСКОГО МУНИЦИПАЛЬНОГО РАЙОНА </w:t>
      </w:r>
      <w:r w:rsidRPr="00A07D22">
        <w:rPr>
          <w:sz w:val="20"/>
          <w:szCs w:val="20"/>
        </w:rPr>
        <w:br/>
        <w:t>НОВОСИБИРСКОЙ ОБЛАСТИ</w:t>
      </w:r>
    </w:p>
    <w:p w14:paraId="1E21A01A" w14:textId="77777777" w:rsidR="00EE5F59" w:rsidRPr="00A07D22" w:rsidRDefault="00EE5F59" w:rsidP="00EE5F59">
      <w:pPr>
        <w:pStyle w:val="1a"/>
        <w:rPr>
          <w:b w:val="0"/>
          <w:sz w:val="20"/>
          <w:szCs w:val="20"/>
        </w:rPr>
      </w:pPr>
    </w:p>
    <w:p w14:paraId="0B07BBC6" w14:textId="77777777" w:rsidR="00EE5F59" w:rsidRPr="00A07D22" w:rsidRDefault="00EE5F59" w:rsidP="00EE5F59">
      <w:pPr>
        <w:pStyle w:val="1a"/>
        <w:rPr>
          <w:b w:val="0"/>
          <w:sz w:val="20"/>
          <w:szCs w:val="20"/>
        </w:rPr>
      </w:pPr>
      <w:r w:rsidRPr="00A07D22">
        <w:rPr>
          <w:b w:val="0"/>
          <w:sz w:val="20"/>
          <w:szCs w:val="20"/>
        </w:rPr>
        <w:t>ПОСТАНОВЛЕНИЕ</w:t>
      </w:r>
    </w:p>
    <w:p w14:paraId="42BB427E" w14:textId="77777777" w:rsidR="00EE5F59" w:rsidRPr="00A07D22" w:rsidRDefault="00EE5F59" w:rsidP="00EE5F59">
      <w:pPr>
        <w:jc w:val="center"/>
        <w:rPr>
          <w:sz w:val="20"/>
          <w:szCs w:val="20"/>
        </w:rPr>
      </w:pPr>
    </w:p>
    <w:p w14:paraId="24F2B205" w14:textId="77777777" w:rsidR="00EE5F59" w:rsidRPr="00A07D22" w:rsidRDefault="00EE5F59" w:rsidP="00EE5F59">
      <w:pPr>
        <w:jc w:val="center"/>
        <w:rPr>
          <w:sz w:val="20"/>
          <w:szCs w:val="20"/>
        </w:rPr>
      </w:pPr>
      <w:r w:rsidRPr="00A07D22">
        <w:rPr>
          <w:sz w:val="20"/>
          <w:szCs w:val="20"/>
        </w:rPr>
        <w:t>г. Куйбышев</w:t>
      </w:r>
    </w:p>
    <w:p w14:paraId="0DA41FEB" w14:textId="77777777" w:rsidR="00EE5F59" w:rsidRPr="00A07D22" w:rsidRDefault="00EE5F59" w:rsidP="00EE5F59">
      <w:pPr>
        <w:jc w:val="center"/>
        <w:rPr>
          <w:sz w:val="20"/>
          <w:szCs w:val="20"/>
        </w:rPr>
      </w:pPr>
      <w:r w:rsidRPr="00A07D22">
        <w:rPr>
          <w:sz w:val="20"/>
          <w:szCs w:val="20"/>
        </w:rPr>
        <w:t>Новосибирской области</w:t>
      </w:r>
    </w:p>
    <w:p w14:paraId="6C693364" w14:textId="77777777" w:rsidR="00EE5F59" w:rsidRPr="00A07D22" w:rsidRDefault="00EE5F59" w:rsidP="00EE5F59">
      <w:pPr>
        <w:tabs>
          <w:tab w:val="center" w:pos="-1843"/>
          <w:tab w:val="left" w:pos="-1418"/>
          <w:tab w:val="right" w:pos="11907"/>
        </w:tabs>
        <w:autoSpaceDE w:val="0"/>
        <w:autoSpaceDN w:val="0"/>
        <w:ind w:right="-1" w:firstLine="540"/>
        <w:jc w:val="both"/>
        <w:rPr>
          <w:sz w:val="20"/>
          <w:szCs w:val="20"/>
        </w:rPr>
      </w:pPr>
    </w:p>
    <w:p w14:paraId="1AE565F0" w14:textId="77777777" w:rsidR="00EE5F59" w:rsidRPr="00A07D22" w:rsidRDefault="00EE5F59" w:rsidP="00EE5F59">
      <w:pPr>
        <w:tabs>
          <w:tab w:val="center" w:pos="-1843"/>
          <w:tab w:val="left" w:pos="-1418"/>
          <w:tab w:val="right" w:pos="11907"/>
        </w:tabs>
        <w:autoSpaceDE w:val="0"/>
        <w:autoSpaceDN w:val="0"/>
        <w:ind w:right="-1"/>
        <w:jc w:val="center"/>
        <w:rPr>
          <w:sz w:val="20"/>
          <w:szCs w:val="20"/>
        </w:rPr>
      </w:pPr>
      <w:r w:rsidRPr="00A07D22">
        <w:rPr>
          <w:sz w:val="20"/>
          <w:szCs w:val="20"/>
        </w:rPr>
        <w:t>08.04.2021 № 294</w:t>
      </w:r>
    </w:p>
    <w:p w14:paraId="6D845D29" w14:textId="77777777" w:rsidR="00EE5F59" w:rsidRPr="00A07D22" w:rsidRDefault="00EE5F59" w:rsidP="00EE5F59">
      <w:pPr>
        <w:tabs>
          <w:tab w:val="center" w:pos="-1843"/>
          <w:tab w:val="left" w:pos="-1418"/>
          <w:tab w:val="right" w:pos="11907"/>
        </w:tabs>
        <w:autoSpaceDE w:val="0"/>
        <w:autoSpaceDN w:val="0"/>
        <w:ind w:right="-1"/>
        <w:jc w:val="center"/>
        <w:rPr>
          <w:sz w:val="20"/>
          <w:szCs w:val="20"/>
        </w:rPr>
      </w:pPr>
    </w:p>
    <w:p w14:paraId="2879D9B8" w14:textId="77777777" w:rsidR="00EE5F59" w:rsidRPr="00A07D22" w:rsidRDefault="00EE5F59" w:rsidP="00EE5F59">
      <w:pPr>
        <w:autoSpaceDE w:val="0"/>
        <w:autoSpaceDN w:val="0"/>
        <w:adjustRightInd w:val="0"/>
        <w:jc w:val="center"/>
        <w:rPr>
          <w:sz w:val="20"/>
          <w:szCs w:val="20"/>
        </w:rPr>
      </w:pPr>
      <w:r w:rsidRPr="00A07D22">
        <w:rPr>
          <w:sz w:val="20"/>
          <w:szCs w:val="20"/>
        </w:rPr>
        <w:t xml:space="preserve">О проведении аукциона по продаже земельного участка, находящегося в муниципальной собственности Куйбышевского района </w:t>
      </w:r>
      <w:r w:rsidRPr="00A07D22">
        <w:rPr>
          <w:sz w:val="20"/>
          <w:szCs w:val="20"/>
        </w:rPr>
        <w:br/>
      </w:r>
      <w:r w:rsidRPr="00A07D22">
        <w:rPr>
          <w:sz w:val="20"/>
          <w:szCs w:val="20"/>
        </w:rPr>
        <w:tab/>
      </w:r>
    </w:p>
    <w:p w14:paraId="65A231A5" w14:textId="77777777" w:rsidR="00EE5F59" w:rsidRPr="00A07D22" w:rsidRDefault="00EE5F59" w:rsidP="00EE5F59">
      <w:pPr>
        <w:tabs>
          <w:tab w:val="center" w:pos="-1843"/>
          <w:tab w:val="left" w:pos="-1418"/>
          <w:tab w:val="right" w:pos="11907"/>
        </w:tabs>
        <w:autoSpaceDE w:val="0"/>
        <w:autoSpaceDN w:val="0"/>
        <w:ind w:right="-1" w:firstLine="540"/>
        <w:jc w:val="both"/>
        <w:rPr>
          <w:sz w:val="20"/>
          <w:szCs w:val="20"/>
        </w:rPr>
      </w:pPr>
    </w:p>
    <w:p w14:paraId="1A5783ED" w14:textId="77777777" w:rsidR="00EE5F59" w:rsidRPr="00A07D22" w:rsidRDefault="00EE5F59" w:rsidP="00EE5F59">
      <w:pPr>
        <w:autoSpaceDE w:val="0"/>
        <w:autoSpaceDN w:val="0"/>
        <w:adjustRightInd w:val="0"/>
        <w:ind w:firstLine="709"/>
        <w:jc w:val="both"/>
        <w:rPr>
          <w:sz w:val="20"/>
          <w:szCs w:val="20"/>
        </w:rPr>
      </w:pPr>
      <w:r w:rsidRPr="00A07D22">
        <w:rPr>
          <w:sz w:val="20"/>
          <w:szCs w:val="20"/>
        </w:rPr>
        <w:t>Руководствуясь статьями 39.3, 39.4, 39.11, 39.12 Земельного кодекса Российской Федерации, администрация Куйбышевского муниципального района Новосибирской области</w:t>
      </w:r>
    </w:p>
    <w:p w14:paraId="2A6CCDAD" w14:textId="77777777" w:rsidR="00EE5F59" w:rsidRPr="00A07D22" w:rsidRDefault="00EE5F59" w:rsidP="00EE5F59">
      <w:pPr>
        <w:tabs>
          <w:tab w:val="left" w:pos="1440"/>
        </w:tabs>
        <w:ind w:right="-4" w:firstLine="709"/>
        <w:jc w:val="both"/>
        <w:rPr>
          <w:sz w:val="20"/>
          <w:szCs w:val="20"/>
        </w:rPr>
      </w:pPr>
      <w:r w:rsidRPr="00A07D22">
        <w:rPr>
          <w:sz w:val="20"/>
          <w:szCs w:val="20"/>
        </w:rPr>
        <w:t>ПОСТАНОВЛЯЕТ:</w:t>
      </w:r>
    </w:p>
    <w:p w14:paraId="2B1B30A1" w14:textId="77777777" w:rsidR="00EE5F59" w:rsidRPr="00A07D22" w:rsidRDefault="00EE5F59" w:rsidP="001C4E60">
      <w:pPr>
        <w:numPr>
          <w:ilvl w:val="0"/>
          <w:numId w:val="20"/>
        </w:numPr>
        <w:ind w:left="0" w:firstLine="709"/>
        <w:jc w:val="both"/>
        <w:rPr>
          <w:sz w:val="20"/>
          <w:szCs w:val="20"/>
        </w:rPr>
      </w:pPr>
      <w:r w:rsidRPr="00A07D22">
        <w:rPr>
          <w:sz w:val="20"/>
          <w:szCs w:val="20"/>
        </w:rPr>
        <w:t>Провести открытый аукцион по продаже земельного участка, находящегося в муниципальной собственности Куйбышевского района с кадастровым номером: 54:34:010521:14, адрес: Новосибирская область, г. Куйбышев, район автомобильной дороги Куйбышев-</w:t>
      </w:r>
      <w:proofErr w:type="spellStart"/>
      <w:r w:rsidRPr="00A07D22">
        <w:rPr>
          <w:sz w:val="20"/>
          <w:szCs w:val="20"/>
        </w:rPr>
        <w:t>Абрамово</w:t>
      </w:r>
      <w:proofErr w:type="spellEnd"/>
      <w:r w:rsidRPr="00A07D22">
        <w:rPr>
          <w:sz w:val="20"/>
          <w:szCs w:val="20"/>
        </w:rPr>
        <w:t xml:space="preserve">, площадью 820 </w:t>
      </w:r>
      <w:proofErr w:type="spellStart"/>
      <w:r w:rsidRPr="00A07D22">
        <w:rPr>
          <w:sz w:val="20"/>
          <w:szCs w:val="20"/>
        </w:rPr>
        <w:t>кв.м</w:t>
      </w:r>
      <w:proofErr w:type="spellEnd"/>
      <w:r w:rsidRPr="00A07D22">
        <w:rPr>
          <w:sz w:val="20"/>
          <w:szCs w:val="20"/>
        </w:rPr>
        <w:t>, категория земель: земли населенных пунктов, вид разрешенного использования: для индивидуального жилищного строительства.</w:t>
      </w:r>
    </w:p>
    <w:p w14:paraId="4D254E9A" w14:textId="77777777" w:rsidR="00EE5F59" w:rsidRPr="00A07D22" w:rsidRDefault="00EE5F59" w:rsidP="00EE5F59">
      <w:pPr>
        <w:ind w:firstLine="709"/>
        <w:jc w:val="both"/>
        <w:rPr>
          <w:sz w:val="20"/>
          <w:szCs w:val="20"/>
        </w:rPr>
      </w:pPr>
      <w:r w:rsidRPr="00A07D22">
        <w:rPr>
          <w:sz w:val="20"/>
          <w:szCs w:val="20"/>
        </w:rPr>
        <w:t>2. Управлению строительства, коммунального, дорожного хозяйства и транспорта администрации Куйбышевского муниципального района Новосибирской области (Летов Г.А.) опубликовать настоящее постановление и информационное сообщение «Извещение о проведении аукциона по продаже земельного участка, находящегося в муниципальной собственности Куйбышевского муниципального района Новосибирской области» (Приложение) на сайте www.torgi.gov.ru и организовать проведение открытого аукциона по продаже земельного участка.</w:t>
      </w:r>
    </w:p>
    <w:p w14:paraId="2B455A0A" w14:textId="77777777" w:rsidR="00EE5F59" w:rsidRPr="00A07D22" w:rsidRDefault="00EE5F59" w:rsidP="00EE5F59">
      <w:pPr>
        <w:ind w:firstLine="709"/>
        <w:jc w:val="both"/>
        <w:rPr>
          <w:sz w:val="20"/>
          <w:szCs w:val="20"/>
        </w:rPr>
      </w:pPr>
      <w:r w:rsidRPr="00A07D22">
        <w:rPr>
          <w:sz w:val="20"/>
          <w:szCs w:val="20"/>
        </w:rPr>
        <w:t>3.  Управлению делами администрации Куйбышевского района (</w:t>
      </w:r>
      <w:proofErr w:type="spellStart"/>
      <w:r w:rsidRPr="00A07D22">
        <w:rPr>
          <w:sz w:val="20"/>
          <w:szCs w:val="20"/>
        </w:rPr>
        <w:t>Дирибасова</w:t>
      </w:r>
      <w:proofErr w:type="spellEnd"/>
      <w:r w:rsidRPr="00A07D22">
        <w:rPr>
          <w:sz w:val="20"/>
          <w:szCs w:val="20"/>
        </w:rPr>
        <w:t xml:space="preserve"> Т.О.) опубликовать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w:t>
      </w:r>
      <w:hyperlink r:id="rId19" w:history="1">
        <w:r w:rsidRPr="00A07D22">
          <w:rPr>
            <w:rStyle w:val="afa"/>
            <w:sz w:val="20"/>
            <w:szCs w:val="20"/>
          </w:rPr>
          <w:t>www.kuibyshev.nso.ru</w:t>
        </w:r>
      </w:hyperlink>
      <w:r w:rsidRPr="00A07D22">
        <w:rPr>
          <w:sz w:val="20"/>
          <w:szCs w:val="20"/>
        </w:rPr>
        <w:t xml:space="preserve"> настоящее постановление и информационное сообщение «Извещение о проведении аукциона по продаже земельного участка, находящегося в муниципальной собственности Куйбышевского муниципального района Новосибирской области» (Приложение).</w:t>
      </w:r>
    </w:p>
    <w:p w14:paraId="1E9C0149" w14:textId="77777777" w:rsidR="00EE5F59" w:rsidRPr="00A07D22" w:rsidRDefault="00EE5F59" w:rsidP="00EE5F59">
      <w:pPr>
        <w:ind w:firstLine="709"/>
        <w:jc w:val="both"/>
        <w:rPr>
          <w:sz w:val="20"/>
          <w:szCs w:val="20"/>
        </w:rPr>
      </w:pPr>
      <w:r w:rsidRPr="00A07D22">
        <w:rPr>
          <w:sz w:val="20"/>
          <w:szCs w:val="20"/>
        </w:rPr>
        <w:t>4. Контроль за исполнением настоящего постановления возложить на начальника управления строительства коммунального, дорожного хозяйства и транспорта администрации Куйбышевского муниципального района Новосибирской области Г.А. Летова.</w:t>
      </w:r>
    </w:p>
    <w:p w14:paraId="61EA0437" w14:textId="77777777" w:rsidR="00EE5F59" w:rsidRPr="00A07D22" w:rsidRDefault="00EE5F59" w:rsidP="00EE5F59">
      <w:pPr>
        <w:tabs>
          <w:tab w:val="left" w:pos="1440"/>
          <w:tab w:val="left" w:pos="1620"/>
        </w:tabs>
        <w:rPr>
          <w:sz w:val="20"/>
          <w:szCs w:val="20"/>
        </w:rPr>
      </w:pPr>
    </w:p>
    <w:p w14:paraId="6484F14C" w14:textId="77777777" w:rsidR="00EE5F59" w:rsidRPr="00A07D22" w:rsidRDefault="00EE5F59" w:rsidP="00EE5F59">
      <w:pPr>
        <w:tabs>
          <w:tab w:val="left" w:pos="1440"/>
          <w:tab w:val="left" w:pos="1620"/>
        </w:tabs>
        <w:ind w:right="-4"/>
        <w:rPr>
          <w:sz w:val="20"/>
          <w:szCs w:val="20"/>
        </w:rPr>
      </w:pPr>
      <w:r w:rsidRPr="00A07D22">
        <w:rPr>
          <w:sz w:val="20"/>
          <w:szCs w:val="20"/>
        </w:rPr>
        <w:t>Глава Куйбышевского муниципального</w:t>
      </w:r>
    </w:p>
    <w:p w14:paraId="5B29E4BF" w14:textId="16DB5086" w:rsidR="00EE5F59" w:rsidRPr="00A07D22" w:rsidRDefault="00EE5F59" w:rsidP="00EE5F59">
      <w:pPr>
        <w:tabs>
          <w:tab w:val="left" w:pos="1440"/>
          <w:tab w:val="left" w:pos="1620"/>
        </w:tabs>
        <w:rPr>
          <w:sz w:val="20"/>
          <w:szCs w:val="20"/>
        </w:rPr>
      </w:pPr>
      <w:r w:rsidRPr="00A07D22">
        <w:rPr>
          <w:sz w:val="20"/>
          <w:szCs w:val="20"/>
        </w:rPr>
        <w:t xml:space="preserve">района Новосибирской области                                     </w:t>
      </w:r>
      <w:r w:rsidRPr="00A07D22">
        <w:rPr>
          <w:sz w:val="20"/>
          <w:szCs w:val="20"/>
        </w:rPr>
        <w:tab/>
      </w:r>
      <w:r w:rsidRPr="00A07D22">
        <w:rPr>
          <w:sz w:val="20"/>
          <w:szCs w:val="20"/>
        </w:rPr>
        <w:tab/>
        <w:t xml:space="preserve">                                                        О.В. Караваев</w:t>
      </w:r>
    </w:p>
    <w:p w14:paraId="7139620E" w14:textId="77777777" w:rsidR="00EE5F59" w:rsidRPr="00A07D22" w:rsidRDefault="00EE5F59" w:rsidP="00EE5F59">
      <w:pPr>
        <w:tabs>
          <w:tab w:val="left" w:pos="1440"/>
          <w:tab w:val="left" w:pos="1620"/>
        </w:tabs>
        <w:ind w:firstLine="709"/>
        <w:rPr>
          <w:sz w:val="20"/>
          <w:szCs w:val="20"/>
        </w:rPr>
      </w:pPr>
    </w:p>
    <w:p w14:paraId="5C8C04D9" w14:textId="77777777" w:rsidR="00EE5F59" w:rsidRPr="00A07D22" w:rsidRDefault="00EE5F59" w:rsidP="00EE5F59">
      <w:pPr>
        <w:tabs>
          <w:tab w:val="left" w:pos="1440"/>
          <w:tab w:val="left" w:pos="1620"/>
        </w:tabs>
        <w:jc w:val="right"/>
        <w:rPr>
          <w:sz w:val="20"/>
          <w:szCs w:val="20"/>
        </w:rPr>
      </w:pPr>
      <w:r w:rsidRPr="00A07D22">
        <w:rPr>
          <w:sz w:val="20"/>
          <w:szCs w:val="20"/>
        </w:rPr>
        <w:t xml:space="preserve">                                                                                        ПРИЛОЖЕНИЕ</w:t>
      </w:r>
    </w:p>
    <w:p w14:paraId="02A2EC3A" w14:textId="77777777" w:rsidR="00EE5F59" w:rsidRPr="00A07D22" w:rsidRDefault="00EE5F59" w:rsidP="00EE5F59">
      <w:pPr>
        <w:tabs>
          <w:tab w:val="left" w:pos="1440"/>
          <w:tab w:val="left" w:pos="1620"/>
        </w:tabs>
        <w:jc w:val="right"/>
        <w:rPr>
          <w:sz w:val="20"/>
          <w:szCs w:val="20"/>
        </w:rPr>
      </w:pPr>
      <w:r w:rsidRPr="00A07D22">
        <w:rPr>
          <w:sz w:val="20"/>
          <w:szCs w:val="20"/>
        </w:rPr>
        <w:t xml:space="preserve">                                                                          к постановлению администрации      </w:t>
      </w:r>
      <w:r w:rsidRPr="00A07D22">
        <w:rPr>
          <w:sz w:val="20"/>
          <w:szCs w:val="20"/>
        </w:rPr>
        <w:br/>
        <w:t xml:space="preserve">                                                                          Куйбышевского муниципального    </w:t>
      </w:r>
      <w:r w:rsidRPr="00A07D22">
        <w:rPr>
          <w:sz w:val="20"/>
          <w:szCs w:val="20"/>
        </w:rPr>
        <w:br/>
        <w:t xml:space="preserve">                                                                           района Новосибирской области</w:t>
      </w:r>
    </w:p>
    <w:p w14:paraId="3F4D160E" w14:textId="77777777" w:rsidR="00EE5F59" w:rsidRPr="00A07D22" w:rsidRDefault="00EE5F59" w:rsidP="00EE5F59">
      <w:pPr>
        <w:tabs>
          <w:tab w:val="left" w:pos="1440"/>
          <w:tab w:val="left" w:pos="1620"/>
        </w:tabs>
        <w:jc w:val="right"/>
        <w:rPr>
          <w:sz w:val="20"/>
          <w:szCs w:val="20"/>
        </w:rPr>
      </w:pPr>
      <w:r w:rsidRPr="00A07D22">
        <w:rPr>
          <w:sz w:val="20"/>
          <w:szCs w:val="20"/>
        </w:rPr>
        <w:t xml:space="preserve">                                                                                    08.04.2021 № 294</w:t>
      </w:r>
    </w:p>
    <w:p w14:paraId="0B53FEA5" w14:textId="77777777" w:rsidR="00EE5F59" w:rsidRPr="00A07D22" w:rsidRDefault="00EE5F59" w:rsidP="00EE5F59">
      <w:pPr>
        <w:ind w:firstLine="709"/>
        <w:jc w:val="center"/>
        <w:rPr>
          <w:sz w:val="20"/>
          <w:szCs w:val="20"/>
        </w:rPr>
      </w:pPr>
    </w:p>
    <w:p w14:paraId="305CA51B" w14:textId="77777777" w:rsidR="00EE5F59" w:rsidRPr="00A07D22" w:rsidRDefault="00EE5F59" w:rsidP="00EE5F59">
      <w:pPr>
        <w:jc w:val="center"/>
        <w:rPr>
          <w:sz w:val="20"/>
          <w:szCs w:val="20"/>
        </w:rPr>
      </w:pPr>
      <w:r w:rsidRPr="00A07D22">
        <w:rPr>
          <w:sz w:val="20"/>
          <w:szCs w:val="20"/>
        </w:rPr>
        <w:t xml:space="preserve">Извещение о проведении аукциона по продаже земельного </w:t>
      </w:r>
      <w:r w:rsidRPr="00A07D22">
        <w:rPr>
          <w:sz w:val="20"/>
          <w:szCs w:val="20"/>
        </w:rPr>
        <w:br/>
        <w:t>участка, находящегося в муниципальной собственности Куйбышевского муниципального района Новосибирской области</w:t>
      </w:r>
    </w:p>
    <w:p w14:paraId="6D36DA3E" w14:textId="77777777" w:rsidR="00EE5F59" w:rsidRPr="00A07D22" w:rsidRDefault="00EE5F59" w:rsidP="00EE5F59">
      <w:pPr>
        <w:ind w:firstLine="709"/>
        <w:jc w:val="both"/>
        <w:rPr>
          <w:sz w:val="20"/>
          <w:szCs w:val="20"/>
        </w:rPr>
      </w:pPr>
    </w:p>
    <w:p w14:paraId="23697E1D" w14:textId="77777777" w:rsidR="00EE5F59" w:rsidRPr="00A07D22" w:rsidRDefault="00EE5F59" w:rsidP="00EE5F59">
      <w:pPr>
        <w:widowControl w:val="0"/>
        <w:autoSpaceDE w:val="0"/>
        <w:autoSpaceDN w:val="0"/>
        <w:adjustRightInd w:val="0"/>
        <w:ind w:firstLine="709"/>
        <w:jc w:val="both"/>
        <w:rPr>
          <w:sz w:val="20"/>
          <w:szCs w:val="20"/>
        </w:rPr>
      </w:pPr>
      <w:r w:rsidRPr="00A07D22">
        <w:rPr>
          <w:sz w:val="20"/>
          <w:szCs w:val="20"/>
        </w:rPr>
        <w:t>Администрация Куйбышевского муниципального района Новосибирской области извещает о проведении аукциона по продаже земельного участка.</w:t>
      </w:r>
    </w:p>
    <w:p w14:paraId="2117E665" w14:textId="77777777" w:rsidR="00EE5F59" w:rsidRPr="00A07D22" w:rsidRDefault="00EE5F59" w:rsidP="00EE5F59">
      <w:pPr>
        <w:ind w:firstLine="709"/>
        <w:jc w:val="both"/>
        <w:rPr>
          <w:sz w:val="20"/>
          <w:szCs w:val="20"/>
        </w:rPr>
      </w:pPr>
      <w:r w:rsidRPr="00A07D22">
        <w:rPr>
          <w:bCs/>
          <w:sz w:val="20"/>
          <w:szCs w:val="20"/>
        </w:rPr>
        <w:t>Организатор аукциона:</w:t>
      </w:r>
      <w:r w:rsidRPr="00A07D22">
        <w:rPr>
          <w:sz w:val="20"/>
          <w:szCs w:val="20"/>
        </w:rPr>
        <w:t xml:space="preserve"> администрация Куйбышевского муниципального района Новосибирской области.</w:t>
      </w:r>
    </w:p>
    <w:p w14:paraId="2CEE6B96" w14:textId="77777777" w:rsidR="00EE5F59" w:rsidRPr="00A07D22" w:rsidRDefault="00EE5F59" w:rsidP="00EE5F59">
      <w:pPr>
        <w:ind w:firstLine="709"/>
        <w:jc w:val="both"/>
        <w:rPr>
          <w:sz w:val="20"/>
          <w:szCs w:val="20"/>
        </w:rPr>
      </w:pPr>
      <w:r w:rsidRPr="00A07D22">
        <w:rPr>
          <w:sz w:val="20"/>
          <w:szCs w:val="20"/>
        </w:rPr>
        <w:t>Орган, уполномоченный на распоряжение земельными участками: администрация Куйбышевского муниципального района Новосибирской области.</w:t>
      </w:r>
    </w:p>
    <w:p w14:paraId="51A22A7D" w14:textId="77777777" w:rsidR="00EE5F59" w:rsidRPr="00A07D22" w:rsidRDefault="00EE5F59" w:rsidP="00EE5F59">
      <w:pPr>
        <w:ind w:firstLine="709"/>
        <w:jc w:val="both"/>
        <w:rPr>
          <w:sz w:val="20"/>
          <w:szCs w:val="20"/>
        </w:rPr>
      </w:pPr>
      <w:r w:rsidRPr="00A07D22">
        <w:rPr>
          <w:bCs/>
          <w:sz w:val="20"/>
          <w:szCs w:val="20"/>
        </w:rPr>
        <w:t>Реквизиты решения о проведении аукциона:</w:t>
      </w:r>
      <w:r w:rsidRPr="00A07D22">
        <w:rPr>
          <w:sz w:val="20"/>
          <w:szCs w:val="20"/>
        </w:rPr>
        <w:t xml:space="preserve"> постановление администрации Куйбышевского муниципального района Новосибирской области от 08.04.2021 № 294 «О проведении аукциона по продаже земельного участка, находящегося в муниципальной собственности Куйбышевского района».</w:t>
      </w:r>
    </w:p>
    <w:p w14:paraId="5544E4CF" w14:textId="77777777" w:rsidR="00EE5F59" w:rsidRPr="00A07D22" w:rsidRDefault="00EE5F59" w:rsidP="00EE5F59">
      <w:pPr>
        <w:ind w:firstLine="709"/>
        <w:jc w:val="both"/>
        <w:rPr>
          <w:sz w:val="20"/>
          <w:szCs w:val="20"/>
        </w:rPr>
      </w:pPr>
      <w:r w:rsidRPr="00A07D22">
        <w:rPr>
          <w:bCs/>
          <w:sz w:val="20"/>
          <w:szCs w:val="20"/>
        </w:rPr>
        <w:t>Место проведения аукциона:</w:t>
      </w:r>
      <w:r w:rsidRPr="00A07D22">
        <w:rPr>
          <w:sz w:val="20"/>
          <w:szCs w:val="20"/>
        </w:rPr>
        <w:t xml:space="preserve"> Новосибирская область, </w:t>
      </w:r>
      <w:r w:rsidRPr="00A07D22">
        <w:rPr>
          <w:spacing w:val="2"/>
          <w:sz w:val="20"/>
          <w:szCs w:val="20"/>
        </w:rPr>
        <w:t xml:space="preserve">город Куйбышев, ул. </w:t>
      </w:r>
      <w:proofErr w:type="spellStart"/>
      <w:r w:rsidRPr="00A07D22">
        <w:rPr>
          <w:spacing w:val="2"/>
          <w:sz w:val="20"/>
          <w:szCs w:val="20"/>
        </w:rPr>
        <w:t>Краскома</w:t>
      </w:r>
      <w:proofErr w:type="spellEnd"/>
      <w:r w:rsidRPr="00A07D22">
        <w:rPr>
          <w:spacing w:val="2"/>
          <w:sz w:val="20"/>
          <w:szCs w:val="20"/>
        </w:rPr>
        <w:t>, 37, кабинет 39.</w:t>
      </w:r>
    </w:p>
    <w:p w14:paraId="4F0ACC83" w14:textId="77777777" w:rsidR="00EE5F59" w:rsidRPr="00A07D22" w:rsidRDefault="00EE5F59" w:rsidP="00EE5F59">
      <w:pPr>
        <w:ind w:firstLine="709"/>
        <w:jc w:val="both"/>
        <w:rPr>
          <w:sz w:val="20"/>
          <w:szCs w:val="20"/>
        </w:rPr>
      </w:pPr>
      <w:r w:rsidRPr="00A07D22">
        <w:rPr>
          <w:bCs/>
          <w:sz w:val="20"/>
          <w:szCs w:val="20"/>
        </w:rPr>
        <w:t>Дата проведения аукциона:</w:t>
      </w:r>
      <w:r w:rsidRPr="00A07D22">
        <w:rPr>
          <w:sz w:val="20"/>
          <w:szCs w:val="20"/>
        </w:rPr>
        <w:t xml:space="preserve"> 14.05.2021.</w:t>
      </w:r>
    </w:p>
    <w:p w14:paraId="6C54AC55" w14:textId="77777777" w:rsidR="00EE5F59" w:rsidRPr="00A07D22" w:rsidRDefault="00EE5F59" w:rsidP="00EE5F59">
      <w:pPr>
        <w:ind w:firstLine="709"/>
        <w:jc w:val="both"/>
        <w:rPr>
          <w:sz w:val="20"/>
          <w:szCs w:val="20"/>
        </w:rPr>
      </w:pPr>
      <w:r w:rsidRPr="00A07D22">
        <w:rPr>
          <w:sz w:val="20"/>
          <w:szCs w:val="20"/>
        </w:rPr>
        <w:t xml:space="preserve">Время проведения аукциона: </w:t>
      </w:r>
    </w:p>
    <w:p w14:paraId="0764248E" w14:textId="77777777" w:rsidR="00EE5F59" w:rsidRPr="00A07D22" w:rsidRDefault="00EE5F59" w:rsidP="00EE5F59">
      <w:pPr>
        <w:ind w:firstLine="2835"/>
        <w:jc w:val="both"/>
        <w:rPr>
          <w:sz w:val="20"/>
          <w:szCs w:val="20"/>
        </w:rPr>
      </w:pPr>
      <w:r w:rsidRPr="00A07D22">
        <w:rPr>
          <w:sz w:val="20"/>
          <w:szCs w:val="20"/>
        </w:rPr>
        <w:lastRenderedPageBreak/>
        <w:t>Лот № 1 – в 10-00 по местному времени.</w:t>
      </w:r>
    </w:p>
    <w:p w14:paraId="27DB0FD0" w14:textId="77777777" w:rsidR="00EE5F59" w:rsidRPr="00A07D22" w:rsidRDefault="00EE5F59" w:rsidP="00EE5F59">
      <w:pPr>
        <w:ind w:firstLine="709"/>
        <w:jc w:val="both"/>
        <w:rPr>
          <w:sz w:val="20"/>
          <w:szCs w:val="20"/>
        </w:rPr>
      </w:pPr>
      <w:r w:rsidRPr="00A07D22">
        <w:rPr>
          <w:bCs/>
          <w:sz w:val="20"/>
          <w:szCs w:val="20"/>
        </w:rPr>
        <w:t>Порядок проведения аукциона:</w:t>
      </w:r>
      <w:r w:rsidRPr="00A07D22">
        <w:rPr>
          <w:sz w:val="20"/>
          <w:szCs w:val="20"/>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начальной цены предмета аукциона, шага аукциона и порядка проведения аукциона. Аукцион проводится путем увеличения начальной цены предмета аукциона на шаг аукциона. Предложение о цене предмета аукциона осуществляется участником аукциона путем поднятия карточки с номером данного участника. Каждое предложение о цене предмета аукциона объявляется три раза и сопровождается ударами молотка. После троекратного объявления очередной цены предмета аукциона, при отсутствии участников, готовых заключить договор купли-продажи по объявленной цене, аукцион завершается. По завершению аукциона объявляется цена предмета аукциона и билет победителя аукциона. Победителем аукциона признается участник аукциона, предложивший наибольшую цену за земельный участок. Результаты аукциона оформляются протоколом, который подписывается в день его проведения.</w:t>
      </w:r>
    </w:p>
    <w:p w14:paraId="19FA6932" w14:textId="77777777" w:rsidR="00EE5F59" w:rsidRPr="00A07D22" w:rsidRDefault="00EE5F59" w:rsidP="00EE5F59">
      <w:pPr>
        <w:ind w:firstLine="709"/>
        <w:jc w:val="both"/>
        <w:rPr>
          <w:bCs/>
          <w:sz w:val="20"/>
          <w:szCs w:val="20"/>
        </w:rPr>
      </w:pPr>
      <w:r w:rsidRPr="00A07D22">
        <w:rPr>
          <w:sz w:val="20"/>
          <w:szCs w:val="20"/>
        </w:rPr>
        <w:t>Предмет аукциона: земельный участок.</w:t>
      </w:r>
    </w:p>
    <w:p w14:paraId="36A25358" w14:textId="77777777" w:rsidR="00EE5F59" w:rsidRPr="00A07D22" w:rsidRDefault="00EE5F59" w:rsidP="00EE5F59">
      <w:pPr>
        <w:jc w:val="both"/>
        <w:rPr>
          <w:sz w:val="20"/>
          <w:szCs w:val="20"/>
        </w:rPr>
      </w:pPr>
    </w:p>
    <w:p w14:paraId="0C6428F2" w14:textId="77777777" w:rsidR="00EE5F59" w:rsidRPr="00A07D22" w:rsidRDefault="00EE5F59" w:rsidP="00EE5F59">
      <w:pPr>
        <w:keepNext/>
        <w:ind w:firstLine="709"/>
        <w:jc w:val="center"/>
        <w:rPr>
          <w:rStyle w:val="afff"/>
          <w:b w:val="0"/>
          <w:sz w:val="20"/>
          <w:szCs w:val="20"/>
        </w:rPr>
      </w:pPr>
      <w:r w:rsidRPr="00A07D22">
        <w:rPr>
          <w:rStyle w:val="afff"/>
          <w:b w:val="0"/>
          <w:sz w:val="20"/>
          <w:szCs w:val="20"/>
        </w:rPr>
        <w:t>Лот № 1</w:t>
      </w:r>
    </w:p>
    <w:p w14:paraId="79837472" w14:textId="77777777" w:rsidR="00EE5F59" w:rsidRPr="00A07D22" w:rsidRDefault="00EE5F59" w:rsidP="00EE5F59">
      <w:pPr>
        <w:ind w:firstLine="709"/>
        <w:jc w:val="both"/>
        <w:rPr>
          <w:rStyle w:val="afff"/>
          <w:b w:val="0"/>
          <w:sz w:val="20"/>
          <w:szCs w:val="20"/>
        </w:rPr>
      </w:pPr>
      <w:r w:rsidRPr="00A07D22">
        <w:rPr>
          <w:rStyle w:val="afff"/>
          <w:b w:val="0"/>
          <w:sz w:val="20"/>
          <w:szCs w:val="20"/>
        </w:rPr>
        <w:t>Местоположение земельного участка:</w:t>
      </w:r>
      <w:r w:rsidRPr="00A07D22">
        <w:rPr>
          <w:sz w:val="20"/>
          <w:szCs w:val="20"/>
        </w:rPr>
        <w:t xml:space="preserve"> Новосибирская область, г. Куйбышев, район автомобильной дороги Куйбышев-</w:t>
      </w:r>
      <w:proofErr w:type="spellStart"/>
      <w:r w:rsidRPr="00A07D22">
        <w:rPr>
          <w:sz w:val="20"/>
          <w:szCs w:val="20"/>
        </w:rPr>
        <w:t>Абрамово</w:t>
      </w:r>
      <w:proofErr w:type="spellEnd"/>
      <w:r w:rsidRPr="00A07D22">
        <w:rPr>
          <w:sz w:val="20"/>
          <w:szCs w:val="20"/>
        </w:rPr>
        <w:t>.</w:t>
      </w:r>
    </w:p>
    <w:p w14:paraId="431743E2" w14:textId="77777777" w:rsidR="00EE5F59" w:rsidRPr="00A07D22" w:rsidRDefault="00EE5F59" w:rsidP="00EE5F59">
      <w:pPr>
        <w:ind w:firstLine="709"/>
        <w:jc w:val="both"/>
        <w:rPr>
          <w:rStyle w:val="afff"/>
          <w:b w:val="0"/>
          <w:sz w:val="20"/>
          <w:szCs w:val="20"/>
        </w:rPr>
      </w:pPr>
      <w:r w:rsidRPr="00A07D22">
        <w:rPr>
          <w:rStyle w:val="afff"/>
          <w:b w:val="0"/>
          <w:sz w:val="20"/>
          <w:szCs w:val="20"/>
        </w:rPr>
        <w:t>Площадь земельного участка:</w:t>
      </w:r>
      <w:r w:rsidRPr="00A07D22">
        <w:rPr>
          <w:sz w:val="20"/>
          <w:szCs w:val="20"/>
        </w:rPr>
        <w:t xml:space="preserve"> 820</w:t>
      </w:r>
      <w:r w:rsidRPr="00A07D22">
        <w:rPr>
          <w:color w:val="000000"/>
          <w:sz w:val="20"/>
          <w:szCs w:val="20"/>
        </w:rPr>
        <w:t> </w:t>
      </w:r>
      <w:proofErr w:type="spellStart"/>
      <w:r w:rsidRPr="00A07D22">
        <w:rPr>
          <w:sz w:val="20"/>
          <w:szCs w:val="20"/>
        </w:rPr>
        <w:t>кв.м</w:t>
      </w:r>
      <w:proofErr w:type="spellEnd"/>
      <w:r w:rsidRPr="00A07D22">
        <w:rPr>
          <w:rStyle w:val="afff"/>
          <w:b w:val="0"/>
          <w:sz w:val="20"/>
          <w:szCs w:val="20"/>
        </w:rPr>
        <w:t>.</w:t>
      </w:r>
    </w:p>
    <w:p w14:paraId="6E94025A" w14:textId="77777777" w:rsidR="00EE5F59" w:rsidRPr="00A07D22" w:rsidRDefault="00EE5F59" w:rsidP="00EE5F59">
      <w:pPr>
        <w:ind w:firstLine="709"/>
        <w:jc w:val="both"/>
        <w:rPr>
          <w:sz w:val="20"/>
          <w:szCs w:val="20"/>
        </w:rPr>
      </w:pPr>
      <w:r w:rsidRPr="00A07D22">
        <w:rPr>
          <w:rStyle w:val="afff"/>
          <w:b w:val="0"/>
          <w:sz w:val="20"/>
          <w:szCs w:val="20"/>
        </w:rPr>
        <w:t>Кадастровый номер земельного участка:</w:t>
      </w:r>
      <w:r w:rsidRPr="00A07D22">
        <w:rPr>
          <w:sz w:val="20"/>
          <w:szCs w:val="20"/>
        </w:rPr>
        <w:t xml:space="preserve"> 54:34:010521:14</w:t>
      </w:r>
      <w:r w:rsidRPr="00A07D22">
        <w:rPr>
          <w:color w:val="000000"/>
          <w:sz w:val="20"/>
          <w:szCs w:val="20"/>
        </w:rPr>
        <w:t>.</w:t>
      </w:r>
    </w:p>
    <w:p w14:paraId="3F2B1AF3" w14:textId="77777777" w:rsidR="00EE5F59" w:rsidRPr="00A07D22" w:rsidRDefault="00EE5F59" w:rsidP="00EE5F59">
      <w:pPr>
        <w:ind w:firstLine="709"/>
        <w:jc w:val="both"/>
        <w:rPr>
          <w:sz w:val="20"/>
          <w:szCs w:val="20"/>
        </w:rPr>
      </w:pPr>
      <w:r w:rsidRPr="00A07D22">
        <w:rPr>
          <w:rStyle w:val="afff"/>
          <w:b w:val="0"/>
          <w:sz w:val="20"/>
          <w:szCs w:val="20"/>
        </w:rPr>
        <w:t>Права на земельный участок:</w:t>
      </w:r>
      <w:r w:rsidRPr="00A07D22">
        <w:rPr>
          <w:sz w:val="20"/>
          <w:szCs w:val="20"/>
        </w:rPr>
        <w:t xml:space="preserve"> муниципальная собственность Куйбышевского района, дата государственной регистрации права: 27.09.2018.</w:t>
      </w:r>
    </w:p>
    <w:p w14:paraId="73B5B79D" w14:textId="77777777" w:rsidR="00EE5F59" w:rsidRPr="00A07D22" w:rsidRDefault="00EE5F59" w:rsidP="00EE5F59">
      <w:pPr>
        <w:ind w:firstLine="709"/>
        <w:jc w:val="both"/>
        <w:rPr>
          <w:sz w:val="20"/>
          <w:szCs w:val="20"/>
        </w:rPr>
      </w:pPr>
      <w:r w:rsidRPr="00A07D22">
        <w:rPr>
          <w:sz w:val="20"/>
          <w:szCs w:val="20"/>
        </w:rPr>
        <w:t xml:space="preserve">Категория земель: земли населенных пунктов. </w:t>
      </w:r>
    </w:p>
    <w:p w14:paraId="1D51EBFC" w14:textId="77777777" w:rsidR="00EE5F59" w:rsidRPr="00A07D22" w:rsidRDefault="00EE5F59" w:rsidP="00EE5F59">
      <w:pPr>
        <w:ind w:firstLine="709"/>
        <w:jc w:val="both"/>
        <w:rPr>
          <w:rStyle w:val="afff"/>
          <w:b w:val="0"/>
          <w:bCs w:val="0"/>
          <w:sz w:val="20"/>
          <w:szCs w:val="20"/>
        </w:rPr>
      </w:pPr>
      <w:r w:rsidRPr="00A07D22">
        <w:rPr>
          <w:sz w:val="20"/>
          <w:szCs w:val="20"/>
        </w:rPr>
        <w:t>Разрешенное использование земельного участка: для индивидуального жилищного строительства.</w:t>
      </w:r>
    </w:p>
    <w:p w14:paraId="6AD6F664" w14:textId="77777777" w:rsidR="00EE5F59" w:rsidRPr="00A07D22" w:rsidRDefault="00EE5F59" w:rsidP="00EE5F59">
      <w:pPr>
        <w:shd w:val="clear" w:color="auto" w:fill="FFFFFF"/>
        <w:tabs>
          <w:tab w:val="left" w:pos="993"/>
        </w:tabs>
        <w:ind w:right="-23" w:firstLine="709"/>
        <w:jc w:val="both"/>
        <w:rPr>
          <w:sz w:val="20"/>
          <w:szCs w:val="20"/>
        </w:rPr>
      </w:pPr>
      <w:r w:rsidRPr="00A07D22">
        <w:rPr>
          <w:rStyle w:val="afff"/>
          <w:b w:val="0"/>
          <w:sz w:val="20"/>
          <w:szCs w:val="20"/>
        </w:rPr>
        <w:t>Начальная цена предмета аукциона: 131 316</w:t>
      </w:r>
      <w:r w:rsidRPr="00A07D22">
        <w:rPr>
          <w:sz w:val="20"/>
          <w:szCs w:val="20"/>
        </w:rPr>
        <w:t xml:space="preserve"> (Сто тридцать одна тысяча триста шестнадцать) рублей 00 коп.</w:t>
      </w:r>
    </w:p>
    <w:p w14:paraId="53B73DFB" w14:textId="77777777" w:rsidR="00EE5F59" w:rsidRPr="00A07D22" w:rsidRDefault="00EE5F59" w:rsidP="00EE5F59">
      <w:pPr>
        <w:shd w:val="clear" w:color="auto" w:fill="FFFFFF"/>
        <w:tabs>
          <w:tab w:val="left" w:pos="993"/>
        </w:tabs>
        <w:ind w:right="-23"/>
        <w:jc w:val="both"/>
        <w:rPr>
          <w:sz w:val="20"/>
          <w:szCs w:val="20"/>
        </w:rPr>
      </w:pPr>
      <w:r w:rsidRPr="00A07D22">
        <w:rPr>
          <w:sz w:val="20"/>
          <w:szCs w:val="20"/>
        </w:rPr>
        <w:t>(начальная цена определена на основании отчета № 21251 об оценке рыночной стоимости земельного участка, выполненного индивидуальным предпринимателем Шишкиным Игорем Алексеевичем).</w:t>
      </w:r>
    </w:p>
    <w:p w14:paraId="37D1B680" w14:textId="77777777" w:rsidR="00EE5F59" w:rsidRPr="00A07D22" w:rsidRDefault="00EE5F59" w:rsidP="00EE5F59">
      <w:pPr>
        <w:shd w:val="clear" w:color="auto" w:fill="FFFFFF"/>
        <w:tabs>
          <w:tab w:val="left" w:pos="993"/>
        </w:tabs>
        <w:ind w:right="-23" w:firstLine="709"/>
        <w:jc w:val="both"/>
        <w:rPr>
          <w:sz w:val="20"/>
          <w:szCs w:val="20"/>
        </w:rPr>
      </w:pPr>
      <w:r w:rsidRPr="00A07D22">
        <w:rPr>
          <w:sz w:val="20"/>
          <w:szCs w:val="20"/>
        </w:rPr>
        <w:t>Шаг аукциона: 3 935 (Три тысячи девятьсот тридцать пять) рублей 00 коп.</w:t>
      </w:r>
    </w:p>
    <w:p w14:paraId="0353310F" w14:textId="77777777" w:rsidR="00EE5F59" w:rsidRPr="00A07D22" w:rsidRDefault="00EE5F59" w:rsidP="00EE5F59">
      <w:pPr>
        <w:shd w:val="clear" w:color="auto" w:fill="FFFFFF"/>
        <w:tabs>
          <w:tab w:val="left" w:pos="993"/>
        </w:tabs>
        <w:ind w:right="-23" w:firstLine="709"/>
        <w:jc w:val="both"/>
        <w:rPr>
          <w:sz w:val="20"/>
          <w:szCs w:val="20"/>
        </w:rPr>
      </w:pPr>
      <w:r w:rsidRPr="00A07D22">
        <w:rPr>
          <w:sz w:val="20"/>
          <w:szCs w:val="20"/>
        </w:rPr>
        <w:t>Размер задатка: 26 263,20 (Двадцать шесть тысяч двести шестьдесят три) рубля 20 коп.</w:t>
      </w:r>
    </w:p>
    <w:p w14:paraId="298DB6C9" w14:textId="77777777" w:rsidR="00EE5F59" w:rsidRPr="00A07D22" w:rsidRDefault="00EE5F59" w:rsidP="00EE5F59">
      <w:pPr>
        <w:ind w:firstLine="709"/>
        <w:jc w:val="both"/>
        <w:rPr>
          <w:sz w:val="20"/>
          <w:szCs w:val="20"/>
        </w:rPr>
      </w:pPr>
      <w:r w:rsidRPr="00A07D22">
        <w:rPr>
          <w:rStyle w:val="afff"/>
          <w:b w:val="0"/>
          <w:sz w:val="20"/>
          <w:szCs w:val="20"/>
        </w:rPr>
        <w:t xml:space="preserve">Обременения земельного участка: </w:t>
      </w:r>
      <w:r w:rsidRPr="00A07D22">
        <w:rPr>
          <w:sz w:val="20"/>
          <w:szCs w:val="20"/>
        </w:rPr>
        <w:t>отсутствуют.</w:t>
      </w:r>
    </w:p>
    <w:p w14:paraId="3CAA088D" w14:textId="77777777" w:rsidR="00EE5F59" w:rsidRPr="00A07D22" w:rsidRDefault="00EE5F59" w:rsidP="00EE5F59">
      <w:pPr>
        <w:ind w:firstLine="709"/>
        <w:jc w:val="both"/>
        <w:outlineLvl w:val="0"/>
        <w:rPr>
          <w:sz w:val="20"/>
          <w:szCs w:val="20"/>
        </w:rPr>
      </w:pPr>
      <w:r w:rsidRPr="00A07D22">
        <w:rPr>
          <w:rStyle w:val="afff"/>
          <w:b w:val="0"/>
          <w:sz w:val="20"/>
          <w:szCs w:val="20"/>
        </w:rPr>
        <w:t>Ограничения использования земельного участка:</w:t>
      </w:r>
      <w:r w:rsidRPr="00A07D22">
        <w:rPr>
          <w:sz w:val="20"/>
          <w:szCs w:val="20"/>
        </w:rPr>
        <w:t xml:space="preserve"> отсутствуют.</w:t>
      </w:r>
    </w:p>
    <w:p w14:paraId="6216D74C" w14:textId="77777777" w:rsidR="00EE5F59" w:rsidRPr="00A07D22" w:rsidRDefault="00EE5F59" w:rsidP="00EE5F59">
      <w:pPr>
        <w:ind w:firstLine="709"/>
        <w:jc w:val="both"/>
        <w:outlineLvl w:val="0"/>
        <w:rPr>
          <w:sz w:val="20"/>
          <w:szCs w:val="20"/>
        </w:rPr>
      </w:pPr>
      <w:r w:rsidRPr="00A07D22">
        <w:rPr>
          <w:sz w:val="20"/>
          <w:szCs w:val="20"/>
        </w:rPr>
        <w:t>Максимально и (или) минимально допустимые параметры разрешенного строительства объекта капитального строительства:</w:t>
      </w:r>
    </w:p>
    <w:p w14:paraId="214E62CA" w14:textId="77777777" w:rsidR="00EE5F59" w:rsidRPr="00A07D22" w:rsidRDefault="00EE5F59" w:rsidP="00EE5F59">
      <w:pPr>
        <w:ind w:firstLine="709"/>
        <w:jc w:val="both"/>
        <w:outlineLvl w:val="0"/>
        <w:rPr>
          <w:sz w:val="20"/>
          <w:szCs w:val="20"/>
        </w:rPr>
      </w:pPr>
      <w:r w:rsidRPr="00A07D22">
        <w:rPr>
          <w:sz w:val="20"/>
          <w:szCs w:val="20"/>
        </w:rPr>
        <w:t>1) 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 га;</w:t>
      </w:r>
    </w:p>
    <w:p w14:paraId="5730B39A" w14:textId="77777777" w:rsidR="00EE5F59" w:rsidRPr="00A07D22" w:rsidRDefault="00EE5F59" w:rsidP="00EE5F59">
      <w:pPr>
        <w:ind w:firstLine="709"/>
        <w:jc w:val="both"/>
        <w:outlineLvl w:val="0"/>
        <w:rPr>
          <w:sz w:val="20"/>
          <w:szCs w:val="20"/>
        </w:rPr>
      </w:pPr>
      <w:r w:rsidRPr="00A07D22">
        <w:rPr>
          <w:sz w:val="20"/>
          <w:szCs w:val="20"/>
        </w:rPr>
        <w:t>2) минимальный отступ от границ земельного участка для объектов капитального строительства – 3 м;</w:t>
      </w:r>
    </w:p>
    <w:p w14:paraId="0266FB15" w14:textId="77777777" w:rsidR="00EE5F59" w:rsidRPr="00A07D22" w:rsidRDefault="00EE5F59" w:rsidP="00EE5F59">
      <w:pPr>
        <w:ind w:firstLine="709"/>
        <w:jc w:val="both"/>
        <w:outlineLvl w:val="0"/>
        <w:rPr>
          <w:sz w:val="20"/>
          <w:szCs w:val="20"/>
        </w:rPr>
      </w:pPr>
      <w:r w:rsidRPr="00A07D22">
        <w:rPr>
          <w:sz w:val="20"/>
          <w:szCs w:val="20"/>
        </w:rPr>
        <w:t>3) предельное количество этажей – 3 этажа, максимальная высота жилого дома – 12 метров.</w:t>
      </w:r>
    </w:p>
    <w:p w14:paraId="43BB09D4" w14:textId="77777777" w:rsidR="00EE5F59" w:rsidRPr="00A07D22" w:rsidRDefault="00EE5F59" w:rsidP="00EE5F59">
      <w:pPr>
        <w:ind w:firstLine="709"/>
        <w:jc w:val="both"/>
        <w:outlineLvl w:val="0"/>
        <w:rPr>
          <w:sz w:val="20"/>
          <w:szCs w:val="20"/>
        </w:rPr>
      </w:pPr>
      <w:r w:rsidRPr="00A07D22">
        <w:rPr>
          <w:sz w:val="20"/>
          <w:szCs w:val="20"/>
        </w:rPr>
        <w:t>4) максимальный процент застройки земельного участка – 60 %.</w:t>
      </w:r>
    </w:p>
    <w:p w14:paraId="7974E281" w14:textId="77777777" w:rsidR="00EE5F59" w:rsidRPr="00A07D22" w:rsidRDefault="00EE5F59" w:rsidP="00EE5F59">
      <w:pPr>
        <w:ind w:firstLine="709"/>
        <w:jc w:val="both"/>
        <w:outlineLvl w:val="0"/>
        <w:rPr>
          <w:sz w:val="20"/>
          <w:szCs w:val="20"/>
        </w:rPr>
      </w:pPr>
      <w:r w:rsidRPr="00A07D22">
        <w:rPr>
          <w:sz w:val="20"/>
          <w:szCs w:val="20"/>
        </w:rPr>
        <w:t>Определены технические условия подключения объектов к сетям инженерно-технического обеспечения и плата за подключение:</w:t>
      </w:r>
    </w:p>
    <w:p w14:paraId="14227390" w14:textId="77777777" w:rsidR="00EE5F59" w:rsidRPr="00A07D22" w:rsidRDefault="00EE5F59" w:rsidP="00EE5F59">
      <w:pPr>
        <w:ind w:firstLine="709"/>
        <w:jc w:val="both"/>
        <w:outlineLvl w:val="0"/>
        <w:rPr>
          <w:sz w:val="20"/>
          <w:szCs w:val="20"/>
        </w:rPr>
      </w:pPr>
      <w:r w:rsidRPr="00A07D22">
        <w:rPr>
          <w:sz w:val="20"/>
          <w:szCs w:val="20"/>
        </w:rPr>
        <w:t>- к электрическим сетям (</w:t>
      </w:r>
      <w:r w:rsidRPr="00A07D22">
        <w:rPr>
          <w:bCs/>
          <w:sz w:val="20"/>
          <w:szCs w:val="20"/>
        </w:rPr>
        <w:t>Письмо от 25.03.2021 № 51-20-13 / 21181</w:t>
      </w:r>
      <w:r w:rsidRPr="00A07D22">
        <w:rPr>
          <w:sz w:val="20"/>
          <w:szCs w:val="20"/>
        </w:rPr>
        <w:t>):</w:t>
      </w:r>
    </w:p>
    <w:p w14:paraId="08B8292B" w14:textId="77777777" w:rsidR="00EE5F59" w:rsidRPr="00A07D22" w:rsidRDefault="00EE5F59" w:rsidP="00EE5F59">
      <w:pPr>
        <w:ind w:firstLine="709"/>
        <w:jc w:val="both"/>
        <w:outlineLvl w:val="0"/>
        <w:rPr>
          <w:sz w:val="20"/>
          <w:szCs w:val="20"/>
        </w:rPr>
      </w:pPr>
      <w:r w:rsidRPr="00A07D22">
        <w:rPr>
          <w:sz w:val="20"/>
          <w:szCs w:val="20"/>
        </w:rPr>
        <w:t>Филиал «Западные электрические сети» АО «Региональные электрические сети» о наличии технической возможности технологического присоединения к электрическим сетям индивидуального жилого дома, планируемого к строительству по адресу: Новосибирская область, г. Куйбышев, район автомобильной дороги Куйбышев-</w:t>
      </w:r>
      <w:proofErr w:type="spellStart"/>
      <w:r w:rsidRPr="00A07D22">
        <w:rPr>
          <w:sz w:val="20"/>
          <w:szCs w:val="20"/>
        </w:rPr>
        <w:t>Абрамово</w:t>
      </w:r>
      <w:proofErr w:type="spellEnd"/>
      <w:r w:rsidRPr="00A07D22">
        <w:rPr>
          <w:sz w:val="20"/>
          <w:szCs w:val="20"/>
        </w:rPr>
        <w:t xml:space="preserve"> (кадастровый номер земельного участка 54:34:010521:14) с нагрузкой 15,0 кВт сообщает следующее:</w:t>
      </w:r>
    </w:p>
    <w:p w14:paraId="1C0FFF89" w14:textId="77777777" w:rsidR="00EE5F59" w:rsidRPr="00A07D22" w:rsidRDefault="00EE5F59" w:rsidP="00EE5F59">
      <w:pPr>
        <w:ind w:firstLine="709"/>
        <w:jc w:val="both"/>
        <w:outlineLvl w:val="0"/>
        <w:rPr>
          <w:sz w:val="20"/>
          <w:szCs w:val="20"/>
        </w:rPr>
      </w:pPr>
      <w:r w:rsidRPr="00A07D22">
        <w:rPr>
          <w:sz w:val="20"/>
          <w:szCs w:val="20"/>
        </w:rPr>
        <w:t xml:space="preserve">Технологическое присоединение указанного объекта возможно осуществить по распределительной сети 10 </w:t>
      </w:r>
      <w:proofErr w:type="spellStart"/>
      <w:r w:rsidRPr="00A07D22">
        <w:rPr>
          <w:sz w:val="20"/>
          <w:szCs w:val="20"/>
        </w:rPr>
        <w:t>кВ</w:t>
      </w:r>
      <w:proofErr w:type="spellEnd"/>
      <w:r w:rsidRPr="00A07D22">
        <w:rPr>
          <w:sz w:val="20"/>
          <w:szCs w:val="20"/>
        </w:rPr>
        <w:t xml:space="preserve"> от ПС Куйбышевская, входящей в зону эксплуатационной ответственности АО «РЭС». </w:t>
      </w:r>
    </w:p>
    <w:p w14:paraId="2CCAE4FE" w14:textId="77777777" w:rsidR="00EE5F59" w:rsidRPr="00A07D22" w:rsidRDefault="00EE5F59" w:rsidP="00EE5F59">
      <w:pPr>
        <w:ind w:firstLine="709"/>
        <w:jc w:val="both"/>
        <w:outlineLvl w:val="0"/>
        <w:rPr>
          <w:sz w:val="20"/>
          <w:szCs w:val="20"/>
        </w:rPr>
      </w:pPr>
      <w:r w:rsidRPr="00A07D22">
        <w:rPr>
          <w:sz w:val="20"/>
          <w:szCs w:val="20"/>
        </w:rPr>
        <w:t xml:space="preserve">Согласно информации, размещенной на официальном сайте АО «РЭС» - </w:t>
      </w:r>
      <w:hyperlink r:id="rId20" w:history="1">
        <w:r w:rsidRPr="00A07D22">
          <w:rPr>
            <w:rStyle w:val="afa"/>
            <w:sz w:val="20"/>
            <w:szCs w:val="20"/>
            <w:lang w:val="en-US"/>
          </w:rPr>
          <w:t>www</w:t>
        </w:r>
        <w:r w:rsidRPr="00A07D22">
          <w:rPr>
            <w:rStyle w:val="afa"/>
            <w:sz w:val="20"/>
            <w:szCs w:val="20"/>
          </w:rPr>
          <w:t>.</w:t>
        </w:r>
        <w:proofErr w:type="spellStart"/>
        <w:r w:rsidRPr="00A07D22">
          <w:rPr>
            <w:rStyle w:val="afa"/>
            <w:sz w:val="20"/>
            <w:szCs w:val="20"/>
            <w:lang w:val="en-US"/>
          </w:rPr>
          <w:t>eseti</w:t>
        </w:r>
        <w:proofErr w:type="spellEnd"/>
        <w:r w:rsidRPr="00A07D22">
          <w:rPr>
            <w:rStyle w:val="afa"/>
            <w:sz w:val="20"/>
            <w:szCs w:val="20"/>
          </w:rPr>
          <w:t>.</w:t>
        </w:r>
        <w:proofErr w:type="spellStart"/>
        <w:r w:rsidRPr="00A07D22">
          <w:rPr>
            <w:rStyle w:val="afa"/>
            <w:sz w:val="20"/>
            <w:szCs w:val="20"/>
            <w:lang w:val="en-US"/>
          </w:rPr>
          <w:t>ru</w:t>
        </w:r>
        <w:proofErr w:type="spellEnd"/>
      </w:hyperlink>
      <w:r w:rsidRPr="00A07D22">
        <w:rPr>
          <w:sz w:val="20"/>
          <w:szCs w:val="20"/>
        </w:rPr>
        <w:t xml:space="preserve">, объем свободной для технологического присоединения потребителей трансформаторной мощности по ПС Олененок по состоянию на 18.03.2021 г. составляет 1,39 МВт. </w:t>
      </w:r>
    </w:p>
    <w:p w14:paraId="7EBF9CEA" w14:textId="77777777" w:rsidR="00EE5F59" w:rsidRPr="00A07D22" w:rsidRDefault="00EE5F59" w:rsidP="00EE5F59">
      <w:pPr>
        <w:ind w:firstLine="709"/>
        <w:jc w:val="both"/>
        <w:outlineLvl w:val="0"/>
        <w:rPr>
          <w:sz w:val="20"/>
          <w:szCs w:val="20"/>
        </w:rPr>
      </w:pPr>
      <w:r w:rsidRPr="00A07D22">
        <w:rPr>
          <w:sz w:val="20"/>
          <w:szCs w:val="20"/>
        </w:rPr>
        <w:t>Технологическое присоединение объекта к электрическим сетям возможно при условии выполнения следующих мероприятий:</w:t>
      </w:r>
    </w:p>
    <w:p w14:paraId="17F3C980" w14:textId="77777777" w:rsidR="00EE5F59" w:rsidRPr="00A07D22" w:rsidRDefault="00EE5F59" w:rsidP="00EE5F59">
      <w:pPr>
        <w:ind w:firstLine="709"/>
        <w:jc w:val="both"/>
        <w:outlineLvl w:val="0"/>
        <w:rPr>
          <w:sz w:val="20"/>
          <w:szCs w:val="20"/>
        </w:rPr>
      </w:pPr>
      <w:r w:rsidRPr="00A07D22">
        <w:rPr>
          <w:sz w:val="20"/>
          <w:szCs w:val="20"/>
        </w:rPr>
        <w:t xml:space="preserve">1) Строительство электрических сетей 10/0,4 </w:t>
      </w:r>
      <w:proofErr w:type="spellStart"/>
      <w:r w:rsidRPr="00A07D22">
        <w:rPr>
          <w:sz w:val="20"/>
          <w:szCs w:val="20"/>
        </w:rPr>
        <w:t>кВ</w:t>
      </w:r>
      <w:proofErr w:type="spellEnd"/>
      <w:r w:rsidRPr="00A07D22">
        <w:rPr>
          <w:sz w:val="20"/>
          <w:szCs w:val="20"/>
        </w:rPr>
        <w:t xml:space="preserve"> в необходимом объеме. </w:t>
      </w:r>
    </w:p>
    <w:p w14:paraId="7E85FD27" w14:textId="77777777" w:rsidR="00EE5F59" w:rsidRPr="00A07D22" w:rsidRDefault="00EE5F59" w:rsidP="00EE5F59">
      <w:pPr>
        <w:ind w:firstLine="709"/>
        <w:jc w:val="both"/>
        <w:outlineLvl w:val="0"/>
        <w:rPr>
          <w:sz w:val="20"/>
          <w:szCs w:val="20"/>
        </w:rPr>
      </w:pPr>
      <w:r w:rsidRPr="00A07D22">
        <w:rPr>
          <w:sz w:val="20"/>
          <w:szCs w:val="20"/>
        </w:rPr>
        <w:t xml:space="preserve">Технические условия и договор об осуществлении технологического присоединения будут разработаны сетевой организацией (АО «РЭС») на  основании заявки на технологическое присоединение индивидуального жилого дома, планируемого к строительству, оформленного в соответствии с требованиями «Правил технологического присоединения </w:t>
      </w:r>
      <w:proofErr w:type="spellStart"/>
      <w:r w:rsidRPr="00A07D22">
        <w:rPr>
          <w:sz w:val="20"/>
          <w:szCs w:val="20"/>
        </w:rPr>
        <w:t>энергопринимающих</w:t>
      </w:r>
      <w:proofErr w:type="spellEnd"/>
      <w:r w:rsidRPr="00A07D22">
        <w:rPr>
          <w:sz w:val="20"/>
          <w:szCs w:val="20"/>
        </w:rPr>
        <w:t xml:space="preserve"> устройств потребителей электрической энергии, объектов по производству электрической энергии,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 861 от 27.12.2004 (далее правила технологического присоединения), при этом плата за технологическое </w:t>
      </w:r>
      <w:r w:rsidRPr="00A07D22">
        <w:rPr>
          <w:sz w:val="20"/>
          <w:szCs w:val="20"/>
        </w:rPr>
        <w:lastRenderedPageBreak/>
        <w:t xml:space="preserve">присоединение указанного объекта будет определена в соответствии с действующим на момент подготовки договора тарифом за технологическое присоединение. </w:t>
      </w:r>
    </w:p>
    <w:p w14:paraId="754DB035" w14:textId="77777777" w:rsidR="00EE5F59" w:rsidRPr="00A07D22" w:rsidRDefault="00EE5F59" w:rsidP="00EE5F59">
      <w:pPr>
        <w:ind w:firstLine="709"/>
        <w:jc w:val="both"/>
        <w:outlineLvl w:val="0"/>
        <w:rPr>
          <w:sz w:val="20"/>
          <w:szCs w:val="20"/>
        </w:rPr>
      </w:pPr>
      <w:r w:rsidRPr="00A07D22">
        <w:rPr>
          <w:sz w:val="20"/>
          <w:szCs w:val="20"/>
        </w:rPr>
        <w:t xml:space="preserve">Департаментом по тарифам Новосибирской области приказами </w:t>
      </w:r>
      <w:r w:rsidRPr="00A07D22">
        <w:rPr>
          <w:bCs/>
          <w:sz w:val="20"/>
          <w:szCs w:val="20"/>
        </w:rPr>
        <w:t>№ 666-ЭЭ от 29.12.2020</w:t>
      </w:r>
      <w:r w:rsidRPr="00A07D22">
        <w:rPr>
          <w:sz w:val="20"/>
          <w:szCs w:val="20"/>
        </w:rPr>
        <w:t xml:space="preserve"> установлена плата за технологическое присоединение к электрическим сетям АО «РЭС» с 01.01.2021 по 31.12.2021 г.</w:t>
      </w:r>
    </w:p>
    <w:p w14:paraId="406DE8F3" w14:textId="77777777" w:rsidR="00EE5F59" w:rsidRPr="00A07D22" w:rsidRDefault="00EE5F59" w:rsidP="00EE5F59">
      <w:pPr>
        <w:ind w:firstLine="709"/>
        <w:jc w:val="both"/>
        <w:outlineLvl w:val="0"/>
        <w:rPr>
          <w:sz w:val="20"/>
          <w:szCs w:val="20"/>
          <w:u w:val="single"/>
        </w:rPr>
      </w:pPr>
      <w:r w:rsidRPr="00A07D22">
        <w:rPr>
          <w:sz w:val="20"/>
          <w:szCs w:val="20"/>
        </w:rPr>
        <w:t xml:space="preserve">Информация по тарифам на технологическое присоединение размещена на официальном сайте АО «РЭС» - </w:t>
      </w:r>
      <w:hyperlink r:id="rId21" w:history="1">
        <w:r w:rsidRPr="00A07D22">
          <w:rPr>
            <w:rStyle w:val="afa"/>
            <w:sz w:val="20"/>
            <w:szCs w:val="20"/>
            <w:lang w:val="en-US"/>
          </w:rPr>
          <w:t>www</w:t>
        </w:r>
        <w:r w:rsidRPr="00A07D22">
          <w:rPr>
            <w:rStyle w:val="afa"/>
            <w:sz w:val="20"/>
            <w:szCs w:val="20"/>
          </w:rPr>
          <w:t>.</w:t>
        </w:r>
        <w:proofErr w:type="spellStart"/>
        <w:r w:rsidRPr="00A07D22">
          <w:rPr>
            <w:rStyle w:val="afa"/>
            <w:sz w:val="20"/>
            <w:szCs w:val="20"/>
            <w:lang w:val="en-US"/>
          </w:rPr>
          <w:t>eseti</w:t>
        </w:r>
        <w:proofErr w:type="spellEnd"/>
        <w:r w:rsidRPr="00A07D22">
          <w:rPr>
            <w:rStyle w:val="afa"/>
            <w:sz w:val="20"/>
            <w:szCs w:val="20"/>
          </w:rPr>
          <w:t>.</w:t>
        </w:r>
        <w:proofErr w:type="spellStart"/>
        <w:r w:rsidRPr="00A07D22">
          <w:rPr>
            <w:rStyle w:val="afa"/>
            <w:sz w:val="20"/>
            <w:szCs w:val="20"/>
            <w:lang w:val="en-US"/>
          </w:rPr>
          <w:t>ru</w:t>
        </w:r>
        <w:proofErr w:type="spellEnd"/>
        <w:r w:rsidRPr="00A07D22">
          <w:rPr>
            <w:rStyle w:val="afa"/>
            <w:sz w:val="20"/>
            <w:szCs w:val="20"/>
          </w:rPr>
          <w:t>/</w:t>
        </w:r>
      </w:hyperlink>
      <w:r w:rsidRPr="00A07D22">
        <w:rPr>
          <w:sz w:val="20"/>
          <w:szCs w:val="20"/>
          <w:u w:val="single"/>
        </w:rPr>
        <w:t xml:space="preserve"> Клиентам/Тарифы на технологическое присоединение.</w:t>
      </w:r>
    </w:p>
    <w:p w14:paraId="538E8A51" w14:textId="77777777" w:rsidR="00EE5F59" w:rsidRPr="00A07D22" w:rsidRDefault="00EE5F59" w:rsidP="00EE5F59">
      <w:pPr>
        <w:ind w:firstLine="709"/>
        <w:jc w:val="both"/>
        <w:outlineLvl w:val="0"/>
        <w:rPr>
          <w:sz w:val="20"/>
          <w:szCs w:val="20"/>
        </w:rPr>
      </w:pPr>
      <w:r w:rsidRPr="00A07D22">
        <w:rPr>
          <w:sz w:val="20"/>
          <w:szCs w:val="20"/>
        </w:rPr>
        <w:t xml:space="preserve">При этом объем мероприятий для осуществления технологического присоединения к электрическим сетям вышеуказанных объектов будет определен исходя из загрузки объектов электросетевого хозяйства на дату поступления в АО «РЭС» заявки на технологическое присоединение, величины заявленной максимальной мощности присоединяемых </w:t>
      </w:r>
      <w:proofErr w:type="spellStart"/>
      <w:r w:rsidRPr="00A07D22">
        <w:rPr>
          <w:sz w:val="20"/>
          <w:szCs w:val="20"/>
        </w:rPr>
        <w:t>энергопринимающих</w:t>
      </w:r>
      <w:proofErr w:type="spellEnd"/>
      <w:r w:rsidRPr="00A07D22">
        <w:rPr>
          <w:sz w:val="20"/>
          <w:szCs w:val="20"/>
        </w:rPr>
        <w:t xml:space="preserve"> устройств, необходимого класса напряжения, категории по надежности электроснабжения и количества точек присоединения к электрическим сетям АО «РЭС».</w:t>
      </w:r>
    </w:p>
    <w:p w14:paraId="1E5D2FAD" w14:textId="77777777" w:rsidR="00EE5F59" w:rsidRPr="00A07D22" w:rsidRDefault="00EE5F59" w:rsidP="00EE5F59">
      <w:pPr>
        <w:ind w:firstLine="709"/>
        <w:jc w:val="both"/>
        <w:outlineLvl w:val="0"/>
        <w:rPr>
          <w:sz w:val="20"/>
          <w:szCs w:val="20"/>
        </w:rPr>
      </w:pPr>
      <w:r w:rsidRPr="00A07D22">
        <w:rPr>
          <w:sz w:val="20"/>
          <w:szCs w:val="20"/>
        </w:rPr>
        <w:t xml:space="preserve">Срок осуществления сетевой организацией мероприятий по технологическому присоединению вышеуказанных объектов будет определен в соответствии с </w:t>
      </w:r>
      <w:proofErr w:type="spellStart"/>
      <w:r w:rsidRPr="00A07D22">
        <w:rPr>
          <w:sz w:val="20"/>
          <w:szCs w:val="20"/>
        </w:rPr>
        <w:t>п.п</w:t>
      </w:r>
      <w:proofErr w:type="spellEnd"/>
      <w:r w:rsidRPr="00A07D22">
        <w:rPr>
          <w:sz w:val="20"/>
          <w:szCs w:val="20"/>
        </w:rPr>
        <w:t xml:space="preserve"> б) п. 16 Правил технологического присоединения, с учетом величины заявленной максимальной мощности присоединяемых </w:t>
      </w:r>
      <w:proofErr w:type="spellStart"/>
      <w:r w:rsidRPr="00A07D22">
        <w:rPr>
          <w:sz w:val="20"/>
          <w:szCs w:val="20"/>
        </w:rPr>
        <w:t>энергопринимающих</w:t>
      </w:r>
      <w:proofErr w:type="spellEnd"/>
      <w:r w:rsidRPr="00A07D22">
        <w:rPr>
          <w:sz w:val="20"/>
          <w:szCs w:val="20"/>
        </w:rPr>
        <w:t xml:space="preserve"> устройств, необходимого класса напряжения, расстояния от существующих электрических сетей необходимого класса напряжения до границ участка, на котором расположены присоединяемые </w:t>
      </w:r>
      <w:proofErr w:type="spellStart"/>
      <w:r w:rsidRPr="00A07D22">
        <w:rPr>
          <w:sz w:val="20"/>
          <w:szCs w:val="20"/>
        </w:rPr>
        <w:t>энергопринимающие</w:t>
      </w:r>
      <w:proofErr w:type="spellEnd"/>
      <w:r w:rsidRPr="00A07D22">
        <w:rPr>
          <w:sz w:val="20"/>
          <w:szCs w:val="20"/>
        </w:rPr>
        <w:t xml:space="preserve"> устройства, а также в зависимости от наличия технической возможности технологического присоединения </w:t>
      </w:r>
      <w:proofErr w:type="spellStart"/>
      <w:r w:rsidRPr="00A07D22">
        <w:rPr>
          <w:sz w:val="20"/>
          <w:szCs w:val="20"/>
        </w:rPr>
        <w:t>энергопринимающих</w:t>
      </w:r>
      <w:proofErr w:type="spellEnd"/>
      <w:r w:rsidRPr="00A07D22">
        <w:rPr>
          <w:sz w:val="20"/>
          <w:szCs w:val="20"/>
        </w:rPr>
        <w:t xml:space="preserve"> устройств к существующим электрическим сетям и не может превышать 6 месяцев.</w:t>
      </w:r>
    </w:p>
    <w:p w14:paraId="77FAC90D" w14:textId="77777777" w:rsidR="00EE5F59" w:rsidRPr="00A07D22" w:rsidRDefault="00EE5F59" w:rsidP="00EE5F59">
      <w:pPr>
        <w:ind w:firstLine="709"/>
        <w:jc w:val="both"/>
        <w:outlineLvl w:val="0"/>
        <w:rPr>
          <w:sz w:val="20"/>
          <w:szCs w:val="20"/>
        </w:rPr>
      </w:pPr>
      <w:r w:rsidRPr="00A07D22">
        <w:rPr>
          <w:sz w:val="20"/>
          <w:szCs w:val="20"/>
        </w:rPr>
        <w:t>Срок действия технических условий не может составлять менее 2 лет и более 5 лет.</w:t>
      </w:r>
    </w:p>
    <w:p w14:paraId="6AFFE351" w14:textId="77777777" w:rsidR="00EE5F59" w:rsidRPr="00A07D22" w:rsidRDefault="00EE5F59" w:rsidP="00EE5F59">
      <w:pPr>
        <w:ind w:firstLine="709"/>
        <w:jc w:val="both"/>
        <w:outlineLvl w:val="0"/>
        <w:rPr>
          <w:sz w:val="20"/>
          <w:szCs w:val="20"/>
        </w:rPr>
      </w:pPr>
      <w:r w:rsidRPr="00A07D22">
        <w:rPr>
          <w:sz w:val="20"/>
          <w:szCs w:val="20"/>
        </w:rPr>
        <w:t xml:space="preserve">Информация о порядке и способах подачи заявки на технологическое присоединение к электрическим сетям размещена на официальном сайте АО «РЭС» - </w:t>
      </w:r>
      <w:hyperlink r:id="rId22" w:history="1">
        <w:r w:rsidRPr="00A07D22">
          <w:rPr>
            <w:rStyle w:val="afa"/>
            <w:sz w:val="20"/>
            <w:szCs w:val="20"/>
          </w:rPr>
          <w:t>www.eseti.ru</w:t>
        </w:r>
      </w:hyperlink>
      <w:r w:rsidRPr="00A07D22">
        <w:rPr>
          <w:sz w:val="20"/>
          <w:szCs w:val="20"/>
        </w:rPr>
        <w:t>.</w:t>
      </w:r>
    </w:p>
    <w:p w14:paraId="75C09455" w14:textId="77777777" w:rsidR="00EE5F59" w:rsidRPr="00A07D22" w:rsidRDefault="00EE5F59" w:rsidP="00EE5F59">
      <w:pPr>
        <w:ind w:firstLine="709"/>
        <w:jc w:val="both"/>
        <w:outlineLvl w:val="0"/>
        <w:rPr>
          <w:sz w:val="20"/>
          <w:szCs w:val="20"/>
        </w:rPr>
      </w:pPr>
      <w:r w:rsidRPr="00A07D22">
        <w:rPr>
          <w:sz w:val="20"/>
          <w:szCs w:val="20"/>
        </w:rPr>
        <w:t>- водоснабжение, водоотведение:</w:t>
      </w:r>
    </w:p>
    <w:p w14:paraId="78076F18" w14:textId="77777777" w:rsidR="00EE5F59" w:rsidRPr="00A07D22" w:rsidRDefault="00EE5F59" w:rsidP="00EE5F59">
      <w:pPr>
        <w:ind w:firstLine="709"/>
        <w:jc w:val="both"/>
        <w:outlineLvl w:val="0"/>
        <w:rPr>
          <w:sz w:val="20"/>
          <w:szCs w:val="20"/>
        </w:rPr>
      </w:pPr>
      <w:r w:rsidRPr="00A07D22">
        <w:rPr>
          <w:bCs/>
          <w:sz w:val="20"/>
          <w:szCs w:val="20"/>
        </w:rPr>
        <w:t>Муниципальное унитарное предприятие города Куйбышева Куйбышевского района Новосибирской области «</w:t>
      </w:r>
      <w:proofErr w:type="spellStart"/>
      <w:r w:rsidRPr="00A07D22">
        <w:rPr>
          <w:bCs/>
          <w:sz w:val="20"/>
          <w:szCs w:val="20"/>
        </w:rPr>
        <w:t>Горводоканал</w:t>
      </w:r>
      <w:proofErr w:type="spellEnd"/>
      <w:r w:rsidRPr="00A07D22">
        <w:rPr>
          <w:bCs/>
          <w:sz w:val="20"/>
          <w:szCs w:val="20"/>
        </w:rPr>
        <w:t>» (МУП «</w:t>
      </w:r>
      <w:proofErr w:type="spellStart"/>
      <w:r w:rsidRPr="00A07D22">
        <w:rPr>
          <w:bCs/>
          <w:sz w:val="20"/>
          <w:szCs w:val="20"/>
        </w:rPr>
        <w:t>Горводоканал</w:t>
      </w:r>
      <w:proofErr w:type="spellEnd"/>
      <w:r w:rsidRPr="00A07D22">
        <w:rPr>
          <w:bCs/>
          <w:sz w:val="20"/>
          <w:szCs w:val="20"/>
        </w:rPr>
        <w:t>») (Письмо от 23.03.2021 №547) и Муниципальное унитарное предприятие «</w:t>
      </w:r>
      <w:proofErr w:type="spellStart"/>
      <w:r w:rsidRPr="00A07D22">
        <w:rPr>
          <w:bCs/>
          <w:sz w:val="20"/>
          <w:szCs w:val="20"/>
        </w:rPr>
        <w:t>Геострой</w:t>
      </w:r>
      <w:proofErr w:type="spellEnd"/>
      <w:r w:rsidRPr="00A07D22">
        <w:rPr>
          <w:bCs/>
          <w:sz w:val="20"/>
          <w:szCs w:val="20"/>
        </w:rPr>
        <w:t>» муниципального образования города Куйбышева (МУП «</w:t>
      </w:r>
      <w:proofErr w:type="spellStart"/>
      <w:r w:rsidRPr="00A07D22">
        <w:rPr>
          <w:bCs/>
          <w:sz w:val="20"/>
          <w:szCs w:val="20"/>
        </w:rPr>
        <w:t>Геострой</w:t>
      </w:r>
      <w:proofErr w:type="spellEnd"/>
      <w:r w:rsidRPr="00A07D22">
        <w:rPr>
          <w:bCs/>
          <w:sz w:val="20"/>
          <w:szCs w:val="20"/>
        </w:rPr>
        <w:t>») (Письмо от 23.03.2021 №598) сообщают, что в данном районе отсутствуют центральные сети водопровода и канализации</w:t>
      </w:r>
      <w:r w:rsidRPr="00A07D22">
        <w:rPr>
          <w:sz w:val="20"/>
          <w:szCs w:val="20"/>
        </w:rPr>
        <w:t>.</w:t>
      </w:r>
    </w:p>
    <w:p w14:paraId="503DF36A" w14:textId="77777777" w:rsidR="00EE5F59" w:rsidRPr="00A07D22" w:rsidRDefault="00EE5F59" w:rsidP="00EE5F59">
      <w:pPr>
        <w:ind w:firstLine="709"/>
        <w:jc w:val="both"/>
        <w:outlineLvl w:val="0"/>
        <w:rPr>
          <w:sz w:val="20"/>
          <w:szCs w:val="20"/>
        </w:rPr>
      </w:pPr>
      <w:r w:rsidRPr="00A07D22">
        <w:rPr>
          <w:sz w:val="20"/>
          <w:szCs w:val="20"/>
        </w:rPr>
        <w:t>- подключение объектов к тепловым сетям:</w:t>
      </w:r>
    </w:p>
    <w:p w14:paraId="73B0018C" w14:textId="77777777" w:rsidR="00EE5F59" w:rsidRPr="00A07D22" w:rsidRDefault="00EE5F59" w:rsidP="00EE5F59">
      <w:pPr>
        <w:keepNext/>
        <w:shd w:val="clear" w:color="auto" w:fill="FFFFFF"/>
        <w:tabs>
          <w:tab w:val="left" w:pos="993"/>
        </w:tabs>
        <w:ind w:right="-23" w:firstLine="709"/>
        <w:jc w:val="both"/>
        <w:rPr>
          <w:sz w:val="20"/>
          <w:szCs w:val="20"/>
        </w:rPr>
      </w:pPr>
      <w:r w:rsidRPr="00A07D22">
        <w:rPr>
          <w:rStyle w:val="afff"/>
          <w:b w:val="0"/>
          <w:sz w:val="20"/>
          <w:szCs w:val="20"/>
        </w:rPr>
        <w:t>Акционерное общество «Сибирская генерирующая компания» (СИБЭКО) (Письмо от 29.03.2021 № 20-12/34-16/113181 «О предоставлении технических условий») сообщает, что в соответствии со Схемой теплоснабжения г. Куйбышева Куйбышевского района НСО на период до 2028 года предполагаемый к подключению объект находится вне границ радиуса эффективного теплоснабжения</w:t>
      </w:r>
      <w:r w:rsidRPr="00A07D22">
        <w:rPr>
          <w:sz w:val="20"/>
          <w:szCs w:val="20"/>
        </w:rPr>
        <w:t>.</w:t>
      </w:r>
    </w:p>
    <w:p w14:paraId="4238421C" w14:textId="77777777" w:rsidR="00EE5F59" w:rsidRPr="00A07D22" w:rsidRDefault="00EE5F59" w:rsidP="00EE5F59">
      <w:pPr>
        <w:rPr>
          <w:sz w:val="20"/>
          <w:szCs w:val="20"/>
        </w:rPr>
      </w:pPr>
      <w:r w:rsidRPr="00A07D22">
        <w:rPr>
          <w:sz w:val="20"/>
          <w:szCs w:val="20"/>
        </w:rPr>
        <w:t xml:space="preserve">          - подключение объекта к сети газораспределения:</w:t>
      </w:r>
    </w:p>
    <w:p w14:paraId="034CF588" w14:textId="77777777" w:rsidR="00EE5F59" w:rsidRPr="00A07D22" w:rsidRDefault="00EE5F59" w:rsidP="00EE5F59">
      <w:pPr>
        <w:jc w:val="both"/>
        <w:rPr>
          <w:sz w:val="20"/>
          <w:szCs w:val="20"/>
        </w:rPr>
      </w:pPr>
      <w:r w:rsidRPr="00A07D22">
        <w:rPr>
          <w:sz w:val="20"/>
          <w:szCs w:val="20"/>
        </w:rPr>
        <w:t>Общество с ограниченной ответственностью «НПП Сибирский энергетический центр» (Письмо от 01.06.2020 № 591ИТУ/20) сообщает следующее:</w:t>
      </w:r>
    </w:p>
    <w:p w14:paraId="3A740F37" w14:textId="77777777" w:rsidR="00EE5F59" w:rsidRPr="00A07D22" w:rsidRDefault="00EE5F59" w:rsidP="00EE5F59">
      <w:pPr>
        <w:jc w:val="both"/>
        <w:rPr>
          <w:sz w:val="20"/>
          <w:szCs w:val="20"/>
        </w:rPr>
      </w:pPr>
      <w:r w:rsidRPr="00A07D22">
        <w:rPr>
          <w:sz w:val="20"/>
          <w:szCs w:val="20"/>
        </w:rPr>
        <w:t xml:space="preserve">Информация о максимальной нагрузке (часовом расходе газа): 2 </w:t>
      </w:r>
      <w:proofErr w:type="spellStart"/>
      <w:r w:rsidRPr="00A07D22">
        <w:rPr>
          <w:sz w:val="20"/>
          <w:szCs w:val="20"/>
        </w:rPr>
        <w:t>куб.м</w:t>
      </w:r>
      <w:proofErr w:type="spellEnd"/>
      <w:r w:rsidRPr="00A07D22">
        <w:rPr>
          <w:sz w:val="20"/>
          <w:szCs w:val="20"/>
        </w:rPr>
        <w:t xml:space="preserve">/час по каждому подключению. Срок действия информации о технических условиях: Срок ограничивается периодом, при котором произойдет уменьшение свободной мощности в сети газораспределения при условии подключения новых потребителей. </w:t>
      </w:r>
    </w:p>
    <w:p w14:paraId="11787C4A" w14:textId="77777777" w:rsidR="00EE5F59" w:rsidRPr="00A07D22" w:rsidRDefault="00EE5F59" w:rsidP="00EE5F59">
      <w:pPr>
        <w:jc w:val="both"/>
        <w:rPr>
          <w:sz w:val="20"/>
          <w:szCs w:val="20"/>
        </w:rPr>
      </w:pPr>
      <w:r w:rsidRPr="00A07D22">
        <w:rPr>
          <w:sz w:val="20"/>
          <w:szCs w:val="20"/>
        </w:rPr>
        <w:tab/>
        <w:t xml:space="preserve">Подключение объектов, планируемых для размещения на данном земельном участке, возможно к строящемуся подземному газопроводу высокого давления Ду160 «Межпоселковый газопровод высокого давления </w:t>
      </w:r>
      <w:proofErr w:type="spellStart"/>
      <w:r w:rsidRPr="00A07D22">
        <w:rPr>
          <w:sz w:val="20"/>
          <w:szCs w:val="20"/>
        </w:rPr>
        <w:t>г.Куйбышев</w:t>
      </w:r>
      <w:proofErr w:type="spellEnd"/>
      <w:r w:rsidRPr="00A07D22">
        <w:rPr>
          <w:sz w:val="20"/>
          <w:szCs w:val="20"/>
        </w:rPr>
        <w:t xml:space="preserve"> – </w:t>
      </w:r>
      <w:proofErr w:type="spellStart"/>
      <w:r w:rsidRPr="00A07D22">
        <w:rPr>
          <w:sz w:val="20"/>
          <w:szCs w:val="20"/>
        </w:rPr>
        <w:t>с.Абрамово</w:t>
      </w:r>
      <w:proofErr w:type="spellEnd"/>
      <w:r w:rsidRPr="00A07D22">
        <w:rPr>
          <w:sz w:val="20"/>
          <w:szCs w:val="20"/>
        </w:rPr>
        <w:t xml:space="preserve">, поселковый газопровод высокого давления в с. </w:t>
      </w:r>
      <w:proofErr w:type="spellStart"/>
      <w:r w:rsidRPr="00A07D22">
        <w:rPr>
          <w:sz w:val="20"/>
          <w:szCs w:val="20"/>
        </w:rPr>
        <w:t>Абрамово</w:t>
      </w:r>
      <w:proofErr w:type="spellEnd"/>
      <w:r w:rsidRPr="00A07D22">
        <w:rPr>
          <w:sz w:val="20"/>
          <w:szCs w:val="20"/>
        </w:rPr>
        <w:t xml:space="preserve"> и поселковый газопровод низкого давления в с. </w:t>
      </w:r>
      <w:proofErr w:type="spellStart"/>
      <w:r w:rsidRPr="00A07D22">
        <w:rPr>
          <w:sz w:val="20"/>
          <w:szCs w:val="20"/>
        </w:rPr>
        <w:t>Абрамово</w:t>
      </w:r>
      <w:proofErr w:type="spellEnd"/>
      <w:r w:rsidRPr="00A07D22">
        <w:rPr>
          <w:sz w:val="20"/>
          <w:szCs w:val="20"/>
        </w:rPr>
        <w:t>» с ориентировочной протяженностью 200 м.</w:t>
      </w:r>
    </w:p>
    <w:p w14:paraId="5644DC0D" w14:textId="77777777" w:rsidR="00EE5F59" w:rsidRPr="00A07D22" w:rsidRDefault="00EE5F59" w:rsidP="00EE5F59">
      <w:pPr>
        <w:ind w:firstLine="709"/>
        <w:rPr>
          <w:sz w:val="20"/>
          <w:szCs w:val="20"/>
        </w:rPr>
      </w:pPr>
      <w:r w:rsidRPr="00A07D22">
        <w:rPr>
          <w:sz w:val="20"/>
          <w:szCs w:val="20"/>
        </w:rPr>
        <w:t>Давление газа в точке подключения: 0,3-0,6 Мпа.</w:t>
      </w:r>
    </w:p>
    <w:p w14:paraId="2ABACF44" w14:textId="77777777" w:rsidR="00EE5F59" w:rsidRPr="00A07D22" w:rsidRDefault="00EE5F59" w:rsidP="00EE5F59">
      <w:pPr>
        <w:ind w:firstLine="709"/>
        <w:jc w:val="both"/>
        <w:rPr>
          <w:sz w:val="20"/>
          <w:szCs w:val="20"/>
        </w:rPr>
      </w:pPr>
      <w:r w:rsidRPr="00A07D22">
        <w:rPr>
          <w:sz w:val="20"/>
          <w:szCs w:val="20"/>
        </w:rPr>
        <w:t>Основанием для оплаты является приказ департамента по тарифам Новосибирской области от 11.12.2019 №597-Г, действующий с 01.01.2020 по 31.12.2020.</w:t>
      </w:r>
    </w:p>
    <w:p w14:paraId="5BAE36CC" w14:textId="77777777" w:rsidR="00EE5F59" w:rsidRPr="00A07D22" w:rsidRDefault="00EE5F59" w:rsidP="00EE5F59">
      <w:pPr>
        <w:jc w:val="both"/>
        <w:rPr>
          <w:sz w:val="20"/>
          <w:szCs w:val="20"/>
        </w:rPr>
      </w:pPr>
      <w:r w:rsidRPr="00A07D22">
        <w:rPr>
          <w:sz w:val="20"/>
          <w:szCs w:val="20"/>
        </w:rPr>
        <w:tab/>
        <w:t>Получение технических условий подключения (технологического присоединения) и заключение договора о подключении (технологическом присоединении) собственниками земельного участка определяется «Правилами подключения (технологического присоединения) объектов капитального строительства к сетям газораспределения», утвержденными Постановлением Правительства Российской Федерации № 1314 от 30.12.2013 с изменениями и дополнениями.</w:t>
      </w:r>
    </w:p>
    <w:p w14:paraId="45791ACF" w14:textId="77777777" w:rsidR="00EE5F59" w:rsidRPr="00A07D22" w:rsidRDefault="00EE5F59" w:rsidP="00EE5F59">
      <w:pPr>
        <w:jc w:val="both"/>
        <w:rPr>
          <w:sz w:val="20"/>
          <w:szCs w:val="20"/>
        </w:rPr>
      </w:pPr>
      <w:r w:rsidRPr="00A07D22">
        <w:rPr>
          <w:sz w:val="20"/>
          <w:szCs w:val="20"/>
        </w:rPr>
        <w:tab/>
        <w:t xml:space="preserve">Информация о технических условиях предоставлена без учета технической возможности подачи природного газа по технологически связанным сетям газораспределения и ГРС </w:t>
      </w:r>
      <w:proofErr w:type="spellStart"/>
      <w:r w:rsidRPr="00A07D22">
        <w:rPr>
          <w:sz w:val="20"/>
          <w:szCs w:val="20"/>
        </w:rPr>
        <w:t>г.Куйбышев</w:t>
      </w:r>
      <w:proofErr w:type="spellEnd"/>
      <w:r w:rsidRPr="00A07D22">
        <w:rPr>
          <w:sz w:val="20"/>
          <w:szCs w:val="20"/>
        </w:rPr>
        <w:t>.</w:t>
      </w:r>
    </w:p>
    <w:p w14:paraId="520643DA" w14:textId="77777777" w:rsidR="00EE5F59" w:rsidRPr="00A07D22" w:rsidRDefault="00EE5F59" w:rsidP="00EE5F59">
      <w:pPr>
        <w:jc w:val="both"/>
        <w:rPr>
          <w:sz w:val="20"/>
          <w:szCs w:val="20"/>
        </w:rPr>
      </w:pPr>
      <w:r w:rsidRPr="00A07D22">
        <w:rPr>
          <w:sz w:val="20"/>
          <w:szCs w:val="20"/>
        </w:rPr>
        <w:tab/>
        <w:t>ПАО «Ростелеком» письмом от 30.03.2021 №0701/05/2708/21 направило технические условия № 21/03/02 на подключение предполагаемого объекта капитального строительства к телекоммуникациям и линиям связи.</w:t>
      </w:r>
    </w:p>
    <w:p w14:paraId="5565D511" w14:textId="77777777" w:rsidR="00EE5F59" w:rsidRPr="00A07D22" w:rsidRDefault="00EE5F59" w:rsidP="00EE5F59">
      <w:pPr>
        <w:keepNext/>
        <w:shd w:val="clear" w:color="auto" w:fill="FFFFFF"/>
        <w:tabs>
          <w:tab w:val="left" w:pos="993"/>
        </w:tabs>
        <w:ind w:right="-22" w:firstLine="709"/>
        <w:jc w:val="both"/>
        <w:rPr>
          <w:bCs/>
          <w:sz w:val="20"/>
          <w:szCs w:val="20"/>
        </w:rPr>
      </w:pPr>
      <w:r w:rsidRPr="00A07D22">
        <w:rPr>
          <w:bCs/>
          <w:sz w:val="20"/>
          <w:szCs w:val="20"/>
        </w:rPr>
        <w:t xml:space="preserve">Порядок, адрес, дата и время начала и окончания приема заявок на участие в аукционе: </w:t>
      </w:r>
    </w:p>
    <w:p w14:paraId="3EABC2F8" w14:textId="77777777" w:rsidR="00EE5F59" w:rsidRPr="00A07D22" w:rsidRDefault="00EE5F59" w:rsidP="00EE5F59">
      <w:pPr>
        <w:ind w:firstLine="709"/>
        <w:jc w:val="both"/>
        <w:rPr>
          <w:bCs/>
          <w:sz w:val="20"/>
          <w:szCs w:val="20"/>
        </w:rPr>
      </w:pPr>
      <w:r w:rsidRPr="00A07D22">
        <w:rPr>
          <w:bCs/>
          <w:sz w:val="20"/>
          <w:szCs w:val="20"/>
        </w:rPr>
        <w:t>Один заявитель вправе подать только одну заявку на участие в аукционе.</w:t>
      </w:r>
    </w:p>
    <w:p w14:paraId="5E637D1B" w14:textId="77777777" w:rsidR="00EE5F59" w:rsidRPr="00A07D22" w:rsidRDefault="00EE5F59" w:rsidP="00EE5F59">
      <w:pPr>
        <w:ind w:firstLine="709"/>
        <w:jc w:val="both"/>
        <w:rPr>
          <w:bCs/>
          <w:sz w:val="20"/>
          <w:szCs w:val="20"/>
        </w:rPr>
      </w:pPr>
      <w:r w:rsidRPr="00A07D22">
        <w:rPr>
          <w:bCs/>
          <w:sz w:val="20"/>
          <w:szCs w:val="20"/>
        </w:rPr>
        <w:t>Форма заявки на участие в аукционе приведена в приложении к настоящему извещению.</w:t>
      </w:r>
    </w:p>
    <w:p w14:paraId="29C36CEC" w14:textId="77777777" w:rsidR="00EE5F59" w:rsidRPr="00A07D22" w:rsidRDefault="00EE5F59" w:rsidP="00EE5F59">
      <w:pPr>
        <w:ind w:firstLine="709"/>
        <w:jc w:val="both"/>
        <w:rPr>
          <w:bCs/>
          <w:sz w:val="20"/>
          <w:szCs w:val="20"/>
        </w:rPr>
      </w:pPr>
      <w:r w:rsidRPr="00A07D22">
        <w:rPr>
          <w:bCs/>
          <w:sz w:val="20"/>
          <w:szCs w:val="20"/>
        </w:rPr>
        <w:t xml:space="preserve">Заявки принимаются с 12 апреля 2021 года по 10 мая 2021 года ежедневно (за исключением выходных дней) с 09:00 до 12:00, с 13:00 до 16:00 по местному времени по адресу: </w:t>
      </w:r>
      <w:r w:rsidRPr="00A07D22">
        <w:rPr>
          <w:sz w:val="20"/>
          <w:szCs w:val="20"/>
        </w:rPr>
        <w:t xml:space="preserve">Новосибирская область, </w:t>
      </w:r>
      <w:r w:rsidRPr="00A07D22">
        <w:rPr>
          <w:spacing w:val="2"/>
          <w:sz w:val="20"/>
          <w:szCs w:val="20"/>
        </w:rPr>
        <w:t xml:space="preserve">город Куйбышев, ул. </w:t>
      </w:r>
      <w:proofErr w:type="spellStart"/>
      <w:r w:rsidRPr="00A07D22">
        <w:rPr>
          <w:spacing w:val="2"/>
          <w:sz w:val="20"/>
          <w:szCs w:val="20"/>
        </w:rPr>
        <w:t>Краскома</w:t>
      </w:r>
      <w:proofErr w:type="spellEnd"/>
      <w:r w:rsidRPr="00A07D22">
        <w:rPr>
          <w:spacing w:val="2"/>
          <w:sz w:val="20"/>
          <w:szCs w:val="20"/>
        </w:rPr>
        <w:t xml:space="preserve">, </w:t>
      </w:r>
      <w:proofErr w:type="gramStart"/>
      <w:r w:rsidRPr="00A07D22">
        <w:rPr>
          <w:spacing w:val="2"/>
          <w:sz w:val="20"/>
          <w:szCs w:val="20"/>
        </w:rPr>
        <w:t>37,  кабинет</w:t>
      </w:r>
      <w:proofErr w:type="gramEnd"/>
      <w:r w:rsidRPr="00A07D22">
        <w:rPr>
          <w:spacing w:val="2"/>
          <w:sz w:val="20"/>
          <w:szCs w:val="20"/>
        </w:rPr>
        <w:t xml:space="preserve"> № 39</w:t>
      </w:r>
      <w:r w:rsidRPr="00A07D22">
        <w:rPr>
          <w:bCs/>
          <w:sz w:val="20"/>
          <w:szCs w:val="20"/>
        </w:rPr>
        <w:t xml:space="preserve">,  контактное лицо: главный специалист управления строительства, коммунального, дорожного хозяйства и транспорта администрации Куйбышевского муниципального района Новосибирской области - аукционист </w:t>
      </w:r>
      <w:proofErr w:type="spellStart"/>
      <w:r w:rsidRPr="00A07D22">
        <w:rPr>
          <w:bCs/>
          <w:sz w:val="20"/>
          <w:szCs w:val="20"/>
        </w:rPr>
        <w:t>Перетокина</w:t>
      </w:r>
      <w:proofErr w:type="spellEnd"/>
      <w:r w:rsidRPr="00A07D22">
        <w:rPr>
          <w:bCs/>
          <w:sz w:val="20"/>
          <w:szCs w:val="20"/>
        </w:rPr>
        <w:t xml:space="preserve"> Ирина Владимировна, тел. (383- 62) 51-744.</w:t>
      </w:r>
    </w:p>
    <w:p w14:paraId="493653BB" w14:textId="77777777" w:rsidR="00EE5F59" w:rsidRPr="00A07D22" w:rsidRDefault="00EE5F59" w:rsidP="00EE5F59">
      <w:pPr>
        <w:ind w:firstLine="709"/>
        <w:jc w:val="both"/>
        <w:rPr>
          <w:bCs/>
          <w:sz w:val="20"/>
          <w:szCs w:val="20"/>
        </w:rPr>
      </w:pPr>
      <w:r w:rsidRPr="00A07D22">
        <w:rPr>
          <w:bCs/>
          <w:sz w:val="20"/>
          <w:szCs w:val="20"/>
        </w:rPr>
        <w:lastRenderedPageBreak/>
        <w:t>Заявка на участие в аукционе, поступившая по истечении срока приема заявок, возвращается заявителю в день ее поступления.</w:t>
      </w:r>
    </w:p>
    <w:p w14:paraId="4436F70A" w14:textId="77777777" w:rsidR="00EE5F59" w:rsidRPr="00A07D22" w:rsidRDefault="00EE5F59" w:rsidP="00EE5F59">
      <w:pPr>
        <w:ind w:firstLine="709"/>
        <w:jc w:val="both"/>
        <w:rPr>
          <w:bCs/>
          <w:sz w:val="20"/>
          <w:szCs w:val="20"/>
        </w:rPr>
      </w:pPr>
      <w:r w:rsidRPr="00A07D22">
        <w:rPr>
          <w:bCs/>
          <w:sz w:val="20"/>
          <w:szCs w:val="20"/>
        </w:rPr>
        <w:t>Заявитель может отозвать заявку не позднее 10.05.2021 года до 16:00 по местному времени, уведомив об этом в письменно форме организатора аукциона.</w:t>
      </w:r>
    </w:p>
    <w:p w14:paraId="0BB006C3" w14:textId="77777777" w:rsidR="00EE5F59" w:rsidRPr="00A07D22" w:rsidRDefault="00EE5F59" w:rsidP="00EE5F59">
      <w:pPr>
        <w:keepNext/>
        <w:ind w:firstLine="709"/>
        <w:jc w:val="both"/>
        <w:outlineLvl w:val="0"/>
        <w:rPr>
          <w:bCs/>
          <w:sz w:val="20"/>
          <w:szCs w:val="20"/>
        </w:rPr>
      </w:pPr>
      <w:r w:rsidRPr="00A07D22">
        <w:rPr>
          <w:bCs/>
          <w:sz w:val="20"/>
          <w:szCs w:val="20"/>
        </w:rPr>
        <w:t xml:space="preserve">Перечень документов, представляемых для участия в аукционе: </w:t>
      </w:r>
    </w:p>
    <w:p w14:paraId="7B002F4B" w14:textId="77777777" w:rsidR="00EE5F59" w:rsidRPr="00A07D22" w:rsidRDefault="00EE5F59" w:rsidP="001C4E60">
      <w:pPr>
        <w:numPr>
          <w:ilvl w:val="0"/>
          <w:numId w:val="21"/>
        </w:numPr>
        <w:tabs>
          <w:tab w:val="left" w:pos="0"/>
          <w:tab w:val="left" w:pos="993"/>
          <w:tab w:val="num" w:pos="1211"/>
        </w:tabs>
        <w:ind w:left="0" w:firstLine="709"/>
        <w:jc w:val="both"/>
        <w:rPr>
          <w:bCs/>
          <w:sz w:val="20"/>
          <w:szCs w:val="20"/>
        </w:rPr>
      </w:pPr>
      <w:r w:rsidRPr="00A07D22">
        <w:rPr>
          <w:bCs/>
          <w:sz w:val="20"/>
          <w:szCs w:val="20"/>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512342E3" w14:textId="77777777" w:rsidR="00EE5F59" w:rsidRPr="00A07D22" w:rsidRDefault="00EE5F59" w:rsidP="001C4E60">
      <w:pPr>
        <w:numPr>
          <w:ilvl w:val="0"/>
          <w:numId w:val="21"/>
        </w:numPr>
        <w:tabs>
          <w:tab w:val="left" w:pos="0"/>
          <w:tab w:val="left" w:pos="993"/>
          <w:tab w:val="num" w:pos="1211"/>
        </w:tabs>
        <w:ind w:left="0" w:firstLine="709"/>
        <w:jc w:val="both"/>
        <w:rPr>
          <w:sz w:val="20"/>
          <w:szCs w:val="20"/>
        </w:rPr>
      </w:pPr>
      <w:r w:rsidRPr="00A07D22">
        <w:rPr>
          <w:bCs/>
          <w:sz w:val="20"/>
          <w:szCs w:val="20"/>
        </w:rPr>
        <w:t>копии документов, удостоверяющих личность заявителя (для граждан);</w:t>
      </w:r>
    </w:p>
    <w:p w14:paraId="50C9D502" w14:textId="77777777" w:rsidR="00EE5F59" w:rsidRPr="00A07D22" w:rsidRDefault="00EE5F59" w:rsidP="001C4E60">
      <w:pPr>
        <w:numPr>
          <w:ilvl w:val="0"/>
          <w:numId w:val="21"/>
        </w:numPr>
        <w:tabs>
          <w:tab w:val="left" w:pos="0"/>
          <w:tab w:val="left" w:pos="993"/>
          <w:tab w:val="num" w:pos="1211"/>
        </w:tabs>
        <w:ind w:left="0" w:firstLine="709"/>
        <w:jc w:val="both"/>
        <w:rPr>
          <w:sz w:val="20"/>
          <w:szCs w:val="20"/>
        </w:rPr>
      </w:pPr>
      <w:r w:rsidRPr="00A07D22">
        <w:rPr>
          <w:sz w:val="20"/>
          <w:szCs w:val="20"/>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9FD7FB2" w14:textId="77777777" w:rsidR="00EE5F59" w:rsidRPr="00A07D22" w:rsidRDefault="00EE5F59" w:rsidP="001C4E60">
      <w:pPr>
        <w:numPr>
          <w:ilvl w:val="0"/>
          <w:numId w:val="21"/>
        </w:numPr>
        <w:tabs>
          <w:tab w:val="left" w:pos="0"/>
          <w:tab w:val="left" w:pos="993"/>
          <w:tab w:val="num" w:pos="1211"/>
        </w:tabs>
        <w:ind w:left="0" w:firstLine="709"/>
        <w:jc w:val="both"/>
        <w:rPr>
          <w:bCs/>
          <w:sz w:val="20"/>
          <w:szCs w:val="20"/>
        </w:rPr>
      </w:pPr>
      <w:r w:rsidRPr="00A07D22">
        <w:rPr>
          <w:bCs/>
          <w:sz w:val="20"/>
          <w:szCs w:val="20"/>
        </w:rPr>
        <w:t>документы, подтверждающие внесение задатка.</w:t>
      </w:r>
    </w:p>
    <w:p w14:paraId="3D18C4ED" w14:textId="77777777" w:rsidR="00EE5F59" w:rsidRPr="00A07D22" w:rsidRDefault="00EE5F59" w:rsidP="00EE5F59">
      <w:pPr>
        <w:tabs>
          <w:tab w:val="left" w:pos="0"/>
        </w:tabs>
        <w:ind w:firstLine="709"/>
        <w:jc w:val="both"/>
        <w:rPr>
          <w:sz w:val="20"/>
          <w:szCs w:val="20"/>
        </w:rPr>
      </w:pPr>
      <w:r w:rsidRPr="00A07D22">
        <w:rPr>
          <w:sz w:val="20"/>
          <w:szCs w:val="20"/>
        </w:rPr>
        <w:t>В случае участия в аукционе представителя заявителя предъявляется документ, подтверждающий полномочия данного представителя.</w:t>
      </w:r>
    </w:p>
    <w:p w14:paraId="7A479C33" w14:textId="77777777" w:rsidR="00EE5F59" w:rsidRPr="00A07D22" w:rsidRDefault="00EE5F59" w:rsidP="00EE5F59">
      <w:pPr>
        <w:shd w:val="clear" w:color="auto" w:fill="FFFFFF"/>
        <w:ind w:right="-22" w:firstLine="709"/>
        <w:jc w:val="both"/>
        <w:rPr>
          <w:bCs/>
          <w:sz w:val="20"/>
          <w:szCs w:val="20"/>
        </w:rPr>
      </w:pPr>
      <w:r w:rsidRPr="00A07D22">
        <w:rPr>
          <w:bCs/>
          <w:sz w:val="20"/>
          <w:szCs w:val="20"/>
        </w:rPr>
        <w:t>Порядок внесения задатка участниками аукциона и его возврат:</w:t>
      </w:r>
    </w:p>
    <w:p w14:paraId="28404425" w14:textId="77777777" w:rsidR="00EE5F59" w:rsidRPr="00A07D22" w:rsidRDefault="00EE5F59" w:rsidP="00EE5F59">
      <w:pPr>
        <w:tabs>
          <w:tab w:val="left" w:pos="0"/>
        </w:tabs>
        <w:ind w:firstLine="709"/>
        <w:jc w:val="both"/>
        <w:rPr>
          <w:bCs/>
          <w:sz w:val="20"/>
          <w:szCs w:val="20"/>
        </w:rPr>
      </w:pPr>
      <w:r w:rsidRPr="00A07D22">
        <w:rPr>
          <w:bCs/>
          <w:sz w:val="20"/>
          <w:szCs w:val="20"/>
        </w:rPr>
        <w:t xml:space="preserve">Задаток вносится на расчетный счет организатора аукциона. </w:t>
      </w:r>
    </w:p>
    <w:p w14:paraId="4482FD68" w14:textId="77777777" w:rsidR="00EE5F59" w:rsidRPr="00A07D22" w:rsidRDefault="00EE5F59" w:rsidP="00EE5F59">
      <w:pPr>
        <w:ind w:firstLine="709"/>
        <w:jc w:val="both"/>
        <w:rPr>
          <w:sz w:val="20"/>
          <w:szCs w:val="20"/>
        </w:rPr>
      </w:pPr>
      <w:r w:rsidRPr="00A07D22">
        <w:rPr>
          <w:sz w:val="20"/>
          <w:szCs w:val="20"/>
        </w:rPr>
        <w:t xml:space="preserve">Наименование учреждения – </w:t>
      </w:r>
      <w:r w:rsidRPr="00A07D22">
        <w:rPr>
          <w:i/>
          <w:sz w:val="20"/>
          <w:szCs w:val="20"/>
        </w:rPr>
        <w:t xml:space="preserve">администрация Куйбышевского муниципального района Новосибирской области, адрес: 632387, Новосибирская область, г. Куйбышев, ул. </w:t>
      </w:r>
      <w:proofErr w:type="spellStart"/>
      <w:r w:rsidRPr="00A07D22">
        <w:rPr>
          <w:i/>
          <w:sz w:val="20"/>
          <w:szCs w:val="20"/>
        </w:rPr>
        <w:t>Краскома</w:t>
      </w:r>
      <w:proofErr w:type="spellEnd"/>
      <w:r w:rsidRPr="00A07D22">
        <w:rPr>
          <w:i/>
          <w:sz w:val="20"/>
          <w:szCs w:val="20"/>
        </w:rPr>
        <w:t>, 37</w:t>
      </w:r>
      <w:r w:rsidRPr="00A07D22">
        <w:rPr>
          <w:sz w:val="20"/>
          <w:szCs w:val="20"/>
        </w:rPr>
        <w:t xml:space="preserve">, ИНН 5452111298, КПП 545201001. </w:t>
      </w:r>
    </w:p>
    <w:p w14:paraId="704060EF" w14:textId="77777777" w:rsidR="00EE5F59" w:rsidRPr="00A07D22" w:rsidRDefault="00EE5F59" w:rsidP="00EE5F59">
      <w:pPr>
        <w:ind w:firstLine="709"/>
        <w:jc w:val="both"/>
        <w:rPr>
          <w:rStyle w:val="afff"/>
          <w:b w:val="0"/>
          <w:sz w:val="20"/>
          <w:szCs w:val="20"/>
        </w:rPr>
      </w:pPr>
      <w:r w:rsidRPr="00A07D22">
        <w:rPr>
          <w:sz w:val="20"/>
          <w:szCs w:val="20"/>
        </w:rPr>
        <w:t xml:space="preserve">Получатель - УФК по Новосибирской области (администрация Куйбышевского муниципального района Новосибирской области л/с 05513006850), номер казначейского счета 03232643506300005100, счет № 40102810445370000043 в </w:t>
      </w:r>
      <w:proofErr w:type="spellStart"/>
      <w:r w:rsidRPr="00A07D22">
        <w:rPr>
          <w:sz w:val="20"/>
          <w:szCs w:val="20"/>
        </w:rPr>
        <w:t>Сибиркое</w:t>
      </w:r>
      <w:proofErr w:type="spellEnd"/>
      <w:r w:rsidRPr="00A07D22">
        <w:rPr>
          <w:sz w:val="20"/>
          <w:szCs w:val="20"/>
        </w:rPr>
        <w:t xml:space="preserve"> ГУ Банка России // УФК по Новосибирской области, г. Новосибирск, БИК банковского счета 015004950</w:t>
      </w:r>
      <w:r w:rsidRPr="00A07D22">
        <w:rPr>
          <w:rStyle w:val="afff"/>
          <w:b w:val="0"/>
          <w:sz w:val="20"/>
          <w:szCs w:val="20"/>
        </w:rPr>
        <w:t>, назначение платежа: задаток для участия в аукционе.</w:t>
      </w:r>
    </w:p>
    <w:p w14:paraId="70D3AF13" w14:textId="77777777" w:rsidR="00EE5F59" w:rsidRPr="00A07D22" w:rsidRDefault="00EE5F59" w:rsidP="00EE5F59">
      <w:pPr>
        <w:ind w:firstLine="709"/>
        <w:jc w:val="both"/>
        <w:rPr>
          <w:bCs/>
          <w:sz w:val="20"/>
          <w:szCs w:val="20"/>
        </w:rPr>
      </w:pPr>
      <w:r w:rsidRPr="00A07D22">
        <w:rPr>
          <w:bCs/>
          <w:sz w:val="20"/>
          <w:szCs w:val="20"/>
        </w:rPr>
        <w:t>Задаток должен быть перечислен и поступить в срок до 11.05.2021.</w:t>
      </w:r>
    </w:p>
    <w:p w14:paraId="03F06EA8" w14:textId="77777777" w:rsidR="00EE5F59" w:rsidRPr="00A07D22" w:rsidRDefault="00EE5F59" w:rsidP="00EE5F59">
      <w:pPr>
        <w:ind w:firstLine="709"/>
        <w:jc w:val="both"/>
        <w:rPr>
          <w:bCs/>
          <w:sz w:val="20"/>
          <w:szCs w:val="20"/>
        </w:rPr>
      </w:pPr>
      <w:r w:rsidRPr="00A07D22">
        <w:rPr>
          <w:bCs/>
          <w:sz w:val="20"/>
          <w:szCs w:val="20"/>
        </w:rPr>
        <w:t>Представление документов, подтверждающих внесение задатка, признается заключением соглашения о задатке, включающего сроки и порядок возврата задатка, предусмотренные статьей 39.12 Земельного кодекса Российской Федерации.</w:t>
      </w:r>
    </w:p>
    <w:p w14:paraId="39D1D529" w14:textId="77777777" w:rsidR="00EE5F59" w:rsidRPr="00A07D22" w:rsidRDefault="00EE5F59" w:rsidP="00EE5F59">
      <w:pPr>
        <w:ind w:firstLine="709"/>
        <w:jc w:val="both"/>
        <w:rPr>
          <w:sz w:val="20"/>
          <w:szCs w:val="20"/>
        </w:rPr>
      </w:pPr>
      <w:r w:rsidRPr="00A07D22">
        <w:rPr>
          <w:sz w:val="20"/>
          <w:szCs w:val="20"/>
        </w:rPr>
        <w:t>Возврат задатка производится организатором аукциона по реквизитам, указанным в заявлении о возврате задатка, в следующих случаях:</w:t>
      </w:r>
    </w:p>
    <w:p w14:paraId="41EB4D3A" w14:textId="77777777" w:rsidR="00EE5F59" w:rsidRPr="00A07D22" w:rsidRDefault="00EE5F59" w:rsidP="001C4E60">
      <w:pPr>
        <w:numPr>
          <w:ilvl w:val="0"/>
          <w:numId w:val="22"/>
        </w:numPr>
        <w:tabs>
          <w:tab w:val="left" w:pos="993"/>
        </w:tabs>
        <w:autoSpaceDE w:val="0"/>
        <w:autoSpaceDN w:val="0"/>
        <w:adjustRightInd w:val="0"/>
        <w:ind w:left="142" w:firstLine="709"/>
        <w:jc w:val="both"/>
        <w:rPr>
          <w:sz w:val="20"/>
          <w:szCs w:val="20"/>
        </w:rPr>
      </w:pPr>
      <w:r w:rsidRPr="00A07D22">
        <w:rPr>
          <w:bCs/>
          <w:sz w:val="20"/>
          <w:szCs w:val="20"/>
        </w:rPr>
        <w:t>в случае если заявитель отозвал</w:t>
      </w:r>
      <w:r w:rsidRPr="00A07D22">
        <w:rPr>
          <w:bCs/>
          <w:color w:val="FF0000"/>
          <w:sz w:val="20"/>
          <w:szCs w:val="20"/>
        </w:rPr>
        <w:t xml:space="preserve"> </w:t>
      </w:r>
      <w:r w:rsidRPr="00A07D22">
        <w:rPr>
          <w:sz w:val="20"/>
          <w:szCs w:val="20"/>
        </w:rPr>
        <w:t>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7AFE80E9" w14:textId="77777777" w:rsidR="00EE5F59" w:rsidRPr="00A07D22" w:rsidRDefault="00EE5F59" w:rsidP="001C4E60">
      <w:pPr>
        <w:numPr>
          <w:ilvl w:val="0"/>
          <w:numId w:val="22"/>
        </w:numPr>
        <w:tabs>
          <w:tab w:val="left" w:pos="993"/>
        </w:tabs>
        <w:autoSpaceDE w:val="0"/>
        <w:autoSpaceDN w:val="0"/>
        <w:adjustRightInd w:val="0"/>
        <w:ind w:left="142" w:firstLine="709"/>
        <w:jc w:val="both"/>
        <w:rPr>
          <w:sz w:val="20"/>
          <w:szCs w:val="20"/>
        </w:rPr>
      </w:pPr>
      <w:r w:rsidRPr="00A07D22">
        <w:rPr>
          <w:sz w:val="20"/>
          <w:szCs w:val="20"/>
        </w:rPr>
        <w:t>в случае если заявитель не допущен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w:t>
      </w:r>
    </w:p>
    <w:p w14:paraId="10A4587E" w14:textId="77777777" w:rsidR="00EE5F59" w:rsidRPr="00A07D22" w:rsidRDefault="00EE5F59" w:rsidP="001C4E60">
      <w:pPr>
        <w:numPr>
          <w:ilvl w:val="0"/>
          <w:numId w:val="22"/>
        </w:numPr>
        <w:tabs>
          <w:tab w:val="left" w:pos="993"/>
        </w:tabs>
        <w:autoSpaceDE w:val="0"/>
        <w:autoSpaceDN w:val="0"/>
        <w:adjustRightInd w:val="0"/>
        <w:ind w:left="142" w:firstLine="709"/>
        <w:jc w:val="both"/>
        <w:rPr>
          <w:sz w:val="20"/>
          <w:szCs w:val="20"/>
        </w:rPr>
      </w:pPr>
      <w:r w:rsidRPr="00A07D22">
        <w:rPr>
          <w:sz w:val="20"/>
          <w:szCs w:val="20"/>
        </w:rPr>
        <w:t xml:space="preserve">в случае если участник не признан победителем аукциона, организатор аукциона обязан возвратить задаток в течение трех рабочих дней со дня подписания протокола о результатах аукциона; </w:t>
      </w:r>
    </w:p>
    <w:p w14:paraId="0BE39858" w14:textId="77777777" w:rsidR="00EE5F59" w:rsidRPr="00A07D22" w:rsidRDefault="00EE5F59" w:rsidP="001C4E60">
      <w:pPr>
        <w:numPr>
          <w:ilvl w:val="0"/>
          <w:numId w:val="22"/>
        </w:numPr>
        <w:tabs>
          <w:tab w:val="left" w:pos="993"/>
        </w:tabs>
        <w:autoSpaceDE w:val="0"/>
        <w:autoSpaceDN w:val="0"/>
        <w:adjustRightInd w:val="0"/>
        <w:ind w:left="142" w:firstLine="709"/>
        <w:jc w:val="both"/>
        <w:rPr>
          <w:sz w:val="20"/>
          <w:szCs w:val="20"/>
        </w:rPr>
      </w:pPr>
      <w:r w:rsidRPr="00A07D22">
        <w:rPr>
          <w:sz w:val="20"/>
          <w:szCs w:val="20"/>
        </w:rPr>
        <w:t xml:space="preserve">в случае если </w:t>
      </w:r>
      <w:r w:rsidRPr="00A07D22">
        <w:rPr>
          <w:bCs/>
          <w:sz w:val="20"/>
          <w:szCs w:val="20"/>
        </w:rPr>
        <w:t>организатором аукциона принято решение об отказе в проведении аукциона</w:t>
      </w:r>
      <w:r w:rsidRPr="00A07D22">
        <w:rPr>
          <w:sz w:val="20"/>
          <w:szCs w:val="20"/>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35580EC8" w14:textId="77777777" w:rsidR="00EE5F59" w:rsidRPr="00A07D22" w:rsidRDefault="00EE5F59" w:rsidP="00EE5F59">
      <w:pPr>
        <w:ind w:firstLine="709"/>
        <w:jc w:val="both"/>
        <w:rPr>
          <w:bCs/>
          <w:sz w:val="20"/>
          <w:szCs w:val="20"/>
        </w:rPr>
      </w:pPr>
      <w:r w:rsidRPr="00A07D22">
        <w:rPr>
          <w:bCs/>
          <w:sz w:val="20"/>
          <w:szCs w:val="20"/>
        </w:rPr>
        <w:t>Задаток не возвращается в случае уклонения от заключения договора купли-продажи земельного участка:</w:t>
      </w:r>
    </w:p>
    <w:p w14:paraId="0E3BEBF2" w14:textId="77777777" w:rsidR="00EE5F59" w:rsidRPr="00A07D22" w:rsidRDefault="00EE5F59" w:rsidP="00EE5F59">
      <w:pPr>
        <w:ind w:firstLine="709"/>
        <w:jc w:val="both"/>
        <w:rPr>
          <w:bCs/>
          <w:sz w:val="20"/>
          <w:szCs w:val="20"/>
        </w:rPr>
      </w:pPr>
      <w:r w:rsidRPr="00A07D22">
        <w:rPr>
          <w:bCs/>
          <w:sz w:val="20"/>
          <w:szCs w:val="20"/>
        </w:rPr>
        <w:t>- единственному заявителю, признанному участником аукциона;</w:t>
      </w:r>
    </w:p>
    <w:p w14:paraId="2BD75BDC" w14:textId="77777777" w:rsidR="00EE5F59" w:rsidRPr="00A07D22" w:rsidRDefault="00EE5F59" w:rsidP="00EE5F59">
      <w:pPr>
        <w:jc w:val="both"/>
        <w:rPr>
          <w:bCs/>
          <w:sz w:val="20"/>
          <w:szCs w:val="20"/>
        </w:rPr>
      </w:pPr>
      <w:r w:rsidRPr="00A07D22">
        <w:rPr>
          <w:bCs/>
          <w:sz w:val="20"/>
          <w:szCs w:val="20"/>
        </w:rPr>
        <w:tab/>
        <w:t xml:space="preserve">- единственному принявшему участие в аукционе участнику; </w:t>
      </w:r>
    </w:p>
    <w:p w14:paraId="7FEBE28E" w14:textId="77777777" w:rsidR="00EE5F59" w:rsidRPr="00A07D22" w:rsidRDefault="00EE5F59" w:rsidP="00EE5F59">
      <w:pPr>
        <w:ind w:firstLine="709"/>
        <w:jc w:val="both"/>
        <w:rPr>
          <w:bCs/>
          <w:sz w:val="20"/>
          <w:szCs w:val="20"/>
        </w:rPr>
      </w:pPr>
      <w:r w:rsidRPr="00A07D22">
        <w:rPr>
          <w:bCs/>
          <w:sz w:val="20"/>
          <w:szCs w:val="20"/>
        </w:rPr>
        <w:t>- участнику, признанному победителем аукциона.</w:t>
      </w:r>
    </w:p>
    <w:p w14:paraId="175F6769" w14:textId="77777777" w:rsidR="00EE5F59" w:rsidRPr="00A07D22" w:rsidRDefault="00EE5F59" w:rsidP="00EE5F59">
      <w:pPr>
        <w:ind w:firstLine="709"/>
        <w:jc w:val="both"/>
        <w:rPr>
          <w:sz w:val="20"/>
          <w:szCs w:val="20"/>
        </w:rPr>
      </w:pPr>
      <w:r w:rsidRPr="00A07D22">
        <w:rPr>
          <w:bCs/>
          <w:sz w:val="20"/>
          <w:szCs w:val="20"/>
        </w:rPr>
        <w:t>Задаток засчитывается в оплату приобретаемого земельного участка.</w:t>
      </w:r>
    </w:p>
    <w:p w14:paraId="420EEA81" w14:textId="77777777" w:rsidR="00EE5F59" w:rsidRPr="00A07D22" w:rsidRDefault="00EE5F59" w:rsidP="00EE5F59">
      <w:pPr>
        <w:ind w:firstLine="709"/>
        <w:jc w:val="both"/>
        <w:rPr>
          <w:bCs/>
          <w:sz w:val="20"/>
          <w:szCs w:val="20"/>
        </w:rPr>
      </w:pPr>
      <w:r w:rsidRPr="00A07D22">
        <w:rPr>
          <w:bCs/>
          <w:sz w:val="20"/>
          <w:szCs w:val="20"/>
        </w:rPr>
        <w:t>Дата, время и место определения участников аукциона: 11.05.2021</w:t>
      </w:r>
      <w:r w:rsidRPr="00A07D22">
        <w:rPr>
          <w:sz w:val="20"/>
          <w:szCs w:val="20"/>
        </w:rPr>
        <w:t xml:space="preserve"> года в 10:00 по адресу: Новосибирская область, </w:t>
      </w:r>
      <w:r w:rsidRPr="00A07D22">
        <w:rPr>
          <w:spacing w:val="2"/>
          <w:sz w:val="20"/>
          <w:szCs w:val="20"/>
        </w:rPr>
        <w:t xml:space="preserve">город Куйбышев, ул. </w:t>
      </w:r>
      <w:proofErr w:type="spellStart"/>
      <w:r w:rsidRPr="00A07D22">
        <w:rPr>
          <w:spacing w:val="2"/>
          <w:sz w:val="20"/>
          <w:szCs w:val="20"/>
        </w:rPr>
        <w:t>Краскома</w:t>
      </w:r>
      <w:proofErr w:type="spellEnd"/>
      <w:r w:rsidRPr="00A07D22">
        <w:rPr>
          <w:spacing w:val="2"/>
          <w:sz w:val="20"/>
          <w:szCs w:val="20"/>
        </w:rPr>
        <w:t xml:space="preserve">, </w:t>
      </w:r>
      <w:proofErr w:type="gramStart"/>
      <w:r w:rsidRPr="00A07D22">
        <w:rPr>
          <w:spacing w:val="2"/>
          <w:sz w:val="20"/>
          <w:szCs w:val="20"/>
        </w:rPr>
        <w:t>37,  кабинет</w:t>
      </w:r>
      <w:proofErr w:type="gramEnd"/>
      <w:r w:rsidRPr="00A07D22">
        <w:rPr>
          <w:spacing w:val="2"/>
          <w:sz w:val="20"/>
          <w:szCs w:val="20"/>
        </w:rPr>
        <w:t xml:space="preserve"> № 39</w:t>
      </w:r>
      <w:r w:rsidRPr="00A07D22">
        <w:rPr>
          <w:sz w:val="20"/>
          <w:szCs w:val="20"/>
        </w:rPr>
        <w:t>.</w:t>
      </w:r>
    </w:p>
    <w:p w14:paraId="51473C04" w14:textId="77777777" w:rsidR="00EE5F59" w:rsidRPr="00A07D22" w:rsidRDefault="00EE5F59" w:rsidP="00EE5F59">
      <w:pPr>
        <w:autoSpaceDE w:val="0"/>
        <w:autoSpaceDN w:val="0"/>
        <w:adjustRightInd w:val="0"/>
        <w:ind w:firstLine="709"/>
        <w:jc w:val="both"/>
        <w:rPr>
          <w:sz w:val="20"/>
          <w:szCs w:val="20"/>
        </w:rPr>
      </w:pPr>
      <w:r w:rsidRPr="00A07D22">
        <w:rPr>
          <w:sz w:val="20"/>
          <w:szCs w:val="20"/>
        </w:rPr>
        <w:t>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34D64789" w14:textId="77777777" w:rsidR="00EE5F59" w:rsidRPr="00A07D22" w:rsidRDefault="00EE5F59" w:rsidP="00EE5F59">
      <w:pPr>
        <w:ind w:firstLine="851"/>
        <w:jc w:val="both"/>
        <w:rPr>
          <w:bCs/>
          <w:i/>
          <w:sz w:val="20"/>
          <w:szCs w:val="20"/>
        </w:rPr>
      </w:pPr>
      <w:r w:rsidRPr="00A07D22">
        <w:rPr>
          <w:sz w:val="20"/>
          <w:szCs w:val="20"/>
        </w:rPr>
        <w:t xml:space="preserve">Дата, время и место проведения аукциона: </w:t>
      </w:r>
      <w:r w:rsidRPr="00A07D22">
        <w:rPr>
          <w:i/>
          <w:sz w:val="20"/>
          <w:szCs w:val="20"/>
        </w:rPr>
        <w:t>14 мая</w:t>
      </w:r>
      <w:r w:rsidRPr="00A07D22">
        <w:rPr>
          <w:bCs/>
          <w:i/>
          <w:sz w:val="20"/>
          <w:szCs w:val="20"/>
        </w:rPr>
        <w:t xml:space="preserve"> 2021 года </w:t>
      </w:r>
    </w:p>
    <w:p w14:paraId="1B8323B2" w14:textId="77777777" w:rsidR="00EE5F59" w:rsidRPr="00A07D22" w:rsidRDefault="00EE5F59" w:rsidP="00EE5F59">
      <w:pPr>
        <w:ind w:firstLine="2835"/>
        <w:jc w:val="both"/>
        <w:rPr>
          <w:sz w:val="20"/>
          <w:szCs w:val="20"/>
        </w:rPr>
      </w:pPr>
      <w:r w:rsidRPr="00A07D22">
        <w:rPr>
          <w:sz w:val="20"/>
          <w:szCs w:val="20"/>
        </w:rPr>
        <w:t>Лот № 1 – в 10-00 по местному времени</w:t>
      </w:r>
    </w:p>
    <w:p w14:paraId="10FD1DBD" w14:textId="77777777" w:rsidR="00EE5F59" w:rsidRPr="00A07D22" w:rsidRDefault="00EE5F59" w:rsidP="00EE5F59">
      <w:pPr>
        <w:ind w:firstLine="851"/>
        <w:jc w:val="both"/>
        <w:rPr>
          <w:bCs/>
          <w:sz w:val="20"/>
          <w:szCs w:val="20"/>
        </w:rPr>
      </w:pPr>
      <w:r w:rsidRPr="00A07D22">
        <w:rPr>
          <w:bCs/>
          <w:sz w:val="20"/>
          <w:szCs w:val="20"/>
        </w:rPr>
        <w:t xml:space="preserve">по адресу: </w:t>
      </w:r>
      <w:r w:rsidRPr="00A07D22">
        <w:rPr>
          <w:sz w:val="20"/>
          <w:szCs w:val="20"/>
        </w:rPr>
        <w:t xml:space="preserve">Новосибирская область, </w:t>
      </w:r>
      <w:r w:rsidRPr="00A07D22">
        <w:rPr>
          <w:spacing w:val="2"/>
          <w:sz w:val="20"/>
          <w:szCs w:val="20"/>
        </w:rPr>
        <w:t xml:space="preserve">город Куйбышев, ул. </w:t>
      </w:r>
      <w:proofErr w:type="spellStart"/>
      <w:r w:rsidRPr="00A07D22">
        <w:rPr>
          <w:spacing w:val="2"/>
          <w:sz w:val="20"/>
          <w:szCs w:val="20"/>
        </w:rPr>
        <w:t>Краскома</w:t>
      </w:r>
      <w:proofErr w:type="spellEnd"/>
      <w:r w:rsidRPr="00A07D22">
        <w:rPr>
          <w:spacing w:val="2"/>
          <w:sz w:val="20"/>
          <w:szCs w:val="20"/>
        </w:rPr>
        <w:t xml:space="preserve">, </w:t>
      </w:r>
      <w:proofErr w:type="gramStart"/>
      <w:r w:rsidRPr="00A07D22">
        <w:rPr>
          <w:spacing w:val="2"/>
          <w:sz w:val="20"/>
          <w:szCs w:val="20"/>
        </w:rPr>
        <w:t>37,  кабинет</w:t>
      </w:r>
      <w:proofErr w:type="gramEnd"/>
      <w:r w:rsidRPr="00A07D22">
        <w:rPr>
          <w:spacing w:val="2"/>
          <w:sz w:val="20"/>
          <w:szCs w:val="20"/>
        </w:rPr>
        <w:t xml:space="preserve"> № 39 (начало регистрации участников аукциона за 05 минут</w:t>
      </w:r>
      <w:r w:rsidRPr="00A07D22">
        <w:rPr>
          <w:sz w:val="20"/>
          <w:szCs w:val="20"/>
        </w:rPr>
        <w:t xml:space="preserve"> </w:t>
      </w:r>
      <w:r w:rsidRPr="00A07D22">
        <w:rPr>
          <w:spacing w:val="2"/>
          <w:sz w:val="20"/>
          <w:szCs w:val="20"/>
        </w:rPr>
        <w:t xml:space="preserve">до начала проведения аукциона </w:t>
      </w:r>
      <w:r w:rsidRPr="00A07D22">
        <w:rPr>
          <w:bCs/>
          <w:sz w:val="20"/>
          <w:szCs w:val="20"/>
        </w:rPr>
        <w:t xml:space="preserve">по адресу: </w:t>
      </w:r>
      <w:r w:rsidRPr="00A07D22">
        <w:rPr>
          <w:sz w:val="20"/>
          <w:szCs w:val="20"/>
        </w:rPr>
        <w:t xml:space="preserve">Новосибирская область, </w:t>
      </w:r>
      <w:r w:rsidRPr="00A07D22">
        <w:rPr>
          <w:spacing w:val="2"/>
          <w:sz w:val="20"/>
          <w:szCs w:val="20"/>
        </w:rPr>
        <w:t xml:space="preserve">город Куйбышев, ул. </w:t>
      </w:r>
      <w:proofErr w:type="spellStart"/>
      <w:r w:rsidRPr="00A07D22">
        <w:rPr>
          <w:spacing w:val="2"/>
          <w:sz w:val="20"/>
          <w:szCs w:val="20"/>
        </w:rPr>
        <w:t>Краскома</w:t>
      </w:r>
      <w:proofErr w:type="spellEnd"/>
      <w:r w:rsidRPr="00A07D22">
        <w:rPr>
          <w:spacing w:val="2"/>
          <w:sz w:val="20"/>
          <w:szCs w:val="20"/>
        </w:rPr>
        <w:t>, 37,  кабинет № 39</w:t>
      </w:r>
      <w:r w:rsidRPr="00A07D22">
        <w:rPr>
          <w:bCs/>
          <w:sz w:val="20"/>
          <w:szCs w:val="20"/>
        </w:rPr>
        <w:t>.)</w:t>
      </w:r>
    </w:p>
    <w:p w14:paraId="596A865E" w14:textId="77777777" w:rsidR="00EE5F59" w:rsidRPr="00A07D22" w:rsidRDefault="00EE5F59" w:rsidP="00EE5F59">
      <w:pPr>
        <w:shd w:val="clear" w:color="auto" w:fill="FFFFFF"/>
        <w:ind w:right="-22" w:firstLine="709"/>
        <w:jc w:val="both"/>
        <w:outlineLvl w:val="0"/>
        <w:rPr>
          <w:bCs/>
          <w:sz w:val="20"/>
          <w:szCs w:val="20"/>
        </w:rPr>
      </w:pPr>
      <w:r w:rsidRPr="00A07D22">
        <w:rPr>
          <w:bCs/>
          <w:sz w:val="20"/>
          <w:szCs w:val="20"/>
        </w:rPr>
        <w:t xml:space="preserve">Сведения о существенных условиях договора купли-продажи земельного участка: </w:t>
      </w:r>
    </w:p>
    <w:p w14:paraId="66B1B284" w14:textId="77777777" w:rsidR="00EE5F59" w:rsidRPr="00A07D22" w:rsidRDefault="00EE5F59" w:rsidP="00EE5F59">
      <w:pPr>
        <w:shd w:val="clear" w:color="auto" w:fill="FFFFFF"/>
        <w:ind w:right="-22" w:firstLine="709"/>
        <w:jc w:val="both"/>
        <w:outlineLvl w:val="0"/>
        <w:rPr>
          <w:bCs/>
          <w:sz w:val="20"/>
          <w:szCs w:val="20"/>
        </w:rPr>
      </w:pPr>
      <w:r w:rsidRPr="00A07D22">
        <w:rPr>
          <w:bCs/>
          <w:sz w:val="20"/>
          <w:szCs w:val="20"/>
        </w:rPr>
        <w:lastRenderedPageBreak/>
        <w:t>- цена земельного участка устанавливается по итогам аукциона;</w:t>
      </w:r>
    </w:p>
    <w:p w14:paraId="4A1A6125" w14:textId="77777777" w:rsidR="00EE5F59" w:rsidRPr="00A07D22" w:rsidRDefault="00EE5F59" w:rsidP="00EE5F59">
      <w:pPr>
        <w:shd w:val="clear" w:color="auto" w:fill="FFFFFF"/>
        <w:ind w:right="-22" w:firstLine="709"/>
        <w:jc w:val="both"/>
        <w:outlineLvl w:val="0"/>
        <w:rPr>
          <w:bCs/>
          <w:sz w:val="20"/>
          <w:szCs w:val="20"/>
        </w:rPr>
      </w:pPr>
      <w:r w:rsidRPr="00A07D22">
        <w:rPr>
          <w:bCs/>
          <w:sz w:val="20"/>
          <w:szCs w:val="20"/>
        </w:rPr>
        <w:t>- цена земельного участка за минусом задатка оплачивается в течение 7 (семи) календарных дней с момента заключения договора купли-продажи.</w:t>
      </w:r>
    </w:p>
    <w:p w14:paraId="710DB78F" w14:textId="77777777" w:rsidR="00EE5F59" w:rsidRPr="00A07D22" w:rsidRDefault="00EE5F59" w:rsidP="00EE5F59">
      <w:pPr>
        <w:shd w:val="clear" w:color="auto" w:fill="FFFFFF"/>
        <w:ind w:right="-22" w:firstLine="709"/>
        <w:jc w:val="both"/>
        <w:outlineLvl w:val="0"/>
        <w:rPr>
          <w:bCs/>
          <w:sz w:val="20"/>
          <w:szCs w:val="20"/>
        </w:rPr>
      </w:pPr>
      <w:r w:rsidRPr="00A07D22">
        <w:rPr>
          <w:bCs/>
          <w:sz w:val="20"/>
          <w:szCs w:val="20"/>
        </w:rPr>
        <w:t>Порядок заключения договора купли-продажи земельного участка:</w:t>
      </w:r>
    </w:p>
    <w:p w14:paraId="3647D11A" w14:textId="77777777" w:rsidR="00EE5F59" w:rsidRPr="00A07D22" w:rsidRDefault="00EE5F59" w:rsidP="00EE5F59">
      <w:pPr>
        <w:shd w:val="clear" w:color="auto" w:fill="FFFFFF"/>
        <w:ind w:right="-22" w:firstLine="709"/>
        <w:jc w:val="both"/>
        <w:outlineLvl w:val="0"/>
        <w:rPr>
          <w:bCs/>
          <w:sz w:val="20"/>
          <w:szCs w:val="20"/>
        </w:rPr>
      </w:pPr>
      <w:r w:rsidRPr="00A07D22">
        <w:rPr>
          <w:bCs/>
          <w:sz w:val="20"/>
          <w:szCs w:val="20"/>
        </w:rPr>
        <w:t>Управление строительства, коммунального, дорожного хозяйства и транспорта администрации Куйбышевского муниципального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купли-продажи земельного участка ранее чем через десять дней со дня размещения информации о результатах аукциона на официальном сайте торгов Российской Федерации www.torgi.gov.ru. Если договор купли-продажи в течение тридцати дней со дня направления победителю аукциона проекта указанного договора не будет им подписан и представлен в управление строительства, коммунального, дорожного хозяйства и транспорта администрации Куйбышевского муниципального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в управление строительства, коммунального, дорожного хозяйства и транспорта администрации Куйбышевского района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7C2D9880" w14:textId="77777777" w:rsidR="00EE5F59" w:rsidRPr="00A07D22" w:rsidRDefault="00EE5F59" w:rsidP="00EE5F59">
      <w:pPr>
        <w:shd w:val="clear" w:color="auto" w:fill="FFFFFF"/>
        <w:ind w:right="-22" w:firstLine="709"/>
        <w:jc w:val="both"/>
        <w:outlineLvl w:val="0"/>
        <w:rPr>
          <w:bCs/>
          <w:sz w:val="20"/>
          <w:szCs w:val="20"/>
        </w:rPr>
      </w:pPr>
      <w:r w:rsidRPr="00A07D22">
        <w:rPr>
          <w:bCs/>
          <w:sz w:val="20"/>
          <w:szCs w:val="20"/>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купли-продажи земельного участка можно ознакомиться по адресу: </w:t>
      </w:r>
      <w:r w:rsidRPr="00A07D22">
        <w:rPr>
          <w:sz w:val="20"/>
          <w:szCs w:val="20"/>
        </w:rPr>
        <w:t xml:space="preserve">Новосибирская область, </w:t>
      </w:r>
      <w:r w:rsidRPr="00A07D22">
        <w:rPr>
          <w:spacing w:val="2"/>
          <w:sz w:val="20"/>
          <w:szCs w:val="20"/>
        </w:rPr>
        <w:t xml:space="preserve">город Куйбышев, ул. </w:t>
      </w:r>
      <w:proofErr w:type="spellStart"/>
      <w:r w:rsidRPr="00A07D22">
        <w:rPr>
          <w:spacing w:val="2"/>
          <w:sz w:val="20"/>
          <w:szCs w:val="20"/>
        </w:rPr>
        <w:t>Краскома</w:t>
      </w:r>
      <w:proofErr w:type="spellEnd"/>
      <w:r w:rsidRPr="00A07D22">
        <w:rPr>
          <w:spacing w:val="2"/>
          <w:sz w:val="20"/>
          <w:szCs w:val="20"/>
        </w:rPr>
        <w:t>, 37, кабинет № 39</w:t>
      </w:r>
      <w:r w:rsidRPr="00A07D22">
        <w:rPr>
          <w:bCs/>
          <w:sz w:val="20"/>
          <w:szCs w:val="20"/>
        </w:rPr>
        <w:t xml:space="preserve">, контактное лицо: главный специалист управления строительства, коммунального, дорожного хозяйства и транспорта администрации Куйбышевского муниципального района Новосибирской области – </w:t>
      </w:r>
      <w:proofErr w:type="spellStart"/>
      <w:r w:rsidRPr="00A07D22">
        <w:rPr>
          <w:bCs/>
          <w:sz w:val="20"/>
          <w:szCs w:val="20"/>
        </w:rPr>
        <w:t>Перетокина</w:t>
      </w:r>
      <w:proofErr w:type="spellEnd"/>
      <w:r w:rsidRPr="00A07D22">
        <w:rPr>
          <w:bCs/>
          <w:sz w:val="20"/>
          <w:szCs w:val="20"/>
        </w:rPr>
        <w:t xml:space="preserve"> Ирина Владимировна, тел. (383-62) 51-744.</w:t>
      </w:r>
    </w:p>
    <w:p w14:paraId="7C406054" w14:textId="77777777" w:rsidR="00EE5F59" w:rsidRPr="00A07D22" w:rsidRDefault="00EE5F59" w:rsidP="00EE5F59">
      <w:pPr>
        <w:shd w:val="clear" w:color="auto" w:fill="FFFFFF"/>
        <w:ind w:right="-22" w:firstLine="709"/>
        <w:jc w:val="both"/>
        <w:outlineLvl w:val="0"/>
        <w:rPr>
          <w:bCs/>
          <w:sz w:val="20"/>
          <w:szCs w:val="20"/>
        </w:rPr>
      </w:pPr>
      <w:r w:rsidRPr="00A07D22">
        <w:rPr>
          <w:sz w:val="20"/>
          <w:szCs w:val="20"/>
        </w:rPr>
        <w:t xml:space="preserve">Осмотр земельного участка </w:t>
      </w:r>
      <w:r w:rsidRPr="00A07D22">
        <w:rPr>
          <w:bCs/>
          <w:sz w:val="20"/>
          <w:szCs w:val="20"/>
        </w:rPr>
        <w:t>заявителями осуществляется самостоятельно.</w:t>
      </w:r>
    </w:p>
    <w:p w14:paraId="4CBC8434" w14:textId="77777777" w:rsidR="00EE5F59" w:rsidRPr="00A07D22" w:rsidRDefault="00EE5F59" w:rsidP="00EE5F59">
      <w:pPr>
        <w:ind w:firstLine="709"/>
        <w:jc w:val="both"/>
        <w:rPr>
          <w:sz w:val="20"/>
          <w:szCs w:val="20"/>
        </w:rPr>
      </w:pPr>
      <w:r w:rsidRPr="00A07D22">
        <w:rPr>
          <w:bCs/>
          <w:sz w:val="20"/>
          <w:szCs w:val="20"/>
        </w:rPr>
        <w:t xml:space="preserve">Информация об аукционе размещается в </w:t>
      </w:r>
      <w:r w:rsidRPr="00A07D22">
        <w:rPr>
          <w:sz w:val="20"/>
          <w:szCs w:val="20"/>
        </w:rPr>
        <w:t xml:space="preserve">периодическом печатном издании органов местного самоуправления Куйбышевского района «Информационный вестник», на официальном сайте администрации Куйбышевского района </w:t>
      </w:r>
      <w:hyperlink r:id="rId23" w:history="1">
        <w:r w:rsidRPr="00A07D22">
          <w:rPr>
            <w:color w:val="0000FF"/>
            <w:sz w:val="20"/>
            <w:szCs w:val="20"/>
            <w:u w:val="single"/>
            <w:lang w:val="en-US"/>
          </w:rPr>
          <w:t>www</w:t>
        </w:r>
        <w:r w:rsidRPr="00A07D22">
          <w:rPr>
            <w:color w:val="0000FF"/>
            <w:sz w:val="20"/>
            <w:szCs w:val="20"/>
            <w:u w:val="single"/>
          </w:rPr>
          <w:t>.</w:t>
        </w:r>
        <w:r w:rsidRPr="00A07D22">
          <w:rPr>
            <w:color w:val="0000FF"/>
            <w:sz w:val="20"/>
            <w:szCs w:val="20"/>
            <w:u w:val="single"/>
            <w:lang w:val="en-US"/>
          </w:rPr>
          <w:t>kuibyshev</w:t>
        </w:r>
        <w:r w:rsidRPr="00A07D22">
          <w:rPr>
            <w:color w:val="0000FF"/>
            <w:sz w:val="20"/>
            <w:szCs w:val="20"/>
            <w:u w:val="single"/>
          </w:rPr>
          <w:t>.</w:t>
        </w:r>
        <w:r w:rsidRPr="00A07D22">
          <w:rPr>
            <w:color w:val="0000FF"/>
            <w:sz w:val="20"/>
            <w:szCs w:val="20"/>
            <w:u w:val="single"/>
            <w:lang w:val="en-US"/>
          </w:rPr>
          <w:t>nso</w:t>
        </w:r>
        <w:r w:rsidRPr="00A07D22">
          <w:rPr>
            <w:color w:val="0000FF"/>
            <w:sz w:val="20"/>
            <w:szCs w:val="20"/>
            <w:u w:val="single"/>
          </w:rPr>
          <w:t>.</w:t>
        </w:r>
        <w:r w:rsidRPr="00A07D22">
          <w:rPr>
            <w:color w:val="0000FF"/>
            <w:sz w:val="20"/>
            <w:szCs w:val="20"/>
            <w:u w:val="single"/>
            <w:lang w:val="en-US"/>
          </w:rPr>
          <w:t>ru</w:t>
        </w:r>
      </w:hyperlink>
      <w:r w:rsidRPr="00A07D22">
        <w:rPr>
          <w:sz w:val="20"/>
          <w:szCs w:val="20"/>
        </w:rPr>
        <w:t xml:space="preserve"> и на официальном сайте торгов Российской Федерации </w:t>
      </w:r>
      <w:hyperlink r:id="rId24" w:history="1">
        <w:r w:rsidRPr="00A07D22">
          <w:rPr>
            <w:color w:val="0000FF"/>
            <w:sz w:val="20"/>
            <w:szCs w:val="20"/>
            <w:u w:val="single"/>
            <w:lang w:val="en-US"/>
          </w:rPr>
          <w:t>www</w:t>
        </w:r>
        <w:r w:rsidRPr="00A07D22">
          <w:rPr>
            <w:color w:val="0000FF"/>
            <w:sz w:val="20"/>
            <w:szCs w:val="20"/>
            <w:u w:val="single"/>
          </w:rPr>
          <w:t>.</w:t>
        </w:r>
        <w:r w:rsidRPr="00A07D22">
          <w:rPr>
            <w:color w:val="0000FF"/>
            <w:sz w:val="20"/>
            <w:szCs w:val="20"/>
            <w:u w:val="single"/>
            <w:lang w:val="en-US"/>
          </w:rPr>
          <w:t>torgi</w:t>
        </w:r>
        <w:r w:rsidRPr="00A07D22">
          <w:rPr>
            <w:color w:val="0000FF"/>
            <w:sz w:val="20"/>
            <w:szCs w:val="20"/>
            <w:u w:val="single"/>
          </w:rPr>
          <w:t>.</w:t>
        </w:r>
        <w:r w:rsidRPr="00A07D22">
          <w:rPr>
            <w:color w:val="0000FF"/>
            <w:sz w:val="20"/>
            <w:szCs w:val="20"/>
            <w:u w:val="single"/>
            <w:lang w:val="en-US"/>
          </w:rPr>
          <w:t>gov</w:t>
        </w:r>
        <w:r w:rsidRPr="00A07D22">
          <w:rPr>
            <w:color w:val="0000FF"/>
            <w:sz w:val="20"/>
            <w:szCs w:val="20"/>
            <w:u w:val="single"/>
          </w:rPr>
          <w:t>.</w:t>
        </w:r>
        <w:proofErr w:type="spellStart"/>
        <w:r w:rsidRPr="00A07D22">
          <w:rPr>
            <w:color w:val="0000FF"/>
            <w:sz w:val="20"/>
            <w:szCs w:val="20"/>
            <w:u w:val="single"/>
            <w:lang w:val="en-US"/>
          </w:rPr>
          <w:t>ru</w:t>
        </w:r>
        <w:proofErr w:type="spellEnd"/>
      </w:hyperlink>
      <w:r w:rsidRPr="00A07D22">
        <w:rPr>
          <w:bCs/>
          <w:sz w:val="20"/>
          <w:szCs w:val="20"/>
        </w:rPr>
        <w:t>.</w:t>
      </w:r>
    </w:p>
    <w:p w14:paraId="7728AB4F" w14:textId="77777777" w:rsidR="00EE5F59" w:rsidRPr="00A07D22" w:rsidRDefault="00EE5F59" w:rsidP="00EE5F59">
      <w:pPr>
        <w:ind w:firstLine="709"/>
        <w:jc w:val="both"/>
        <w:rPr>
          <w:sz w:val="20"/>
          <w:szCs w:val="20"/>
        </w:rPr>
      </w:pPr>
      <w:r w:rsidRPr="00A07D22">
        <w:rPr>
          <w:bCs/>
          <w:sz w:val="20"/>
          <w:szCs w:val="20"/>
        </w:rPr>
        <w:t xml:space="preserve">В случае выявления обстоятельств, предусмотренных пунктом 8 статьи 39.11 Земельного кодекса Российской Федерации, </w:t>
      </w:r>
      <w:r w:rsidRPr="00A07D22">
        <w:rPr>
          <w:sz w:val="20"/>
          <w:szCs w:val="20"/>
        </w:rPr>
        <w:t xml:space="preserve">администрация Куйбышевского </w:t>
      </w:r>
      <w:r w:rsidRPr="00A07D22">
        <w:rPr>
          <w:bCs/>
          <w:sz w:val="20"/>
          <w:szCs w:val="20"/>
        </w:rPr>
        <w:t>района принимает решение об отказе в проведении аукциона.</w:t>
      </w:r>
      <w:r w:rsidRPr="00A07D22">
        <w:rPr>
          <w:sz w:val="20"/>
          <w:szCs w:val="20"/>
        </w:rPr>
        <w:t xml:space="preserve"> Извещение об отказе в проведении аукциона размещается на официальном сайте торгов Российской Федерации </w:t>
      </w:r>
      <w:hyperlink r:id="rId25" w:history="1">
        <w:r w:rsidRPr="00A07D22">
          <w:rPr>
            <w:color w:val="0000FF"/>
            <w:sz w:val="20"/>
            <w:szCs w:val="20"/>
            <w:u w:val="single"/>
            <w:lang w:val="en-US"/>
          </w:rPr>
          <w:t>www</w:t>
        </w:r>
        <w:r w:rsidRPr="00A07D22">
          <w:rPr>
            <w:color w:val="0000FF"/>
            <w:sz w:val="20"/>
            <w:szCs w:val="20"/>
            <w:u w:val="single"/>
          </w:rPr>
          <w:t>.</w:t>
        </w:r>
        <w:proofErr w:type="spellStart"/>
        <w:r w:rsidRPr="00A07D22">
          <w:rPr>
            <w:color w:val="0000FF"/>
            <w:sz w:val="20"/>
            <w:szCs w:val="20"/>
            <w:u w:val="single"/>
            <w:lang w:val="en-US"/>
          </w:rPr>
          <w:t>torgi</w:t>
        </w:r>
        <w:proofErr w:type="spellEnd"/>
        <w:r w:rsidRPr="00A07D22">
          <w:rPr>
            <w:color w:val="0000FF"/>
            <w:sz w:val="20"/>
            <w:szCs w:val="20"/>
            <w:u w:val="single"/>
          </w:rPr>
          <w:t>.</w:t>
        </w:r>
        <w:proofErr w:type="spellStart"/>
        <w:r w:rsidRPr="00A07D22">
          <w:rPr>
            <w:color w:val="0000FF"/>
            <w:sz w:val="20"/>
            <w:szCs w:val="20"/>
            <w:u w:val="single"/>
            <w:lang w:val="en-US"/>
          </w:rPr>
          <w:t>gov</w:t>
        </w:r>
        <w:proofErr w:type="spellEnd"/>
        <w:r w:rsidRPr="00A07D22">
          <w:rPr>
            <w:color w:val="0000FF"/>
            <w:sz w:val="20"/>
            <w:szCs w:val="20"/>
            <w:u w:val="single"/>
          </w:rPr>
          <w:t>.</w:t>
        </w:r>
        <w:proofErr w:type="spellStart"/>
        <w:r w:rsidRPr="00A07D22">
          <w:rPr>
            <w:color w:val="0000FF"/>
            <w:sz w:val="20"/>
            <w:szCs w:val="20"/>
            <w:u w:val="single"/>
            <w:lang w:val="en-US"/>
          </w:rPr>
          <w:t>ru</w:t>
        </w:r>
        <w:proofErr w:type="spellEnd"/>
      </w:hyperlink>
      <w:r w:rsidRPr="00A07D22">
        <w:rPr>
          <w:sz w:val="20"/>
          <w:szCs w:val="20"/>
        </w:rPr>
        <w:t xml:space="preserve"> в течение трех дней со дня принятия данного решения.</w:t>
      </w:r>
    </w:p>
    <w:p w14:paraId="6E40EF88" w14:textId="77777777" w:rsidR="00EE5F59" w:rsidRPr="00A07D22" w:rsidRDefault="00EE5F59" w:rsidP="00EE5F59">
      <w:pPr>
        <w:tabs>
          <w:tab w:val="left" w:pos="-4536"/>
        </w:tabs>
        <w:jc w:val="both"/>
        <w:rPr>
          <w:sz w:val="20"/>
          <w:szCs w:val="20"/>
        </w:rPr>
      </w:pPr>
      <w:r w:rsidRPr="00A07D22">
        <w:rPr>
          <w:sz w:val="20"/>
          <w:szCs w:val="20"/>
        </w:rPr>
        <w:tab/>
        <w:t>Приложениями к настоящему извещению являются:</w:t>
      </w:r>
    </w:p>
    <w:p w14:paraId="4C321BBB" w14:textId="77777777" w:rsidR="00EE5F59" w:rsidRPr="00A07D22" w:rsidRDefault="00EE5F59" w:rsidP="00EE5F59">
      <w:pPr>
        <w:tabs>
          <w:tab w:val="left" w:pos="-4536"/>
        </w:tabs>
        <w:jc w:val="both"/>
        <w:rPr>
          <w:sz w:val="20"/>
          <w:szCs w:val="20"/>
        </w:rPr>
      </w:pPr>
      <w:r w:rsidRPr="00A07D22">
        <w:rPr>
          <w:sz w:val="20"/>
          <w:szCs w:val="20"/>
        </w:rPr>
        <w:t>- проект договора купли-продажи земельного участка (Приложение 1);</w:t>
      </w:r>
    </w:p>
    <w:p w14:paraId="395EC15B" w14:textId="77777777" w:rsidR="00EE5F59" w:rsidRPr="00A07D22" w:rsidRDefault="00EE5F59" w:rsidP="00EE5F59">
      <w:pPr>
        <w:tabs>
          <w:tab w:val="left" w:pos="-4536"/>
        </w:tabs>
        <w:jc w:val="both"/>
        <w:rPr>
          <w:bCs/>
          <w:sz w:val="20"/>
          <w:szCs w:val="20"/>
        </w:rPr>
      </w:pPr>
      <w:r w:rsidRPr="00A07D22">
        <w:rPr>
          <w:sz w:val="20"/>
          <w:szCs w:val="20"/>
        </w:rPr>
        <w:t>- форма заявки на участие в аукционе</w:t>
      </w:r>
      <w:r w:rsidRPr="00A07D22">
        <w:rPr>
          <w:bCs/>
          <w:sz w:val="20"/>
          <w:szCs w:val="20"/>
        </w:rPr>
        <w:t xml:space="preserve"> (Приложение 2).</w:t>
      </w:r>
    </w:p>
    <w:p w14:paraId="032C9388" w14:textId="77777777" w:rsidR="00EE5F59" w:rsidRPr="00A07D22" w:rsidRDefault="00EE5F59" w:rsidP="00EE5F59">
      <w:pPr>
        <w:tabs>
          <w:tab w:val="left" w:pos="-4536"/>
        </w:tabs>
        <w:jc w:val="both"/>
        <w:rPr>
          <w:sz w:val="20"/>
          <w:szCs w:val="20"/>
        </w:rPr>
      </w:pPr>
    </w:p>
    <w:p w14:paraId="60248938" w14:textId="77777777" w:rsidR="00EE5F59" w:rsidRPr="00A07D22" w:rsidRDefault="00EE5F59" w:rsidP="00EE5F59">
      <w:pPr>
        <w:tabs>
          <w:tab w:val="left" w:pos="-4536"/>
        </w:tabs>
        <w:jc w:val="both"/>
        <w:rPr>
          <w:sz w:val="20"/>
          <w:szCs w:val="20"/>
        </w:rPr>
      </w:pPr>
      <w:r w:rsidRPr="00A07D22">
        <w:rPr>
          <w:sz w:val="20"/>
          <w:szCs w:val="20"/>
        </w:rPr>
        <w:t xml:space="preserve">  </w:t>
      </w:r>
      <w:r w:rsidRPr="00A07D22">
        <w:rPr>
          <w:sz w:val="20"/>
          <w:szCs w:val="20"/>
        </w:rPr>
        <w:tab/>
      </w:r>
      <w:r w:rsidRPr="00A07D22">
        <w:rPr>
          <w:sz w:val="20"/>
          <w:szCs w:val="20"/>
        </w:rPr>
        <w:tab/>
      </w:r>
      <w:r w:rsidRPr="00A07D22">
        <w:rPr>
          <w:sz w:val="20"/>
          <w:szCs w:val="20"/>
        </w:rPr>
        <w:tab/>
      </w:r>
      <w:r w:rsidRPr="00A07D22">
        <w:rPr>
          <w:sz w:val="20"/>
          <w:szCs w:val="20"/>
        </w:rPr>
        <w:tab/>
      </w:r>
      <w:r w:rsidRPr="00A07D22">
        <w:rPr>
          <w:sz w:val="20"/>
          <w:szCs w:val="20"/>
        </w:rPr>
        <w:tab/>
      </w:r>
      <w:r w:rsidRPr="00A07D22">
        <w:rPr>
          <w:sz w:val="20"/>
          <w:szCs w:val="20"/>
        </w:rPr>
        <w:tab/>
      </w:r>
      <w:r w:rsidRPr="00A07D22">
        <w:rPr>
          <w:sz w:val="20"/>
          <w:szCs w:val="20"/>
        </w:rPr>
        <w:tab/>
      </w:r>
      <w:r w:rsidRPr="00A07D22">
        <w:rPr>
          <w:sz w:val="20"/>
          <w:szCs w:val="20"/>
        </w:rPr>
        <w:tab/>
      </w:r>
      <w:r w:rsidRPr="00A07D22">
        <w:rPr>
          <w:sz w:val="20"/>
          <w:szCs w:val="20"/>
        </w:rPr>
        <w:tab/>
        <w:t xml:space="preserve">         Приложение 1</w:t>
      </w:r>
    </w:p>
    <w:p w14:paraId="74B107C1" w14:textId="77777777" w:rsidR="00EE5F59" w:rsidRPr="00A07D22" w:rsidRDefault="00EE5F59" w:rsidP="00EE5F59">
      <w:pPr>
        <w:tabs>
          <w:tab w:val="left" w:pos="-4536"/>
        </w:tabs>
        <w:jc w:val="both"/>
        <w:rPr>
          <w:sz w:val="20"/>
          <w:szCs w:val="20"/>
        </w:rPr>
      </w:pPr>
      <w:r w:rsidRPr="00A07D22">
        <w:rPr>
          <w:sz w:val="20"/>
          <w:szCs w:val="20"/>
        </w:rPr>
        <w:t xml:space="preserve">                                                                             к Извещению о проведении аукциона </w:t>
      </w:r>
      <w:r w:rsidRPr="00A07D22">
        <w:rPr>
          <w:sz w:val="20"/>
          <w:szCs w:val="20"/>
        </w:rPr>
        <w:br/>
        <w:t xml:space="preserve">                                                                                по продаже земельного участка</w:t>
      </w:r>
    </w:p>
    <w:p w14:paraId="468362DC" w14:textId="77777777" w:rsidR="00EE5F59" w:rsidRPr="00A07D22" w:rsidRDefault="00EE5F59" w:rsidP="00EE5F59">
      <w:pPr>
        <w:adjustRightInd w:val="0"/>
        <w:jc w:val="center"/>
        <w:rPr>
          <w:sz w:val="20"/>
          <w:szCs w:val="20"/>
        </w:rPr>
      </w:pPr>
    </w:p>
    <w:p w14:paraId="3974738E" w14:textId="77777777" w:rsidR="00EE5F59" w:rsidRPr="00A07D22" w:rsidRDefault="00EE5F59" w:rsidP="00EE5F59">
      <w:pPr>
        <w:adjustRightInd w:val="0"/>
        <w:jc w:val="center"/>
        <w:rPr>
          <w:sz w:val="20"/>
          <w:szCs w:val="20"/>
        </w:rPr>
      </w:pPr>
      <w:r w:rsidRPr="00A07D22">
        <w:rPr>
          <w:sz w:val="20"/>
          <w:szCs w:val="20"/>
        </w:rPr>
        <w:t>ПРОЕКТ</w:t>
      </w:r>
    </w:p>
    <w:p w14:paraId="4381DC10" w14:textId="77777777" w:rsidR="00EE5F59" w:rsidRPr="00A07D22" w:rsidRDefault="00EE5F59" w:rsidP="00EE5F59">
      <w:pPr>
        <w:adjustRightInd w:val="0"/>
        <w:ind w:firstLine="720"/>
        <w:jc w:val="center"/>
        <w:rPr>
          <w:sz w:val="20"/>
          <w:szCs w:val="20"/>
        </w:rPr>
      </w:pPr>
      <w:r w:rsidRPr="00A07D22">
        <w:rPr>
          <w:sz w:val="20"/>
          <w:szCs w:val="20"/>
        </w:rPr>
        <w:t>ДОГОВОР №____</w:t>
      </w:r>
    </w:p>
    <w:p w14:paraId="67E4249B" w14:textId="77777777" w:rsidR="00EE5F59" w:rsidRPr="00A07D22" w:rsidRDefault="00EE5F59" w:rsidP="00EE5F59">
      <w:pPr>
        <w:adjustRightInd w:val="0"/>
        <w:ind w:firstLine="720"/>
        <w:jc w:val="center"/>
        <w:rPr>
          <w:sz w:val="20"/>
          <w:szCs w:val="20"/>
        </w:rPr>
      </w:pPr>
      <w:r w:rsidRPr="00A07D22">
        <w:rPr>
          <w:sz w:val="20"/>
          <w:szCs w:val="20"/>
        </w:rPr>
        <w:t>КУПЛИ-ПРОДАЖИ ЗЕМЕЛЬНОГО УЧАСТКА</w:t>
      </w:r>
    </w:p>
    <w:p w14:paraId="365D437F" w14:textId="77777777" w:rsidR="00EE5F59" w:rsidRPr="00A07D22" w:rsidRDefault="00EE5F59" w:rsidP="00EE5F59">
      <w:pPr>
        <w:adjustRightInd w:val="0"/>
        <w:ind w:firstLine="720"/>
        <w:rPr>
          <w:sz w:val="20"/>
          <w:szCs w:val="20"/>
        </w:rPr>
      </w:pPr>
    </w:p>
    <w:p w14:paraId="32F33C46" w14:textId="77777777" w:rsidR="00EE5F59" w:rsidRPr="00A07D22" w:rsidRDefault="00EE5F59" w:rsidP="00EE5F59">
      <w:pPr>
        <w:adjustRightInd w:val="0"/>
        <w:jc w:val="both"/>
        <w:rPr>
          <w:sz w:val="20"/>
          <w:szCs w:val="20"/>
        </w:rPr>
      </w:pPr>
      <w:r w:rsidRPr="00A07D22">
        <w:rPr>
          <w:sz w:val="20"/>
          <w:szCs w:val="20"/>
        </w:rPr>
        <w:t>город Куйбышев</w:t>
      </w:r>
      <w:r w:rsidRPr="00A07D22">
        <w:rPr>
          <w:sz w:val="20"/>
          <w:szCs w:val="20"/>
        </w:rPr>
        <w:tab/>
      </w:r>
      <w:r w:rsidRPr="00A07D22">
        <w:rPr>
          <w:sz w:val="20"/>
          <w:szCs w:val="20"/>
        </w:rPr>
        <w:tab/>
      </w:r>
      <w:r w:rsidRPr="00A07D22">
        <w:rPr>
          <w:sz w:val="20"/>
          <w:szCs w:val="20"/>
        </w:rPr>
        <w:tab/>
      </w:r>
      <w:r w:rsidRPr="00A07D22">
        <w:rPr>
          <w:sz w:val="20"/>
          <w:szCs w:val="20"/>
        </w:rPr>
        <w:tab/>
      </w:r>
      <w:r w:rsidRPr="00A07D22">
        <w:rPr>
          <w:sz w:val="20"/>
          <w:szCs w:val="20"/>
        </w:rPr>
        <w:tab/>
      </w:r>
      <w:r w:rsidRPr="00A07D22">
        <w:rPr>
          <w:sz w:val="20"/>
          <w:szCs w:val="20"/>
        </w:rPr>
        <w:tab/>
      </w:r>
      <w:r w:rsidRPr="00A07D22">
        <w:rPr>
          <w:sz w:val="20"/>
          <w:szCs w:val="20"/>
        </w:rPr>
        <w:tab/>
        <w:t xml:space="preserve"> </w:t>
      </w:r>
      <w:proofErr w:type="gramStart"/>
      <w:r w:rsidRPr="00A07D22">
        <w:rPr>
          <w:sz w:val="20"/>
          <w:szCs w:val="20"/>
        </w:rPr>
        <w:t xml:space="preserve">   «</w:t>
      </w:r>
      <w:proofErr w:type="gramEnd"/>
      <w:r w:rsidRPr="00A07D22">
        <w:rPr>
          <w:sz w:val="20"/>
          <w:szCs w:val="20"/>
        </w:rPr>
        <w:t>_____»_____________ 2021 г.</w:t>
      </w:r>
    </w:p>
    <w:p w14:paraId="385C1ACD" w14:textId="77777777" w:rsidR="00EE5F59" w:rsidRPr="00A07D22" w:rsidRDefault="00EE5F59" w:rsidP="00EE5F59">
      <w:pPr>
        <w:adjustRightInd w:val="0"/>
        <w:jc w:val="both"/>
        <w:rPr>
          <w:sz w:val="20"/>
          <w:szCs w:val="20"/>
        </w:rPr>
      </w:pPr>
      <w:r w:rsidRPr="00A07D22">
        <w:rPr>
          <w:sz w:val="20"/>
          <w:szCs w:val="20"/>
        </w:rPr>
        <w:t>Новосибирской области</w:t>
      </w:r>
    </w:p>
    <w:p w14:paraId="407D0E5A" w14:textId="77777777" w:rsidR="00EE5F59" w:rsidRPr="00A07D22" w:rsidRDefault="00EE5F59" w:rsidP="00EE5F59">
      <w:pPr>
        <w:adjustRightInd w:val="0"/>
        <w:jc w:val="both"/>
        <w:rPr>
          <w:sz w:val="20"/>
          <w:szCs w:val="20"/>
          <w:highlight w:val="yellow"/>
        </w:rPr>
      </w:pPr>
    </w:p>
    <w:p w14:paraId="189C7168" w14:textId="77777777" w:rsidR="00EE5F59" w:rsidRPr="00A07D22" w:rsidRDefault="00EE5F59" w:rsidP="00EE5F59">
      <w:pPr>
        <w:ind w:firstLine="720"/>
        <w:jc w:val="both"/>
        <w:rPr>
          <w:sz w:val="20"/>
          <w:szCs w:val="20"/>
        </w:rPr>
      </w:pPr>
    </w:p>
    <w:p w14:paraId="44B76D09" w14:textId="77777777" w:rsidR="00EE5F59" w:rsidRPr="00A07D22" w:rsidRDefault="00EE5F59" w:rsidP="00EE5F59">
      <w:pPr>
        <w:widowControl w:val="0"/>
        <w:adjustRightInd w:val="0"/>
        <w:ind w:firstLine="568"/>
        <w:jc w:val="both"/>
        <w:rPr>
          <w:sz w:val="20"/>
          <w:szCs w:val="20"/>
        </w:rPr>
      </w:pPr>
      <w:r w:rsidRPr="00A07D22">
        <w:rPr>
          <w:sz w:val="20"/>
          <w:szCs w:val="20"/>
        </w:rPr>
        <w:t>Администрация Куйбышевского муниципального района Новосибирской области, именуемая в дальнейшем «Продавец», в лице Главы Куйбышевского муниципального района Новосибирской области Караваева Олега Васильевича, действующего на основании Устава Куйбышевского муниципального района, с одной стороны, и  ___________________, именуемый (-</w:t>
      </w:r>
      <w:proofErr w:type="spellStart"/>
      <w:r w:rsidRPr="00A07D22">
        <w:rPr>
          <w:sz w:val="20"/>
          <w:szCs w:val="20"/>
        </w:rPr>
        <w:t>ая</w:t>
      </w:r>
      <w:proofErr w:type="spellEnd"/>
      <w:r w:rsidRPr="00A07D22">
        <w:rPr>
          <w:sz w:val="20"/>
          <w:szCs w:val="20"/>
        </w:rPr>
        <w:t xml:space="preserve">) в дальнейшем «Покупатель», с другой стороны, именуемые в дальнейшем «Стороны», в соответствии с протоколом о результатах аукциона от _____.2021 № __ комиссии по организации и проведению аукционов по продаже земельных участков или аукционов на право заключения договоров аренды земельных участков, который является неотъемлемой частью Договора (далее - </w:t>
      </w:r>
      <w:r w:rsidRPr="00A07D22">
        <w:rPr>
          <w:sz w:val="20"/>
          <w:szCs w:val="20"/>
        </w:rPr>
        <w:lastRenderedPageBreak/>
        <w:t>Протокол), заключили настоящий договор купли-продажи (далее – Договор) о нижеследующем:</w:t>
      </w:r>
    </w:p>
    <w:p w14:paraId="4BDECC55" w14:textId="77777777" w:rsidR="00EE5F59" w:rsidRPr="00A07D22" w:rsidRDefault="00EE5F59" w:rsidP="00EE5F59">
      <w:pPr>
        <w:ind w:firstLine="720"/>
        <w:jc w:val="both"/>
        <w:rPr>
          <w:sz w:val="20"/>
          <w:szCs w:val="20"/>
        </w:rPr>
      </w:pPr>
    </w:p>
    <w:p w14:paraId="3D51BF75" w14:textId="77777777" w:rsidR="00EE5F59" w:rsidRPr="00A07D22" w:rsidRDefault="00EE5F59" w:rsidP="001C4E60">
      <w:pPr>
        <w:numPr>
          <w:ilvl w:val="0"/>
          <w:numId w:val="23"/>
        </w:numPr>
        <w:autoSpaceDE w:val="0"/>
        <w:autoSpaceDN w:val="0"/>
        <w:adjustRightInd w:val="0"/>
        <w:jc w:val="center"/>
        <w:rPr>
          <w:sz w:val="20"/>
          <w:szCs w:val="20"/>
        </w:rPr>
      </w:pPr>
      <w:r w:rsidRPr="00A07D22">
        <w:rPr>
          <w:sz w:val="20"/>
          <w:szCs w:val="20"/>
        </w:rPr>
        <w:t>Предмет Договора</w:t>
      </w:r>
    </w:p>
    <w:p w14:paraId="042AB889" w14:textId="77777777" w:rsidR="00EE5F59" w:rsidRPr="00A07D22" w:rsidRDefault="00EE5F59" w:rsidP="00EE5F59">
      <w:pPr>
        <w:autoSpaceDE w:val="0"/>
        <w:autoSpaceDN w:val="0"/>
        <w:adjustRightInd w:val="0"/>
        <w:ind w:firstLine="567"/>
        <w:contextualSpacing/>
        <w:jc w:val="both"/>
        <w:rPr>
          <w:sz w:val="20"/>
          <w:szCs w:val="20"/>
        </w:rPr>
      </w:pPr>
    </w:p>
    <w:p w14:paraId="75F608C1" w14:textId="77777777" w:rsidR="00EE5F59" w:rsidRPr="00A07D22" w:rsidRDefault="00EE5F59" w:rsidP="00EE5F59">
      <w:pPr>
        <w:autoSpaceDE w:val="0"/>
        <w:autoSpaceDN w:val="0"/>
        <w:adjustRightInd w:val="0"/>
        <w:ind w:firstLine="567"/>
        <w:contextualSpacing/>
        <w:jc w:val="both"/>
        <w:rPr>
          <w:sz w:val="20"/>
          <w:szCs w:val="20"/>
        </w:rPr>
      </w:pPr>
      <w:r w:rsidRPr="00A07D22">
        <w:rPr>
          <w:sz w:val="20"/>
          <w:szCs w:val="20"/>
        </w:rPr>
        <w:t xml:space="preserve">1.1. Продавец обязуется передать в собственность, а Покупатель принять и оплатить по цене и на условиях Договора земельный участок из земель населенных пунктов с кадастровым номером </w:t>
      </w:r>
      <w:r w:rsidRPr="00A07D22">
        <w:rPr>
          <w:sz w:val="20"/>
          <w:szCs w:val="20"/>
          <w:u w:val="single"/>
        </w:rPr>
        <w:t>54:34:010521:14</w:t>
      </w:r>
      <w:r w:rsidRPr="00A07D22">
        <w:rPr>
          <w:sz w:val="20"/>
          <w:szCs w:val="20"/>
        </w:rPr>
        <w:t xml:space="preserve">, площадью </w:t>
      </w:r>
      <w:r w:rsidRPr="00A07D22">
        <w:rPr>
          <w:sz w:val="20"/>
          <w:szCs w:val="20"/>
          <w:u w:val="single"/>
        </w:rPr>
        <w:t>820</w:t>
      </w:r>
      <w:r w:rsidRPr="00A07D22">
        <w:rPr>
          <w:sz w:val="20"/>
          <w:szCs w:val="20"/>
        </w:rPr>
        <w:t xml:space="preserve"> </w:t>
      </w:r>
      <w:proofErr w:type="spellStart"/>
      <w:r w:rsidRPr="00A07D22">
        <w:rPr>
          <w:sz w:val="20"/>
          <w:szCs w:val="20"/>
        </w:rPr>
        <w:t>кв.м</w:t>
      </w:r>
      <w:proofErr w:type="spellEnd"/>
      <w:r w:rsidRPr="00A07D22">
        <w:rPr>
          <w:sz w:val="20"/>
          <w:szCs w:val="20"/>
        </w:rPr>
        <w:t>, местоположение: Новосибирская область, г. Куйбышев, район автомобильной дороги Куйбышев-</w:t>
      </w:r>
      <w:proofErr w:type="spellStart"/>
      <w:r w:rsidRPr="00A07D22">
        <w:rPr>
          <w:sz w:val="20"/>
          <w:szCs w:val="20"/>
        </w:rPr>
        <w:t>Абрамово</w:t>
      </w:r>
      <w:proofErr w:type="spellEnd"/>
      <w:r w:rsidRPr="00A07D22">
        <w:rPr>
          <w:sz w:val="20"/>
          <w:szCs w:val="20"/>
        </w:rPr>
        <w:t xml:space="preserve"> (далее – Участок). Земельный участок относится к земельным участкам, находящимся в муниципальной собственности Куйбышевского района.</w:t>
      </w:r>
    </w:p>
    <w:p w14:paraId="7ABABBA9" w14:textId="77777777" w:rsidR="00EE5F59" w:rsidRPr="00A07D22" w:rsidRDefault="00EE5F59" w:rsidP="00EE5F59">
      <w:pPr>
        <w:autoSpaceDE w:val="0"/>
        <w:autoSpaceDN w:val="0"/>
        <w:adjustRightInd w:val="0"/>
        <w:ind w:firstLine="567"/>
        <w:contextualSpacing/>
        <w:jc w:val="both"/>
        <w:rPr>
          <w:sz w:val="20"/>
          <w:szCs w:val="20"/>
        </w:rPr>
      </w:pPr>
      <w:r w:rsidRPr="00A07D22">
        <w:rPr>
          <w:sz w:val="20"/>
          <w:szCs w:val="20"/>
        </w:rPr>
        <w:t xml:space="preserve">1.2. Разрешенное использование Участка: под строительство индивидуального жилого дома. </w:t>
      </w:r>
    </w:p>
    <w:p w14:paraId="68BE43CB" w14:textId="77777777" w:rsidR="00EE5F59" w:rsidRPr="00A07D22" w:rsidRDefault="00EE5F59" w:rsidP="00EE5F59">
      <w:pPr>
        <w:autoSpaceDE w:val="0"/>
        <w:autoSpaceDN w:val="0"/>
        <w:adjustRightInd w:val="0"/>
        <w:ind w:firstLine="567"/>
        <w:contextualSpacing/>
        <w:jc w:val="both"/>
        <w:rPr>
          <w:sz w:val="20"/>
          <w:szCs w:val="20"/>
        </w:rPr>
      </w:pPr>
      <w:r w:rsidRPr="00A07D22">
        <w:rPr>
          <w:sz w:val="20"/>
          <w:szCs w:val="20"/>
        </w:rPr>
        <w:t>1.3. На участке нет зарегистрированных объектов недвижимого имущества.</w:t>
      </w:r>
    </w:p>
    <w:p w14:paraId="663BB742" w14:textId="77777777" w:rsidR="00EE5F59" w:rsidRPr="00A07D22" w:rsidRDefault="00EE5F59" w:rsidP="00EE5F59">
      <w:pPr>
        <w:ind w:firstLine="567"/>
        <w:jc w:val="both"/>
        <w:rPr>
          <w:sz w:val="20"/>
          <w:szCs w:val="20"/>
        </w:rPr>
      </w:pPr>
      <w:r w:rsidRPr="00A07D22">
        <w:rPr>
          <w:sz w:val="20"/>
          <w:szCs w:val="20"/>
        </w:rPr>
        <w:t>1.4. Обременения земельного участка: отсутствуют.</w:t>
      </w:r>
    </w:p>
    <w:p w14:paraId="1BF24A20" w14:textId="77777777" w:rsidR="00EE5F59" w:rsidRPr="00A07D22" w:rsidRDefault="00EE5F59" w:rsidP="00EE5F59">
      <w:pPr>
        <w:tabs>
          <w:tab w:val="left" w:pos="1134"/>
        </w:tabs>
        <w:autoSpaceDE w:val="0"/>
        <w:autoSpaceDN w:val="0"/>
        <w:adjustRightInd w:val="0"/>
        <w:jc w:val="center"/>
        <w:rPr>
          <w:sz w:val="20"/>
          <w:szCs w:val="20"/>
        </w:rPr>
      </w:pPr>
      <w:r w:rsidRPr="00A07D22">
        <w:rPr>
          <w:sz w:val="20"/>
          <w:szCs w:val="20"/>
        </w:rPr>
        <w:t>2. Плата по Договору</w:t>
      </w:r>
    </w:p>
    <w:p w14:paraId="39127DB9" w14:textId="77777777" w:rsidR="00EE5F59" w:rsidRPr="00A07D22" w:rsidRDefault="00EE5F59" w:rsidP="00EE5F59">
      <w:pPr>
        <w:autoSpaceDE w:val="0"/>
        <w:autoSpaceDN w:val="0"/>
        <w:adjustRightInd w:val="0"/>
        <w:ind w:firstLine="709"/>
        <w:jc w:val="both"/>
        <w:rPr>
          <w:sz w:val="20"/>
          <w:szCs w:val="20"/>
        </w:rPr>
      </w:pPr>
      <w:r w:rsidRPr="00A07D22">
        <w:rPr>
          <w:sz w:val="20"/>
          <w:szCs w:val="20"/>
        </w:rPr>
        <w:t xml:space="preserve">2.1. Цена Участка, в соответствии с Протоколом, составляет </w:t>
      </w:r>
      <w:r w:rsidRPr="00A07D22">
        <w:rPr>
          <w:sz w:val="20"/>
          <w:szCs w:val="20"/>
        </w:rPr>
        <w:tab/>
        <w:t>_______ (________) рублей     00 коп</w:t>
      </w:r>
      <w:proofErr w:type="gramStart"/>
      <w:r w:rsidRPr="00A07D22">
        <w:rPr>
          <w:sz w:val="20"/>
          <w:szCs w:val="20"/>
        </w:rPr>
        <w:t>.</w:t>
      </w:r>
      <w:proofErr w:type="gramEnd"/>
      <w:r w:rsidRPr="00A07D22">
        <w:rPr>
          <w:sz w:val="20"/>
          <w:szCs w:val="20"/>
        </w:rPr>
        <w:t xml:space="preserve"> и подлежит оплате Покупателем за вычетом задатка, внесенного ранее, составляющим 26263,20 (Двадцать шесть тысяч двести шестьдесят три) рубля 20 коп.</w:t>
      </w:r>
    </w:p>
    <w:p w14:paraId="156E02B8" w14:textId="77777777" w:rsidR="00EE5F59" w:rsidRPr="00A07D22" w:rsidRDefault="00EE5F59" w:rsidP="00EE5F59">
      <w:pPr>
        <w:autoSpaceDE w:val="0"/>
        <w:autoSpaceDN w:val="0"/>
        <w:adjustRightInd w:val="0"/>
        <w:ind w:firstLine="709"/>
        <w:jc w:val="both"/>
        <w:rPr>
          <w:sz w:val="20"/>
          <w:szCs w:val="20"/>
        </w:rPr>
      </w:pPr>
      <w:r w:rsidRPr="00A07D22">
        <w:rPr>
          <w:sz w:val="20"/>
          <w:szCs w:val="20"/>
        </w:rPr>
        <w:t xml:space="preserve">2.2. Покупатель оплачивает цену Участка в течение 7 (семи) календарных дней с момента заключения Договора на следующие платежные реквизиты: </w:t>
      </w:r>
    </w:p>
    <w:p w14:paraId="386AFE86" w14:textId="77777777" w:rsidR="00EE5F59" w:rsidRPr="00A07D22" w:rsidRDefault="00EE5F59" w:rsidP="00EE5F59">
      <w:pPr>
        <w:ind w:firstLine="720"/>
        <w:jc w:val="both"/>
        <w:rPr>
          <w:sz w:val="20"/>
          <w:szCs w:val="20"/>
        </w:rPr>
      </w:pPr>
      <w:r w:rsidRPr="00A07D22">
        <w:rPr>
          <w:sz w:val="20"/>
          <w:szCs w:val="20"/>
        </w:rPr>
        <w:t>Получатель: Управление федерального казначейства по Новосибирской области (Администрация Куйбышевского муниципального района Новосибирской области) л/счет 04513006850, ИНН 5452111298, КПП 545201001, ОГРН 1045406828466.</w:t>
      </w:r>
    </w:p>
    <w:p w14:paraId="7BB31E90" w14:textId="77777777" w:rsidR="00EE5F59" w:rsidRPr="00A07D22" w:rsidRDefault="00EE5F59" w:rsidP="00EE5F59">
      <w:pPr>
        <w:ind w:firstLine="720"/>
        <w:jc w:val="both"/>
        <w:rPr>
          <w:sz w:val="20"/>
          <w:szCs w:val="20"/>
        </w:rPr>
      </w:pPr>
      <w:r w:rsidRPr="00A07D22">
        <w:rPr>
          <w:sz w:val="20"/>
          <w:szCs w:val="20"/>
        </w:rPr>
        <w:t>Счет получателя 40102810445370000043 (номер казначейского счета 03100643000000015100) в Управлении федерального казначейства по Новосибирской области Сибирское ГУ Банка России г. Новосибирск, БИК 045004001, БИК банковского счета (БИК ТОФК) 015004950.</w:t>
      </w:r>
    </w:p>
    <w:p w14:paraId="21A869E2" w14:textId="77777777" w:rsidR="00EE5F59" w:rsidRPr="00A07D22" w:rsidRDefault="00EE5F59" w:rsidP="00EE5F59">
      <w:pPr>
        <w:ind w:firstLine="720"/>
        <w:jc w:val="both"/>
        <w:rPr>
          <w:sz w:val="20"/>
          <w:szCs w:val="20"/>
        </w:rPr>
      </w:pPr>
      <w:r w:rsidRPr="00A07D22">
        <w:rPr>
          <w:sz w:val="20"/>
          <w:szCs w:val="20"/>
        </w:rPr>
        <w:t>Код бюджетной классификации - 444 114 060 25 05 0000 430 (доходы от продажи земельных участков, находящихся в собственности муниципальных районов), ОКТМО 50630000, назначение платежа: плата по договору купли-продажи земельного участка.</w:t>
      </w:r>
    </w:p>
    <w:p w14:paraId="54F2C869" w14:textId="77777777" w:rsidR="00EE5F59" w:rsidRPr="00A07D22" w:rsidRDefault="00EE5F59" w:rsidP="00EE5F59">
      <w:pPr>
        <w:adjustRightInd w:val="0"/>
        <w:ind w:firstLine="709"/>
        <w:jc w:val="both"/>
        <w:rPr>
          <w:sz w:val="20"/>
          <w:szCs w:val="20"/>
        </w:rPr>
      </w:pPr>
      <w:r w:rsidRPr="00A07D22">
        <w:rPr>
          <w:sz w:val="20"/>
          <w:szCs w:val="20"/>
        </w:rPr>
        <w:t>2.3. Исполнением обязательства по уплате цены Участка является поступление денежной суммы, определенной пунктом 2.1 Договора, на расчетный счет, указанный в пункте 2.2 Договора.</w:t>
      </w:r>
    </w:p>
    <w:p w14:paraId="00FF3EA9" w14:textId="77777777" w:rsidR="00EE5F59" w:rsidRPr="00A07D22" w:rsidRDefault="00EE5F59" w:rsidP="00EE5F59">
      <w:pPr>
        <w:tabs>
          <w:tab w:val="left" w:pos="-3119"/>
        </w:tabs>
        <w:adjustRightInd w:val="0"/>
        <w:jc w:val="center"/>
        <w:rPr>
          <w:sz w:val="20"/>
          <w:szCs w:val="20"/>
        </w:rPr>
      </w:pPr>
      <w:r w:rsidRPr="00A07D22">
        <w:rPr>
          <w:sz w:val="20"/>
          <w:szCs w:val="20"/>
        </w:rPr>
        <w:t>3. Ограничения использования и обременения участка.</w:t>
      </w:r>
    </w:p>
    <w:p w14:paraId="5B139D0E" w14:textId="77777777" w:rsidR="00EE5F59" w:rsidRPr="00A07D22" w:rsidRDefault="00EE5F59" w:rsidP="00EE5F59">
      <w:pPr>
        <w:tabs>
          <w:tab w:val="left" w:pos="-3119"/>
        </w:tabs>
        <w:adjustRightInd w:val="0"/>
        <w:jc w:val="both"/>
        <w:rPr>
          <w:sz w:val="20"/>
          <w:szCs w:val="20"/>
        </w:rPr>
      </w:pPr>
      <w:r w:rsidRPr="00A07D22">
        <w:rPr>
          <w:sz w:val="20"/>
          <w:szCs w:val="20"/>
        </w:rPr>
        <w:t xml:space="preserve">           </w:t>
      </w:r>
    </w:p>
    <w:p w14:paraId="1A7CFCC1" w14:textId="77777777" w:rsidR="00EE5F59" w:rsidRPr="00A07D22" w:rsidRDefault="00EE5F59" w:rsidP="00EE5F59">
      <w:pPr>
        <w:tabs>
          <w:tab w:val="left" w:pos="-3119"/>
        </w:tabs>
        <w:adjustRightInd w:val="0"/>
        <w:ind w:firstLine="709"/>
        <w:jc w:val="both"/>
        <w:rPr>
          <w:sz w:val="20"/>
          <w:szCs w:val="20"/>
        </w:rPr>
      </w:pPr>
      <w:r w:rsidRPr="00A07D22">
        <w:rPr>
          <w:sz w:val="20"/>
          <w:szCs w:val="20"/>
        </w:rPr>
        <w:t>3.1 Ограничения использования и обременения земельного участка в настоящем договоре не установлены.</w:t>
      </w:r>
    </w:p>
    <w:p w14:paraId="47F92ED0" w14:textId="77777777" w:rsidR="00EE5F59" w:rsidRPr="00A07D22" w:rsidRDefault="00EE5F59" w:rsidP="00EE5F59">
      <w:pPr>
        <w:tabs>
          <w:tab w:val="left" w:pos="-3119"/>
        </w:tabs>
        <w:adjustRightInd w:val="0"/>
        <w:jc w:val="center"/>
        <w:rPr>
          <w:sz w:val="20"/>
          <w:szCs w:val="20"/>
        </w:rPr>
      </w:pPr>
      <w:r w:rsidRPr="00A07D22">
        <w:rPr>
          <w:sz w:val="20"/>
          <w:szCs w:val="20"/>
        </w:rPr>
        <w:t>4. Права и обязанности Сторон</w:t>
      </w:r>
    </w:p>
    <w:p w14:paraId="3D85ABF7" w14:textId="77777777" w:rsidR="00EE5F59" w:rsidRPr="00A07D22" w:rsidRDefault="00EE5F59" w:rsidP="00EE5F59">
      <w:pPr>
        <w:tabs>
          <w:tab w:val="left" w:pos="-3119"/>
        </w:tabs>
        <w:adjustRightInd w:val="0"/>
        <w:ind w:firstLine="709"/>
        <w:jc w:val="both"/>
        <w:rPr>
          <w:i/>
          <w:sz w:val="20"/>
          <w:szCs w:val="20"/>
        </w:rPr>
      </w:pPr>
    </w:p>
    <w:p w14:paraId="4C230ABB" w14:textId="77777777" w:rsidR="00EE5F59" w:rsidRPr="00A07D22" w:rsidRDefault="00EE5F59" w:rsidP="00EE5F59">
      <w:pPr>
        <w:tabs>
          <w:tab w:val="left" w:pos="-3119"/>
        </w:tabs>
        <w:adjustRightInd w:val="0"/>
        <w:ind w:firstLine="709"/>
        <w:jc w:val="both"/>
        <w:rPr>
          <w:i/>
          <w:sz w:val="20"/>
          <w:szCs w:val="20"/>
        </w:rPr>
      </w:pPr>
      <w:r w:rsidRPr="00A07D22">
        <w:rPr>
          <w:i/>
          <w:sz w:val="20"/>
          <w:szCs w:val="20"/>
        </w:rPr>
        <w:t>4.1. Продавец обязуется:</w:t>
      </w:r>
    </w:p>
    <w:p w14:paraId="775F8644" w14:textId="77777777" w:rsidR="00EE5F59" w:rsidRPr="00A07D22" w:rsidRDefault="00EE5F59" w:rsidP="00EE5F59">
      <w:pPr>
        <w:tabs>
          <w:tab w:val="left" w:pos="-3119"/>
        </w:tabs>
        <w:adjustRightInd w:val="0"/>
        <w:ind w:firstLine="709"/>
        <w:jc w:val="both"/>
        <w:rPr>
          <w:sz w:val="20"/>
          <w:szCs w:val="20"/>
        </w:rPr>
      </w:pPr>
      <w:r w:rsidRPr="00A07D22">
        <w:rPr>
          <w:sz w:val="20"/>
          <w:szCs w:val="20"/>
        </w:rPr>
        <w:t>4.1.1. Передать Покупателю Участок свободным от любых прав третьих лиц.</w:t>
      </w:r>
    </w:p>
    <w:p w14:paraId="26AED2D8" w14:textId="77777777" w:rsidR="00EE5F59" w:rsidRPr="00A07D22" w:rsidRDefault="00EE5F59" w:rsidP="00EE5F59">
      <w:pPr>
        <w:tabs>
          <w:tab w:val="left" w:pos="-3119"/>
        </w:tabs>
        <w:adjustRightInd w:val="0"/>
        <w:ind w:firstLine="709"/>
        <w:jc w:val="both"/>
        <w:rPr>
          <w:sz w:val="20"/>
          <w:szCs w:val="20"/>
        </w:rPr>
      </w:pPr>
      <w:r w:rsidRPr="00A07D22">
        <w:rPr>
          <w:sz w:val="20"/>
          <w:szCs w:val="20"/>
        </w:rPr>
        <w:t>4.1.2. Предоставить Покупателю имеющуюся у него информацию об обременениях Участка и ограничениях его использования.</w:t>
      </w:r>
    </w:p>
    <w:p w14:paraId="1BDB70ED" w14:textId="77777777" w:rsidR="00EE5F59" w:rsidRPr="00A07D22" w:rsidRDefault="00EE5F59" w:rsidP="00EE5F59">
      <w:pPr>
        <w:tabs>
          <w:tab w:val="left" w:pos="-3119"/>
        </w:tabs>
        <w:adjustRightInd w:val="0"/>
        <w:ind w:firstLine="709"/>
        <w:jc w:val="both"/>
        <w:rPr>
          <w:sz w:val="20"/>
          <w:szCs w:val="20"/>
        </w:rPr>
      </w:pPr>
      <w:r w:rsidRPr="00A07D22">
        <w:rPr>
          <w:sz w:val="20"/>
          <w:szCs w:val="20"/>
        </w:rPr>
        <w:t>4.1.3. Предоставить Покупателю иные сведения, необходимые для исполнения условий, установленных Договором.</w:t>
      </w:r>
    </w:p>
    <w:p w14:paraId="4C880060" w14:textId="77777777" w:rsidR="00EE5F59" w:rsidRPr="00A07D22" w:rsidRDefault="00EE5F59" w:rsidP="00EE5F59">
      <w:pPr>
        <w:tabs>
          <w:tab w:val="left" w:pos="-3119"/>
        </w:tabs>
        <w:adjustRightInd w:val="0"/>
        <w:ind w:firstLine="709"/>
        <w:jc w:val="both"/>
        <w:rPr>
          <w:i/>
          <w:sz w:val="20"/>
          <w:szCs w:val="20"/>
        </w:rPr>
      </w:pPr>
      <w:r w:rsidRPr="00A07D22">
        <w:rPr>
          <w:i/>
          <w:sz w:val="20"/>
          <w:szCs w:val="20"/>
        </w:rPr>
        <w:t>4.2. Покупатель обязуется:</w:t>
      </w:r>
    </w:p>
    <w:p w14:paraId="18833945" w14:textId="77777777" w:rsidR="00EE5F59" w:rsidRPr="00A07D22" w:rsidRDefault="00EE5F59" w:rsidP="00EE5F59">
      <w:pPr>
        <w:tabs>
          <w:tab w:val="left" w:pos="-3119"/>
        </w:tabs>
        <w:adjustRightInd w:val="0"/>
        <w:ind w:firstLine="709"/>
        <w:jc w:val="both"/>
        <w:rPr>
          <w:sz w:val="20"/>
          <w:szCs w:val="20"/>
        </w:rPr>
      </w:pPr>
      <w:r w:rsidRPr="00A07D22">
        <w:rPr>
          <w:sz w:val="20"/>
          <w:szCs w:val="20"/>
        </w:rPr>
        <w:t>4.2.1. Оплатить цену, установленную разделом 2 Договора.</w:t>
      </w:r>
    </w:p>
    <w:p w14:paraId="7D38D019" w14:textId="77777777" w:rsidR="00EE5F59" w:rsidRPr="00A07D22" w:rsidRDefault="00EE5F59" w:rsidP="00EE5F59">
      <w:pPr>
        <w:tabs>
          <w:tab w:val="left" w:pos="-3119"/>
        </w:tabs>
        <w:adjustRightInd w:val="0"/>
        <w:ind w:firstLine="709"/>
        <w:jc w:val="both"/>
        <w:rPr>
          <w:sz w:val="20"/>
          <w:szCs w:val="20"/>
        </w:rPr>
      </w:pPr>
      <w:r w:rsidRPr="00A07D22">
        <w:rPr>
          <w:sz w:val="20"/>
          <w:szCs w:val="20"/>
        </w:rPr>
        <w:t>4.2.2.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использованием Участка, а также обеспечивать доступ и проход на Участок их представителей.</w:t>
      </w:r>
    </w:p>
    <w:p w14:paraId="07944C97" w14:textId="77777777" w:rsidR="00EE5F59" w:rsidRPr="00A07D22" w:rsidRDefault="00EE5F59" w:rsidP="00EE5F59">
      <w:pPr>
        <w:tabs>
          <w:tab w:val="left" w:pos="-3119"/>
        </w:tabs>
        <w:adjustRightInd w:val="0"/>
        <w:ind w:firstLine="709"/>
        <w:jc w:val="both"/>
        <w:rPr>
          <w:sz w:val="20"/>
          <w:szCs w:val="20"/>
        </w:rPr>
      </w:pPr>
      <w:r w:rsidRPr="00A07D22">
        <w:rPr>
          <w:sz w:val="20"/>
          <w:szCs w:val="20"/>
        </w:rPr>
        <w:t>4.2.3. Обеспечить безвозмездное и беспрепятственное использование объектов общего пользования (пешеходных и автомобильных дорог, объектов инженерной инфраструктуры), а также обеспечивать возможность доступа на Участок соответствующих служб для обслуживания и ремонта объектов общего пользования и инженерной инфраструктуры.</w:t>
      </w:r>
    </w:p>
    <w:p w14:paraId="5F4AF9EC" w14:textId="77777777" w:rsidR="00EE5F59" w:rsidRPr="00A07D22" w:rsidRDefault="00EE5F59" w:rsidP="00EE5F59">
      <w:pPr>
        <w:tabs>
          <w:tab w:val="left" w:pos="-3119"/>
        </w:tabs>
        <w:adjustRightInd w:val="0"/>
        <w:ind w:firstLine="709"/>
        <w:jc w:val="both"/>
        <w:rPr>
          <w:sz w:val="20"/>
          <w:szCs w:val="20"/>
        </w:rPr>
      </w:pPr>
      <w:r w:rsidRPr="00A07D22">
        <w:rPr>
          <w:sz w:val="20"/>
          <w:szCs w:val="20"/>
        </w:rPr>
        <w:t>4.2.4. При необходимости, обеспечивать возможность размещения на Участке межевых и геодезических знаков и подъездов к ним.</w:t>
      </w:r>
    </w:p>
    <w:p w14:paraId="5A62ADFF" w14:textId="77777777" w:rsidR="00EE5F59" w:rsidRPr="00A07D22" w:rsidRDefault="00EE5F59" w:rsidP="00EE5F59">
      <w:pPr>
        <w:tabs>
          <w:tab w:val="left" w:pos="-3119"/>
        </w:tabs>
        <w:adjustRightInd w:val="0"/>
        <w:ind w:firstLine="709"/>
        <w:jc w:val="both"/>
        <w:rPr>
          <w:sz w:val="20"/>
          <w:szCs w:val="20"/>
        </w:rPr>
      </w:pPr>
      <w:r w:rsidRPr="00A07D22">
        <w:rPr>
          <w:sz w:val="20"/>
          <w:szCs w:val="20"/>
        </w:rPr>
        <w:t>4.2.5. За свой счет обеспечить государственную регистрацию перехода права собственности на Участок и представить копии документов о государственной регистрации Продавцу в течение 10 рабочих дней.</w:t>
      </w:r>
    </w:p>
    <w:p w14:paraId="16B9F29F" w14:textId="77777777" w:rsidR="00EE5F59" w:rsidRPr="00A07D22" w:rsidRDefault="00EE5F59" w:rsidP="00EE5F59">
      <w:pPr>
        <w:tabs>
          <w:tab w:val="left" w:pos="-3119"/>
        </w:tabs>
        <w:adjustRightInd w:val="0"/>
        <w:jc w:val="center"/>
        <w:rPr>
          <w:sz w:val="20"/>
          <w:szCs w:val="20"/>
        </w:rPr>
      </w:pPr>
    </w:p>
    <w:p w14:paraId="769D6F36" w14:textId="77777777" w:rsidR="00EE5F59" w:rsidRPr="00A07D22" w:rsidRDefault="00EE5F59" w:rsidP="00EE5F59">
      <w:pPr>
        <w:tabs>
          <w:tab w:val="left" w:pos="-3119"/>
        </w:tabs>
        <w:adjustRightInd w:val="0"/>
        <w:jc w:val="center"/>
        <w:rPr>
          <w:sz w:val="20"/>
          <w:szCs w:val="20"/>
        </w:rPr>
      </w:pPr>
      <w:r w:rsidRPr="00A07D22">
        <w:rPr>
          <w:sz w:val="20"/>
          <w:szCs w:val="20"/>
        </w:rPr>
        <w:t>5. Ответственность Сторон</w:t>
      </w:r>
    </w:p>
    <w:p w14:paraId="10C06654" w14:textId="77777777" w:rsidR="00EE5F59" w:rsidRPr="00A07D22" w:rsidRDefault="00EE5F59" w:rsidP="00EE5F59">
      <w:pPr>
        <w:tabs>
          <w:tab w:val="left" w:pos="-3119"/>
        </w:tabs>
        <w:adjustRightInd w:val="0"/>
        <w:ind w:firstLine="709"/>
        <w:jc w:val="both"/>
        <w:rPr>
          <w:sz w:val="20"/>
          <w:szCs w:val="20"/>
        </w:rPr>
      </w:pPr>
    </w:p>
    <w:p w14:paraId="402253CC" w14:textId="77777777" w:rsidR="00EE5F59" w:rsidRPr="00A07D22" w:rsidRDefault="00EE5F59" w:rsidP="00EE5F59">
      <w:pPr>
        <w:tabs>
          <w:tab w:val="left" w:pos="-3119"/>
        </w:tabs>
        <w:adjustRightInd w:val="0"/>
        <w:ind w:firstLine="709"/>
        <w:jc w:val="both"/>
        <w:rPr>
          <w:sz w:val="20"/>
          <w:szCs w:val="20"/>
        </w:rPr>
      </w:pPr>
      <w:r w:rsidRPr="00A07D22">
        <w:rPr>
          <w:sz w:val="20"/>
          <w:szCs w:val="20"/>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14:paraId="7FF5842F" w14:textId="77777777" w:rsidR="00EE5F59" w:rsidRPr="00A07D22" w:rsidRDefault="00EE5F59" w:rsidP="00EE5F59">
      <w:pPr>
        <w:tabs>
          <w:tab w:val="left" w:pos="-3119"/>
        </w:tabs>
        <w:adjustRightInd w:val="0"/>
        <w:ind w:firstLine="709"/>
        <w:jc w:val="both"/>
        <w:rPr>
          <w:sz w:val="20"/>
          <w:szCs w:val="20"/>
        </w:rPr>
      </w:pPr>
      <w:r w:rsidRPr="00A07D22">
        <w:rPr>
          <w:sz w:val="20"/>
          <w:szCs w:val="20"/>
        </w:rPr>
        <w:t>5.2. Ответственность и права Сторон, не предусмотренные в Договоре, определяются в соответствии с законодательством РФ.</w:t>
      </w:r>
    </w:p>
    <w:p w14:paraId="08DCFF6E" w14:textId="77777777" w:rsidR="00EE5F59" w:rsidRPr="00A07D22" w:rsidRDefault="00EE5F59" w:rsidP="00EE5F59">
      <w:pPr>
        <w:tabs>
          <w:tab w:val="left" w:pos="-3119"/>
        </w:tabs>
        <w:adjustRightInd w:val="0"/>
        <w:ind w:firstLine="709"/>
        <w:jc w:val="both"/>
        <w:rPr>
          <w:sz w:val="20"/>
          <w:szCs w:val="20"/>
        </w:rPr>
      </w:pPr>
      <w:r w:rsidRPr="00A07D22">
        <w:rPr>
          <w:sz w:val="20"/>
          <w:szCs w:val="20"/>
        </w:rPr>
        <w:lastRenderedPageBreak/>
        <w:t>5.3. За нарушения срока внесения платежа, указанного в пункте 2.2 Договора, Покупатель выплачивает Продавцу пени из расчета одной трехсотой действующей в это время ключевой ставки Центрального банка Российской Федерации от цены Участка за каждый календарный день просрочки. Пени перечисляются на расчетный счет, указанный в пункте 2.2 Договора</w:t>
      </w:r>
    </w:p>
    <w:p w14:paraId="213FD849" w14:textId="77777777" w:rsidR="00EE5F59" w:rsidRPr="00A07D22" w:rsidRDefault="00EE5F59" w:rsidP="00EE5F59">
      <w:pPr>
        <w:tabs>
          <w:tab w:val="left" w:pos="-3119"/>
        </w:tabs>
        <w:adjustRightInd w:val="0"/>
        <w:ind w:firstLine="709"/>
        <w:jc w:val="center"/>
        <w:rPr>
          <w:sz w:val="20"/>
          <w:szCs w:val="20"/>
        </w:rPr>
      </w:pPr>
    </w:p>
    <w:p w14:paraId="29591A46" w14:textId="77777777" w:rsidR="00EE5F59" w:rsidRPr="00A07D22" w:rsidRDefault="00EE5F59" w:rsidP="00EE5F59">
      <w:pPr>
        <w:tabs>
          <w:tab w:val="left" w:pos="-3119"/>
        </w:tabs>
        <w:adjustRightInd w:val="0"/>
        <w:ind w:firstLine="709"/>
        <w:jc w:val="center"/>
        <w:rPr>
          <w:sz w:val="20"/>
          <w:szCs w:val="20"/>
        </w:rPr>
      </w:pPr>
      <w:r w:rsidRPr="00A07D22">
        <w:rPr>
          <w:sz w:val="20"/>
          <w:szCs w:val="20"/>
        </w:rPr>
        <w:t>6. Переход права собственности</w:t>
      </w:r>
    </w:p>
    <w:p w14:paraId="5A51BA48" w14:textId="77777777" w:rsidR="00EE5F59" w:rsidRPr="00A07D22" w:rsidRDefault="00EE5F59" w:rsidP="00EE5F59">
      <w:pPr>
        <w:tabs>
          <w:tab w:val="left" w:pos="-3119"/>
        </w:tabs>
        <w:adjustRightInd w:val="0"/>
        <w:ind w:firstLine="709"/>
        <w:jc w:val="both"/>
        <w:rPr>
          <w:sz w:val="20"/>
          <w:szCs w:val="20"/>
        </w:rPr>
      </w:pPr>
    </w:p>
    <w:p w14:paraId="0C64479B" w14:textId="77777777" w:rsidR="00EE5F59" w:rsidRPr="00A07D22" w:rsidRDefault="00EE5F59" w:rsidP="00EE5F59">
      <w:pPr>
        <w:tabs>
          <w:tab w:val="left" w:pos="-3119"/>
        </w:tabs>
        <w:adjustRightInd w:val="0"/>
        <w:ind w:firstLine="709"/>
        <w:jc w:val="both"/>
        <w:rPr>
          <w:sz w:val="20"/>
          <w:szCs w:val="20"/>
        </w:rPr>
      </w:pPr>
      <w:r w:rsidRPr="00A07D22">
        <w:rPr>
          <w:sz w:val="20"/>
          <w:szCs w:val="20"/>
        </w:rPr>
        <w:t>6.1. Право собственности на приобретаемый по Договору Участок переходит к Покупателю с момента государственной регистрации перехода права собственности в установленном законодательством порядке.</w:t>
      </w:r>
    </w:p>
    <w:p w14:paraId="7E1BCAEA" w14:textId="77777777" w:rsidR="00EE5F59" w:rsidRPr="00A07D22" w:rsidRDefault="00EE5F59" w:rsidP="00EE5F59">
      <w:pPr>
        <w:tabs>
          <w:tab w:val="left" w:pos="-3119"/>
        </w:tabs>
        <w:adjustRightInd w:val="0"/>
        <w:ind w:firstLine="709"/>
        <w:jc w:val="center"/>
        <w:rPr>
          <w:sz w:val="20"/>
          <w:szCs w:val="20"/>
        </w:rPr>
      </w:pPr>
    </w:p>
    <w:p w14:paraId="0B446966" w14:textId="77777777" w:rsidR="00EE5F59" w:rsidRPr="00A07D22" w:rsidRDefault="00EE5F59" w:rsidP="00EE5F59">
      <w:pPr>
        <w:tabs>
          <w:tab w:val="left" w:pos="-3119"/>
        </w:tabs>
        <w:adjustRightInd w:val="0"/>
        <w:ind w:firstLine="709"/>
        <w:jc w:val="center"/>
        <w:rPr>
          <w:sz w:val="20"/>
          <w:szCs w:val="20"/>
        </w:rPr>
      </w:pPr>
      <w:r w:rsidRPr="00A07D22">
        <w:rPr>
          <w:sz w:val="20"/>
          <w:szCs w:val="20"/>
        </w:rPr>
        <w:t>7. Рассмотрение споров</w:t>
      </w:r>
    </w:p>
    <w:p w14:paraId="5A8C213B" w14:textId="77777777" w:rsidR="00EE5F59" w:rsidRPr="00A07D22" w:rsidRDefault="00EE5F59" w:rsidP="00EE5F59">
      <w:pPr>
        <w:tabs>
          <w:tab w:val="left" w:pos="-3119"/>
        </w:tabs>
        <w:adjustRightInd w:val="0"/>
        <w:ind w:firstLine="709"/>
        <w:jc w:val="both"/>
        <w:rPr>
          <w:sz w:val="20"/>
          <w:szCs w:val="20"/>
        </w:rPr>
      </w:pPr>
      <w:r w:rsidRPr="00A07D22">
        <w:rPr>
          <w:sz w:val="20"/>
          <w:szCs w:val="20"/>
        </w:rPr>
        <w:t>7.1. Все споры и разногласия, которые могут возникнуть из Договора, будут разрешаться по возможности путем переговоров между Сторонами, а при невозможности разрешения споров путем переговоров – в судебном порядке.</w:t>
      </w:r>
    </w:p>
    <w:p w14:paraId="4CE3B098" w14:textId="77777777" w:rsidR="00EE5F59" w:rsidRPr="00A07D22" w:rsidRDefault="00EE5F59" w:rsidP="00EE5F59">
      <w:pPr>
        <w:tabs>
          <w:tab w:val="left" w:pos="-3119"/>
        </w:tabs>
        <w:adjustRightInd w:val="0"/>
        <w:jc w:val="center"/>
        <w:rPr>
          <w:sz w:val="20"/>
          <w:szCs w:val="20"/>
        </w:rPr>
      </w:pPr>
      <w:r w:rsidRPr="00A07D22">
        <w:rPr>
          <w:sz w:val="20"/>
          <w:szCs w:val="20"/>
        </w:rPr>
        <w:t>8. Особые условия</w:t>
      </w:r>
    </w:p>
    <w:p w14:paraId="55FAA117" w14:textId="77777777" w:rsidR="00EE5F59" w:rsidRPr="00A07D22" w:rsidRDefault="00EE5F59" w:rsidP="00EE5F59">
      <w:pPr>
        <w:tabs>
          <w:tab w:val="left" w:pos="-3119"/>
        </w:tabs>
        <w:adjustRightInd w:val="0"/>
        <w:ind w:firstLine="709"/>
        <w:jc w:val="both"/>
        <w:rPr>
          <w:sz w:val="20"/>
          <w:szCs w:val="20"/>
        </w:rPr>
      </w:pPr>
    </w:p>
    <w:p w14:paraId="0B02E273" w14:textId="77777777" w:rsidR="00EE5F59" w:rsidRPr="00A07D22" w:rsidRDefault="00EE5F59" w:rsidP="00EE5F59">
      <w:pPr>
        <w:tabs>
          <w:tab w:val="left" w:pos="-3119"/>
        </w:tabs>
        <w:adjustRightInd w:val="0"/>
        <w:ind w:firstLine="709"/>
        <w:jc w:val="both"/>
        <w:rPr>
          <w:sz w:val="20"/>
          <w:szCs w:val="20"/>
        </w:rPr>
      </w:pPr>
      <w:r w:rsidRPr="00A07D22">
        <w:rPr>
          <w:sz w:val="20"/>
          <w:szCs w:val="20"/>
        </w:rPr>
        <w:t>8.1. Изменение разрешенного использования, указанного в пункте 1.3 Договора, допускается в порядке, предусмотренном законодательством Российской Федерации.</w:t>
      </w:r>
    </w:p>
    <w:p w14:paraId="08B60942" w14:textId="77777777" w:rsidR="00EE5F59" w:rsidRPr="00A07D22" w:rsidRDefault="00EE5F59" w:rsidP="00EE5F59">
      <w:pPr>
        <w:tabs>
          <w:tab w:val="left" w:pos="-3119"/>
        </w:tabs>
        <w:adjustRightInd w:val="0"/>
        <w:ind w:firstLine="709"/>
        <w:jc w:val="both"/>
        <w:rPr>
          <w:sz w:val="20"/>
          <w:szCs w:val="20"/>
        </w:rPr>
      </w:pPr>
      <w:r w:rsidRPr="00A07D22">
        <w:rPr>
          <w:sz w:val="20"/>
          <w:szCs w:val="20"/>
        </w:rPr>
        <w:t xml:space="preserve">8.2. Договор составлен в трех экземплярах, имеющих одинаковую юридическую силу. Все экземпляры передаются в Управление Федеральной службы государственной регистрации, кадастра и картографии по Новосибирской области. После проведения государственной регистрации один экземпляр передается Продавцу, один – Покупателю, один хранится в филиале Федеральной службы государственной регистрации, кадастра и картографии </w:t>
      </w:r>
      <w:proofErr w:type="spellStart"/>
      <w:r w:rsidRPr="00A07D22">
        <w:rPr>
          <w:sz w:val="20"/>
          <w:szCs w:val="20"/>
        </w:rPr>
        <w:t>Росреестра</w:t>
      </w:r>
      <w:proofErr w:type="spellEnd"/>
      <w:r w:rsidRPr="00A07D22">
        <w:rPr>
          <w:sz w:val="20"/>
          <w:szCs w:val="20"/>
        </w:rPr>
        <w:t xml:space="preserve"> по Новосибирской области.</w:t>
      </w:r>
    </w:p>
    <w:p w14:paraId="4A8DD449" w14:textId="77777777" w:rsidR="00EE5F59" w:rsidRPr="00A07D22" w:rsidRDefault="00EE5F59" w:rsidP="00EE5F59">
      <w:pPr>
        <w:tabs>
          <w:tab w:val="left" w:pos="-3119"/>
        </w:tabs>
        <w:adjustRightInd w:val="0"/>
        <w:ind w:firstLine="709"/>
        <w:jc w:val="both"/>
        <w:rPr>
          <w:sz w:val="20"/>
          <w:szCs w:val="20"/>
        </w:rPr>
      </w:pPr>
      <w:r w:rsidRPr="00A07D22">
        <w:rPr>
          <w:sz w:val="20"/>
          <w:szCs w:val="20"/>
        </w:rPr>
        <w:t>8.3. Договор вступает в силу с момента подписания его Сторонами и действует до момента выполнения Сторонами своих обязательств.</w:t>
      </w:r>
    </w:p>
    <w:p w14:paraId="3E15CDE9" w14:textId="77777777" w:rsidR="00EE5F59" w:rsidRPr="00A07D22" w:rsidRDefault="00EE5F59" w:rsidP="00EE5F59">
      <w:pPr>
        <w:tabs>
          <w:tab w:val="left" w:pos="-3119"/>
        </w:tabs>
        <w:adjustRightInd w:val="0"/>
        <w:ind w:firstLine="709"/>
        <w:jc w:val="both"/>
        <w:rPr>
          <w:sz w:val="20"/>
          <w:szCs w:val="20"/>
        </w:rPr>
      </w:pPr>
      <w:r w:rsidRPr="00A07D22">
        <w:rPr>
          <w:sz w:val="20"/>
          <w:szCs w:val="20"/>
        </w:rPr>
        <w:t>8.4. Настоящий Договор со дня оплаты выкупной цены в соответствии с разделом 2 одновременно приобретает силу акта приема-передачи, согласно которому Продавец передал, а Покупатель принял Участок.</w:t>
      </w:r>
    </w:p>
    <w:p w14:paraId="658931DE" w14:textId="77777777" w:rsidR="00EE5F59" w:rsidRPr="00A07D22" w:rsidRDefault="00EE5F59" w:rsidP="00EE5F59">
      <w:pPr>
        <w:keepNext/>
        <w:autoSpaceDE w:val="0"/>
        <w:autoSpaceDN w:val="0"/>
        <w:adjustRightInd w:val="0"/>
        <w:contextualSpacing/>
        <w:jc w:val="center"/>
        <w:rPr>
          <w:sz w:val="20"/>
          <w:szCs w:val="20"/>
        </w:rPr>
      </w:pPr>
    </w:p>
    <w:p w14:paraId="5B4B03C3" w14:textId="77777777" w:rsidR="00EE5F59" w:rsidRPr="00A07D22" w:rsidRDefault="00EE5F59" w:rsidP="00EE5F59">
      <w:pPr>
        <w:keepNext/>
        <w:autoSpaceDE w:val="0"/>
        <w:autoSpaceDN w:val="0"/>
        <w:adjustRightInd w:val="0"/>
        <w:contextualSpacing/>
        <w:jc w:val="center"/>
        <w:rPr>
          <w:sz w:val="20"/>
          <w:szCs w:val="20"/>
        </w:rPr>
      </w:pPr>
      <w:r w:rsidRPr="00A07D22">
        <w:rPr>
          <w:sz w:val="20"/>
          <w:szCs w:val="20"/>
        </w:rPr>
        <w:t>9. Подписи Сторон</w:t>
      </w:r>
    </w:p>
    <w:tbl>
      <w:tblPr>
        <w:tblW w:w="0" w:type="auto"/>
        <w:jc w:val="center"/>
        <w:tblLook w:val="04A0" w:firstRow="1" w:lastRow="0" w:firstColumn="1" w:lastColumn="0" w:noHBand="0" w:noVBand="1"/>
      </w:tblPr>
      <w:tblGrid>
        <w:gridCol w:w="4719"/>
        <w:gridCol w:w="5276"/>
      </w:tblGrid>
      <w:tr w:rsidR="00EE5F59" w:rsidRPr="00A07D22" w14:paraId="69BA59EE" w14:textId="77777777" w:rsidTr="005939D2">
        <w:trPr>
          <w:trHeight w:val="727"/>
          <w:jc w:val="center"/>
        </w:trPr>
        <w:tc>
          <w:tcPr>
            <w:tcW w:w="4757" w:type="dxa"/>
          </w:tcPr>
          <w:p w14:paraId="67DC422E" w14:textId="77777777" w:rsidR="00EE5F59" w:rsidRPr="00A07D22" w:rsidRDefault="00EE5F59" w:rsidP="005939D2">
            <w:pPr>
              <w:adjustRightInd w:val="0"/>
              <w:jc w:val="center"/>
              <w:rPr>
                <w:sz w:val="20"/>
                <w:szCs w:val="20"/>
              </w:rPr>
            </w:pPr>
          </w:p>
          <w:p w14:paraId="07E3BF99" w14:textId="77777777" w:rsidR="00EE5F59" w:rsidRPr="00A07D22" w:rsidRDefault="00EE5F59" w:rsidP="005939D2">
            <w:pPr>
              <w:adjustRightInd w:val="0"/>
              <w:jc w:val="center"/>
              <w:rPr>
                <w:sz w:val="20"/>
                <w:szCs w:val="20"/>
              </w:rPr>
            </w:pPr>
            <w:r w:rsidRPr="00A07D22">
              <w:rPr>
                <w:sz w:val="20"/>
                <w:szCs w:val="20"/>
              </w:rPr>
              <w:t>Продавец:</w:t>
            </w:r>
          </w:p>
          <w:p w14:paraId="4739FEBD" w14:textId="77777777" w:rsidR="00EE5F59" w:rsidRPr="00A07D22" w:rsidRDefault="00EE5F59" w:rsidP="005939D2">
            <w:pPr>
              <w:adjustRightInd w:val="0"/>
              <w:rPr>
                <w:sz w:val="20"/>
                <w:szCs w:val="20"/>
              </w:rPr>
            </w:pPr>
            <w:r w:rsidRPr="00A07D22">
              <w:rPr>
                <w:sz w:val="20"/>
                <w:szCs w:val="20"/>
              </w:rPr>
              <w:t>Администрация Куйбышевского муниципального района Новосибирской области</w:t>
            </w:r>
          </w:p>
          <w:p w14:paraId="16EE6E4E" w14:textId="77777777" w:rsidR="00EE5F59" w:rsidRPr="00A07D22" w:rsidRDefault="00EE5F59" w:rsidP="005939D2">
            <w:pPr>
              <w:adjustRightInd w:val="0"/>
              <w:rPr>
                <w:sz w:val="20"/>
                <w:szCs w:val="20"/>
              </w:rPr>
            </w:pPr>
            <w:proofErr w:type="gramStart"/>
            <w:r w:rsidRPr="00A07D22">
              <w:rPr>
                <w:sz w:val="20"/>
                <w:szCs w:val="20"/>
              </w:rPr>
              <w:t>Адрес:  632387</w:t>
            </w:r>
            <w:proofErr w:type="gramEnd"/>
            <w:r w:rsidRPr="00A07D22">
              <w:rPr>
                <w:sz w:val="20"/>
                <w:szCs w:val="20"/>
              </w:rPr>
              <w:t xml:space="preserve"> Новосибирская область, </w:t>
            </w:r>
          </w:p>
          <w:p w14:paraId="540A716A" w14:textId="77777777" w:rsidR="00EE5F59" w:rsidRPr="00A07D22" w:rsidRDefault="00EE5F59" w:rsidP="005939D2">
            <w:pPr>
              <w:adjustRightInd w:val="0"/>
              <w:rPr>
                <w:sz w:val="20"/>
                <w:szCs w:val="20"/>
              </w:rPr>
            </w:pPr>
            <w:r w:rsidRPr="00A07D22">
              <w:rPr>
                <w:sz w:val="20"/>
                <w:szCs w:val="20"/>
              </w:rPr>
              <w:t xml:space="preserve">г. Куйбышев, улица </w:t>
            </w:r>
            <w:proofErr w:type="spellStart"/>
            <w:r w:rsidRPr="00A07D22">
              <w:rPr>
                <w:sz w:val="20"/>
                <w:szCs w:val="20"/>
              </w:rPr>
              <w:t>Краскома</w:t>
            </w:r>
            <w:proofErr w:type="spellEnd"/>
            <w:r w:rsidRPr="00A07D22">
              <w:rPr>
                <w:sz w:val="20"/>
                <w:szCs w:val="20"/>
              </w:rPr>
              <w:t>, 37</w:t>
            </w:r>
          </w:p>
          <w:p w14:paraId="2FADC97F" w14:textId="77777777" w:rsidR="00EE5F59" w:rsidRPr="00A07D22" w:rsidRDefault="00EE5F59" w:rsidP="005939D2">
            <w:pPr>
              <w:adjustRightInd w:val="0"/>
              <w:rPr>
                <w:sz w:val="20"/>
                <w:szCs w:val="20"/>
              </w:rPr>
            </w:pPr>
            <w:r w:rsidRPr="00A07D22">
              <w:rPr>
                <w:sz w:val="20"/>
                <w:szCs w:val="20"/>
              </w:rPr>
              <w:t>ИНН 5452111298 / КПП 545201001</w:t>
            </w:r>
          </w:p>
          <w:p w14:paraId="3917ECBF" w14:textId="77777777" w:rsidR="00EE5F59" w:rsidRPr="00A07D22" w:rsidRDefault="00EE5F59" w:rsidP="005939D2">
            <w:pPr>
              <w:adjustRightInd w:val="0"/>
              <w:rPr>
                <w:sz w:val="20"/>
                <w:szCs w:val="20"/>
              </w:rPr>
            </w:pPr>
            <w:r w:rsidRPr="00A07D22">
              <w:rPr>
                <w:sz w:val="20"/>
                <w:szCs w:val="20"/>
              </w:rPr>
              <w:t xml:space="preserve">расчетный счет № 40302810900195000004 </w:t>
            </w:r>
            <w:r w:rsidRPr="00A07D22">
              <w:rPr>
                <w:sz w:val="20"/>
                <w:szCs w:val="20"/>
              </w:rPr>
              <w:br/>
              <w:t xml:space="preserve">в РКЦ Куйбышев г. Куйбышева, </w:t>
            </w:r>
            <w:r w:rsidRPr="00A07D22">
              <w:rPr>
                <w:sz w:val="20"/>
                <w:szCs w:val="20"/>
              </w:rPr>
              <w:br/>
              <w:t>БИК 045019000</w:t>
            </w:r>
          </w:p>
          <w:p w14:paraId="65E22C88" w14:textId="77777777" w:rsidR="00EE5F59" w:rsidRPr="00A07D22" w:rsidRDefault="00EE5F59" w:rsidP="005939D2">
            <w:pPr>
              <w:autoSpaceDE w:val="0"/>
              <w:autoSpaceDN w:val="0"/>
              <w:adjustRightInd w:val="0"/>
              <w:rPr>
                <w:sz w:val="20"/>
                <w:szCs w:val="20"/>
              </w:rPr>
            </w:pPr>
          </w:p>
        </w:tc>
        <w:tc>
          <w:tcPr>
            <w:tcW w:w="5323" w:type="dxa"/>
          </w:tcPr>
          <w:p w14:paraId="30D352BF" w14:textId="77777777" w:rsidR="00EE5F59" w:rsidRPr="00A07D22" w:rsidRDefault="00EE5F59" w:rsidP="005939D2">
            <w:pPr>
              <w:jc w:val="center"/>
              <w:rPr>
                <w:sz w:val="20"/>
                <w:szCs w:val="20"/>
              </w:rPr>
            </w:pPr>
          </w:p>
          <w:p w14:paraId="361A2E19" w14:textId="77777777" w:rsidR="00EE5F59" w:rsidRPr="00A07D22" w:rsidRDefault="00EE5F59" w:rsidP="005939D2">
            <w:pPr>
              <w:jc w:val="center"/>
              <w:rPr>
                <w:sz w:val="20"/>
                <w:szCs w:val="20"/>
              </w:rPr>
            </w:pPr>
            <w:r w:rsidRPr="00A07D22">
              <w:rPr>
                <w:sz w:val="20"/>
                <w:szCs w:val="20"/>
              </w:rPr>
              <w:t>Покупатель:</w:t>
            </w:r>
          </w:p>
          <w:p w14:paraId="25673E37" w14:textId="77777777" w:rsidR="00EE5F59" w:rsidRPr="00A07D22" w:rsidRDefault="00EE5F59" w:rsidP="005939D2">
            <w:pPr>
              <w:jc w:val="center"/>
              <w:rPr>
                <w:sz w:val="20"/>
                <w:szCs w:val="20"/>
              </w:rPr>
            </w:pPr>
            <w:r w:rsidRPr="00A07D22">
              <w:rPr>
                <w:sz w:val="20"/>
                <w:szCs w:val="20"/>
              </w:rPr>
              <w:t>_______________________</w:t>
            </w:r>
          </w:p>
          <w:p w14:paraId="04CA8240" w14:textId="77777777" w:rsidR="00EE5F59" w:rsidRPr="00A07D22" w:rsidRDefault="00EE5F59" w:rsidP="005939D2">
            <w:pPr>
              <w:jc w:val="center"/>
              <w:rPr>
                <w:sz w:val="20"/>
                <w:szCs w:val="20"/>
              </w:rPr>
            </w:pPr>
            <w:r w:rsidRPr="00A07D22">
              <w:rPr>
                <w:sz w:val="20"/>
                <w:szCs w:val="20"/>
              </w:rPr>
              <w:t>_______________________</w:t>
            </w:r>
          </w:p>
          <w:p w14:paraId="67F3828D" w14:textId="77777777" w:rsidR="00EE5F59" w:rsidRPr="00A07D22" w:rsidRDefault="00EE5F59" w:rsidP="005939D2">
            <w:pPr>
              <w:jc w:val="center"/>
              <w:rPr>
                <w:sz w:val="20"/>
                <w:szCs w:val="20"/>
              </w:rPr>
            </w:pPr>
            <w:r w:rsidRPr="00A07D22">
              <w:rPr>
                <w:sz w:val="20"/>
                <w:szCs w:val="20"/>
              </w:rPr>
              <w:t>_______________________</w:t>
            </w:r>
          </w:p>
          <w:p w14:paraId="03E448FF" w14:textId="77777777" w:rsidR="00EE5F59" w:rsidRPr="00A07D22" w:rsidRDefault="00EE5F59" w:rsidP="005939D2">
            <w:pPr>
              <w:jc w:val="center"/>
              <w:rPr>
                <w:sz w:val="20"/>
                <w:szCs w:val="20"/>
              </w:rPr>
            </w:pPr>
            <w:r w:rsidRPr="00A07D22">
              <w:rPr>
                <w:sz w:val="20"/>
                <w:szCs w:val="20"/>
              </w:rPr>
              <w:t>_______________________</w:t>
            </w:r>
          </w:p>
          <w:p w14:paraId="67D11615" w14:textId="77777777" w:rsidR="00EE5F59" w:rsidRPr="00A07D22" w:rsidRDefault="00EE5F59" w:rsidP="005939D2">
            <w:pPr>
              <w:jc w:val="center"/>
              <w:rPr>
                <w:sz w:val="20"/>
                <w:szCs w:val="20"/>
              </w:rPr>
            </w:pPr>
            <w:r w:rsidRPr="00A07D22">
              <w:rPr>
                <w:sz w:val="20"/>
                <w:szCs w:val="20"/>
              </w:rPr>
              <w:t>_______________________</w:t>
            </w:r>
          </w:p>
          <w:p w14:paraId="5B490D5A" w14:textId="77777777" w:rsidR="00EE5F59" w:rsidRPr="00A07D22" w:rsidRDefault="00EE5F59" w:rsidP="005939D2">
            <w:pPr>
              <w:jc w:val="center"/>
              <w:rPr>
                <w:sz w:val="20"/>
                <w:szCs w:val="20"/>
              </w:rPr>
            </w:pPr>
            <w:r w:rsidRPr="00A07D22">
              <w:rPr>
                <w:sz w:val="20"/>
                <w:szCs w:val="20"/>
              </w:rPr>
              <w:t>_______________________</w:t>
            </w:r>
          </w:p>
          <w:p w14:paraId="1C921ADA" w14:textId="77777777" w:rsidR="00EE5F59" w:rsidRPr="00A07D22" w:rsidRDefault="00EE5F59" w:rsidP="005939D2">
            <w:pPr>
              <w:jc w:val="center"/>
              <w:rPr>
                <w:sz w:val="20"/>
                <w:szCs w:val="20"/>
              </w:rPr>
            </w:pPr>
            <w:r w:rsidRPr="00A07D22">
              <w:rPr>
                <w:sz w:val="20"/>
                <w:szCs w:val="20"/>
              </w:rPr>
              <w:t>_______________________</w:t>
            </w:r>
          </w:p>
          <w:p w14:paraId="2C1CD8EA" w14:textId="77777777" w:rsidR="00EE5F59" w:rsidRPr="00A07D22" w:rsidRDefault="00EE5F59" w:rsidP="005939D2">
            <w:pPr>
              <w:autoSpaceDN w:val="0"/>
              <w:jc w:val="center"/>
              <w:rPr>
                <w:sz w:val="20"/>
                <w:szCs w:val="20"/>
              </w:rPr>
            </w:pPr>
          </w:p>
        </w:tc>
      </w:tr>
      <w:tr w:rsidR="00EE5F59" w:rsidRPr="00A07D22" w14:paraId="040A7402" w14:textId="77777777" w:rsidTr="005939D2">
        <w:trPr>
          <w:trHeight w:val="727"/>
          <w:jc w:val="center"/>
        </w:trPr>
        <w:tc>
          <w:tcPr>
            <w:tcW w:w="4757" w:type="dxa"/>
          </w:tcPr>
          <w:p w14:paraId="2D18DFE5" w14:textId="77777777" w:rsidR="00EE5F59" w:rsidRPr="00A07D22" w:rsidRDefault="00EE5F59" w:rsidP="005939D2">
            <w:pPr>
              <w:adjustRightInd w:val="0"/>
              <w:jc w:val="center"/>
              <w:rPr>
                <w:sz w:val="20"/>
                <w:szCs w:val="20"/>
              </w:rPr>
            </w:pPr>
            <w:r w:rsidRPr="00A07D22">
              <w:rPr>
                <w:sz w:val="20"/>
                <w:szCs w:val="20"/>
              </w:rPr>
              <w:t>Подпись Продавца:</w:t>
            </w:r>
          </w:p>
          <w:p w14:paraId="2E522544" w14:textId="77777777" w:rsidR="00EE5F59" w:rsidRPr="00A07D22" w:rsidRDefault="00EE5F59" w:rsidP="005939D2">
            <w:pPr>
              <w:adjustRightInd w:val="0"/>
              <w:jc w:val="center"/>
              <w:rPr>
                <w:sz w:val="20"/>
                <w:szCs w:val="20"/>
              </w:rPr>
            </w:pPr>
          </w:p>
          <w:p w14:paraId="206C69B6" w14:textId="77777777" w:rsidR="00EE5F59" w:rsidRPr="00A07D22" w:rsidRDefault="00EE5F59" w:rsidP="005939D2">
            <w:pPr>
              <w:adjustRightInd w:val="0"/>
              <w:jc w:val="center"/>
              <w:rPr>
                <w:sz w:val="20"/>
                <w:szCs w:val="20"/>
              </w:rPr>
            </w:pPr>
            <w:r w:rsidRPr="00A07D22">
              <w:rPr>
                <w:sz w:val="20"/>
                <w:szCs w:val="20"/>
              </w:rPr>
              <w:t>_______________/___________</w:t>
            </w:r>
          </w:p>
          <w:p w14:paraId="7A2033F2" w14:textId="77777777" w:rsidR="00EE5F59" w:rsidRPr="00A07D22" w:rsidRDefault="00EE5F59" w:rsidP="005939D2">
            <w:pPr>
              <w:autoSpaceDE w:val="0"/>
              <w:autoSpaceDN w:val="0"/>
              <w:adjustRightInd w:val="0"/>
              <w:rPr>
                <w:sz w:val="20"/>
                <w:szCs w:val="20"/>
              </w:rPr>
            </w:pPr>
            <w:r w:rsidRPr="00A07D22">
              <w:rPr>
                <w:sz w:val="20"/>
                <w:szCs w:val="20"/>
              </w:rPr>
              <w:t xml:space="preserve">                      М.П.</w:t>
            </w:r>
          </w:p>
        </w:tc>
        <w:tc>
          <w:tcPr>
            <w:tcW w:w="5323" w:type="dxa"/>
          </w:tcPr>
          <w:p w14:paraId="4075BA08" w14:textId="77777777" w:rsidR="00EE5F59" w:rsidRPr="00A07D22" w:rsidRDefault="00EE5F59" w:rsidP="005939D2">
            <w:pPr>
              <w:jc w:val="center"/>
              <w:rPr>
                <w:sz w:val="20"/>
                <w:szCs w:val="20"/>
              </w:rPr>
            </w:pPr>
            <w:r w:rsidRPr="00A07D22">
              <w:rPr>
                <w:sz w:val="20"/>
                <w:szCs w:val="20"/>
              </w:rPr>
              <w:t>Подпись Покупателя:</w:t>
            </w:r>
          </w:p>
          <w:p w14:paraId="7F6EAD21" w14:textId="77777777" w:rsidR="00EE5F59" w:rsidRPr="00A07D22" w:rsidRDefault="00EE5F59" w:rsidP="005939D2">
            <w:pPr>
              <w:jc w:val="center"/>
              <w:rPr>
                <w:sz w:val="20"/>
                <w:szCs w:val="20"/>
              </w:rPr>
            </w:pPr>
          </w:p>
          <w:p w14:paraId="53F4BE3A" w14:textId="77777777" w:rsidR="00EE5F59" w:rsidRPr="00A07D22" w:rsidRDefault="00EE5F59" w:rsidP="005939D2">
            <w:pPr>
              <w:rPr>
                <w:sz w:val="20"/>
                <w:szCs w:val="20"/>
              </w:rPr>
            </w:pPr>
            <w:r w:rsidRPr="00A07D22">
              <w:rPr>
                <w:sz w:val="20"/>
                <w:szCs w:val="20"/>
              </w:rPr>
              <w:t xml:space="preserve">                         ___________________/________ </w:t>
            </w:r>
          </w:p>
          <w:p w14:paraId="6F329EFE" w14:textId="77777777" w:rsidR="00EE5F59" w:rsidRPr="00A07D22" w:rsidRDefault="00EE5F59" w:rsidP="005939D2">
            <w:pPr>
              <w:autoSpaceDN w:val="0"/>
              <w:rPr>
                <w:sz w:val="20"/>
                <w:szCs w:val="20"/>
              </w:rPr>
            </w:pPr>
            <w:r w:rsidRPr="00A07D22">
              <w:rPr>
                <w:sz w:val="20"/>
                <w:szCs w:val="20"/>
              </w:rPr>
              <w:t xml:space="preserve">                               </w:t>
            </w:r>
          </w:p>
        </w:tc>
      </w:tr>
    </w:tbl>
    <w:p w14:paraId="20111C69" w14:textId="77777777" w:rsidR="00EE5F59" w:rsidRPr="00A07D22" w:rsidRDefault="00EE5F59" w:rsidP="00EE5F59">
      <w:pPr>
        <w:tabs>
          <w:tab w:val="left" w:pos="-4536"/>
        </w:tabs>
        <w:jc w:val="both"/>
        <w:rPr>
          <w:sz w:val="20"/>
          <w:szCs w:val="20"/>
        </w:rPr>
      </w:pPr>
      <w:r w:rsidRPr="00A07D22">
        <w:rPr>
          <w:sz w:val="20"/>
          <w:szCs w:val="20"/>
        </w:rPr>
        <w:t xml:space="preserve">                                                                                                    </w:t>
      </w:r>
    </w:p>
    <w:p w14:paraId="4B7BBE03" w14:textId="77777777" w:rsidR="00EE5F59" w:rsidRPr="00A07D22" w:rsidRDefault="00EE5F59" w:rsidP="00EE5F59">
      <w:pPr>
        <w:tabs>
          <w:tab w:val="left" w:pos="-4536"/>
        </w:tabs>
        <w:jc w:val="both"/>
        <w:rPr>
          <w:sz w:val="20"/>
          <w:szCs w:val="20"/>
        </w:rPr>
      </w:pPr>
    </w:p>
    <w:p w14:paraId="65355912" w14:textId="77777777" w:rsidR="00EE5F59" w:rsidRPr="00A07D22" w:rsidRDefault="00EE5F59" w:rsidP="00EE5F59">
      <w:pPr>
        <w:tabs>
          <w:tab w:val="left" w:pos="-4536"/>
        </w:tabs>
        <w:jc w:val="both"/>
        <w:rPr>
          <w:sz w:val="20"/>
          <w:szCs w:val="20"/>
        </w:rPr>
      </w:pPr>
    </w:p>
    <w:p w14:paraId="4AA6FB87" w14:textId="77777777" w:rsidR="00EE5F59" w:rsidRPr="00A07D22" w:rsidRDefault="00EE5F59" w:rsidP="00EE5F59">
      <w:pPr>
        <w:tabs>
          <w:tab w:val="left" w:pos="-4536"/>
        </w:tabs>
        <w:jc w:val="both"/>
        <w:rPr>
          <w:sz w:val="20"/>
          <w:szCs w:val="20"/>
        </w:rPr>
      </w:pPr>
      <w:r w:rsidRPr="00A07D22">
        <w:rPr>
          <w:sz w:val="20"/>
          <w:szCs w:val="20"/>
        </w:rPr>
        <w:t xml:space="preserve">    </w:t>
      </w:r>
    </w:p>
    <w:p w14:paraId="030C4AC8" w14:textId="77777777" w:rsidR="00EE5F59" w:rsidRPr="00A07D22" w:rsidRDefault="00EE5F59" w:rsidP="00EE5F59">
      <w:pPr>
        <w:tabs>
          <w:tab w:val="left" w:pos="-4536"/>
        </w:tabs>
        <w:jc w:val="both"/>
        <w:rPr>
          <w:sz w:val="20"/>
          <w:szCs w:val="20"/>
        </w:rPr>
      </w:pPr>
      <w:r w:rsidRPr="00A07D22">
        <w:rPr>
          <w:sz w:val="20"/>
          <w:szCs w:val="20"/>
        </w:rPr>
        <w:t xml:space="preserve">                                                                                                      Приложение 2</w:t>
      </w:r>
    </w:p>
    <w:p w14:paraId="099D7AE1" w14:textId="77777777" w:rsidR="00EE5F59" w:rsidRPr="00A07D22" w:rsidRDefault="00EE5F59" w:rsidP="00EE5F59">
      <w:pPr>
        <w:tabs>
          <w:tab w:val="left" w:pos="-4536"/>
        </w:tabs>
        <w:jc w:val="both"/>
        <w:rPr>
          <w:sz w:val="20"/>
          <w:szCs w:val="20"/>
        </w:rPr>
      </w:pPr>
      <w:r w:rsidRPr="00A07D22">
        <w:rPr>
          <w:sz w:val="20"/>
          <w:szCs w:val="20"/>
        </w:rPr>
        <w:t xml:space="preserve">                                                                                    к Извещению о проведении                                     </w:t>
      </w:r>
      <w:r w:rsidRPr="00A07D22">
        <w:rPr>
          <w:sz w:val="20"/>
          <w:szCs w:val="20"/>
        </w:rPr>
        <w:br/>
        <w:t xml:space="preserve">                                                                                    аукциона по продаже земельного </w:t>
      </w:r>
      <w:r w:rsidRPr="00A07D22">
        <w:rPr>
          <w:sz w:val="20"/>
          <w:szCs w:val="20"/>
        </w:rPr>
        <w:br/>
        <w:t xml:space="preserve">                                                                                                            участка</w:t>
      </w:r>
    </w:p>
    <w:p w14:paraId="797FC142" w14:textId="77777777" w:rsidR="00EE5F59" w:rsidRPr="00A07D22" w:rsidRDefault="00EE5F59" w:rsidP="00EE5F59">
      <w:pPr>
        <w:tabs>
          <w:tab w:val="left" w:pos="-4536"/>
        </w:tabs>
        <w:jc w:val="both"/>
        <w:rPr>
          <w:sz w:val="20"/>
          <w:szCs w:val="20"/>
        </w:rPr>
      </w:pPr>
    </w:p>
    <w:p w14:paraId="352608AA" w14:textId="77777777" w:rsidR="00EE5F59" w:rsidRPr="00A07D22" w:rsidRDefault="00EE5F59" w:rsidP="00EE5F59">
      <w:pPr>
        <w:autoSpaceDE w:val="0"/>
        <w:autoSpaceDN w:val="0"/>
        <w:adjustRightInd w:val="0"/>
        <w:ind w:left="4320"/>
        <w:jc w:val="right"/>
        <w:rPr>
          <w:sz w:val="20"/>
          <w:szCs w:val="20"/>
        </w:rPr>
      </w:pPr>
      <w:r w:rsidRPr="00A07D22">
        <w:rPr>
          <w:sz w:val="20"/>
          <w:szCs w:val="20"/>
        </w:rPr>
        <w:t>Организатору аукциона</w:t>
      </w:r>
    </w:p>
    <w:p w14:paraId="0F272A84" w14:textId="77777777" w:rsidR="00EE5F59" w:rsidRPr="00A07D22" w:rsidRDefault="00EE5F59" w:rsidP="00EE5F59">
      <w:pPr>
        <w:autoSpaceDE w:val="0"/>
        <w:autoSpaceDN w:val="0"/>
        <w:adjustRightInd w:val="0"/>
        <w:ind w:left="4320"/>
        <w:jc w:val="right"/>
        <w:rPr>
          <w:sz w:val="20"/>
          <w:szCs w:val="20"/>
        </w:rPr>
      </w:pPr>
      <w:r w:rsidRPr="00A07D22">
        <w:rPr>
          <w:sz w:val="20"/>
          <w:szCs w:val="20"/>
        </w:rPr>
        <w:t xml:space="preserve">в администрацию Куйбышевского муниципального района </w:t>
      </w:r>
      <w:r w:rsidRPr="00A07D22">
        <w:rPr>
          <w:sz w:val="20"/>
          <w:szCs w:val="20"/>
        </w:rPr>
        <w:br/>
        <w:t>Новосибирской области</w:t>
      </w:r>
    </w:p>
    <w:p w14:paraId="6C96CBBD" w14:textId="77777777" w:rsidR="00EE5F59" w:rsidRPr="00A07D22" w:rsidRDefault="00EE5F59" w:rsidP="00EE5F59">
      <w:pPr>
        <w:autoSpaceDE w:val="0"/>
        <w:autoSpaceDN w:val="0"/>
        <w:adjustRightInd w:val="0"/>
        <w:ind w:left="-140"/>
        <w:jc w:val="center"/>
        <w:rPr>
          <w:sz w:val="20"/>
          <w:szCs w:val="20"/>
        </w:rPr>
      </w:pPr>
    </w:p>
    <w:p w14:paraId="7012FDEE" w14:textId="77777777" w:rsidR="00EE5F59" w:rsidRPr="00A07D22" w:rsidRDefault="00EE5F59" w:rsidP="00EE5F59">
      <w:pPr>
        <w:autoSpaceDE w:val="0"/>
        <w:autoSpaceDN w:val="0"/>
        <w:adjustRightInd w:val="0"/>
        <w:ind w:left="-140"/>
        <w:jc w:val="center"/>
        <w:rPr>
          <w:sz w:val="20"/>
          <w:szCs w:val="20"/>
        </w:rPr>
      </w:pPr>
      <w:r w:rsidRPr="00A07D22">
        <w:rPr>
          <w:sz w:val="20"/>
          <w:szCs w:val="20"/>
        </w:rPr>
        <w:t>ЗАЯВКА НА УЧАСТИЕ В АУКЦИОНЕ</w:t>
      </w:r>
    </w:p>
    <w:p w14:paraId="23A47F6F" w14:textId="77777777" w:rsidR="00EE5F59" w:rsidRPr="00A07D22" w:rsidRDefault="00EE5F59" w:rsidP="00EE5F59">
      <w:pPr>
        <w:autoSpaceDE w:val="0"/>
        <w:autoSpaceDN w:val="0"/>
        <w:adjustRightInd w:val="0"/>
        <w:ind w:left="-140"/>
        <w:jc w:val="both"/>
        <w:rPr>
          <w:sz w:val="20"/>
          <w:szCs w:val="20"/>
        </w:rPr>
      </w:pPr>
    </w:p>
    <w:p w14:paraId="78B9956B" w14:textId="77777777" w:rsidR="00EE5F59" w:rsidRPr="00A07D22" w:rsidRDefault="00EE5F59" w:rsidP="00EE5F59">
      <w:pPr>
        <w:autoSpaceDE w:val="0"/>
        <w:autoSpaceDN w:val="0"/>
        <w:adjustRightInd w:val="0"/>
        <w:ind w:left="-140"/>
        <w:jc w:val="both"/>
        <w:rPr>
          <w:sz w:val="20"/>
          <w:szCs w:val="20"/>
        </w:rPr>
      </w:pPr>
      <w:r w:rsidRPr="00A07D22">
        <w:rPr>
          <w:sz w:val="20"/>
          <w:szCs w:val="20"/>
        </w:rPr>
        <w:t>"____" ___________ 2021                                                                               г. Куйбышев</w:t>
      </w:r>
    </w:p>
    <w:p w14:paraId="02A630BF" w14:textId="77777777" w:rsidR="00EE5F59" w:rsidRPr="00A07D22" w:rsidRDefault="00EE5F59" w:rsidP="00EE5F59">
      <w:pPr>
        <w:autoSpaceDE w:val="0"/>
        <w:autoSpaceDN w:val="0"/>
        <w:adjustRightInd w:val="0"/>
        <w:ind w:left="-140"/>
        <w:jc w:val="both"/>
        <w:rPr>
          <w:sz w:val="20"/>
          <w:szCs w:val="20"/>
        </w:rPr>
      </w:pPr>
    </w:p>
    <w:p w14:paraId="3CA8C111" w14:textId="77777777" w:rsidR="00EE5F59" w:rsidRPr="00A07D22" w:rsidRDefault="00EE5F59" w:rsidP="00EE5F59">
      <w:pPr>
        <w:autoSpaceDE w:val="0"/>
        <w:autoSpaceDN w:val="0"/>
        <w:adjustRightInd w:val="0"/>
        <w:ind w:left="-140"/>
        <w:jc w:val="both"/>
        <w:rPr>
          <w:i/>
          <w:snapToGrid w:val="0"/>
          <w:sz w:val="20"/>
          <w:szCs w:val="20"/>
        </w:rPr>
      </w:pPr>
      <w:r w:rsidRPr="00A07D22">
        <w:rPr>
          <w:sz w:val="20"/>
          <w:szCs w:val="20"/>
        </w:rPr>
        <w:lastRenderedPageBreak/>
        <w:t xml:space="preserve"> _________________________________________________________________________</w:t>
      </w:r>
      <w:r w:rsidRPr="00A07D22">
        <w:rPr>
          <w:i/>
          <w:snapToGrid w:val="0"/>
          <w:sz w:val="20"/>
          <w:szCs w:val="20"/>
        </w:rPr>
        <w:tab/>
      </w:r>
      <w:r w:rsidRPr="00A07D22">
        <w:rPr>
          <w:i/>
          <w:snapToGrid w:val="0"/>
          <w:sz w:val="20"/>
          <w:szCs w:val="20"/>
        </w:rPr>
        <w:tab/>
      </w:r>
      <w:r w:rsidRPr="00A07D22">
        <w:rPr>
          <w:i/>
          <w:snapToGrid w:val="0"/>
          <w:sz w:val="20"/>
          <w:szCs w:val="20"/>
        </w:rPr>
        <w:tab/>
      </w:r>
      <w:r w:rsidRPr="00A07D22">
        <w:rPr>
          <w:i/>
          <w:snapToGrid w:val="0"/>
          <w:sz w:val="20"/>
          <w:szCs w:val="20"/>
        </w:rPr>
        <w:tab/>
      </w:r>
      <w:r w:rsidRPr="00A07D22">
        <w:rPr>
          <w:i/>
          <w:snapToGrid w:val="0"/>
          <w:sz w:val="20"/>
          <w:szCs w:val="20"/>
        </w:rPr>
        <w:tab/>
      </w:r>
      <w:proofErr w:type="gramStart"/>
      <w:r w:rsidRPr="00A07D22">
        <w:rPr>
          <w:i/>
          <w:snapToGrid w:val="0"/>
          <w:sz w:val="20"/>
          <w:szCs w:val="20"/>
        </w:rPr>
        <w:tab/>
        <w:t>(</w:t>
      </w:r>
      <w:proofErr w:type="gramEnd"/>
      <w:r w:rsidRPr="00A07D22">
        <w:rPr>
          <w:i/>
          <w:snapToGrid w:val="0"/>
          <w:sz w:val="20"/>
          <w:szCs w:val="20"/>
        </w:rPr>
        <w:t>Ф.И.О. физического лица)</w:t>
      </w:r>
    </w:p>
    <w:p w14:paraId="31036D10" w14:textId="77777777" w:rsidR="00EE5F59" w:rsidRPr="00A07D22" w:rsidRDefault="00EE5F59" w:rsidP="00EE5F59">
      <w:pPr>
        <w:jc w:val="both"/>
        <w:rPr>
          <w:snapToGrid w:val="0"/>
          <w:sz w:val="20"/>
          <w:szCs w:val="20"/>
          <w:u w:val="single"/>
        </w:rPr>
      </w:pPr>
      <w:r w:rsidRPr="00A07D22">
        <w:rPr>
          <w:snapToGrid w:val="0"/>
          <w:sz w:val="20"/>
          <w:szCs w:val="20"/>
        </w:rPr>
        <w:t xml:space="preserve">в лице </w:t>
      </w:r>
      <w:r w:rsidRPr="00A07D22">
        <w:rPr>
          <w:snapToGrid w:val="0"/>
          <w:sz w:val="20"/>
          <w:szCs w:val="20"/>
          <w:u w:val="single"/>
        </w:rPr>
        <w:tab/>
      </w:r>
      <w:r w:rsidRPr="00A07D22">
        <w:rPr>
          <w:snapToGrid w:val="0"/>
          <w:sz w:val="20"/>
          <w:szCs w:val="20"/>
          <w:u w:val="single"/>
        </w:rPr>
        <w:tab/>
      </w:r>
      <w:r w:rsidRPr="00A07D22">
        <w:rPr>
          <w:snapToGrid w:val="0"/>
          <w:sz w:val="20"/>
          <w:szCs w:val="20"/>
          <w:u w:val="single"/>
        </w:rPr>
        <w:tab/>
      </w:r>
      <w:r w:rsidRPr="00A07D22">
        <w:rPr>
          <w:snapToGrid w:val="0"/>
          <w:sz w:val="20"/>
          <w:szCs w:val="20"/>
          <w:u w:val="single"/>
        </w:rPr>
        <w:tab/>
      </w:r>
      <w:r w:rsidRPr="00A07D22">
        <w:rPr>
          <w:snapToGrid w:val="0"/>
          <w:sz w:val="20"/>
          <w:szCs w:val="20"/>
          <w:u w:val="single"/>
        </w:rPr>
        <w:tab/>
      </w:r>
      <w:r w:rsidRPr="00A07D22">
        <w:rPr>
          <w:snapToGrid w:val="0"/>
          <w:sz w:val="20"/>
          <w:szCs w:val="20"/>
          <w:u w:val="single"/>
        </w:rPr>
        <w:tab/>
      </w:r>
      <w:r w:rsidRPr="00A07D22">
        <w:rPr>
          <w:snapToGrid w:val="0"/>
          <w:sz w:val="20"/>
          <w:szCs w:val="20"/>
          <w:u w:val="single"/>
        </w:rPr>
        <w:tab/>
      </w:r>
      <w:r w:rsidRPr="00A07D22">
        <w:rPr>
          <w:snapToGrid w:val="0"/>
          <w:sz w:val="20"/>
          <w:szCs w:val="20"/>
          <w:u w:val="single"/>
        </w:rPr>
        <w:tab/>
      </w:r>
      <w:r w:rsidRPr="00A07D22">
        <w:rPr>
          <w:snapToGrid w:val="0"/>
          <w:sz w:val="20"/>
          <w:szCs w:val="20"/>
          <w:u w:val="single"/>
        </w:rPr>
        <w:tab/>
      </w:r>
      <w:r w:rsidRPr="00A07D22">
        <w:rPr>
          <w:snapToGrid w:val="0"/>
          <w:sz w:val="20"/>
          <w:szCs w:val="20"/>
          <w:u w:val="single"/>
        </w:rPr>
        <w:tab/>
      </w:r>
      <w:r w:rsidRPr="00A07D22">
        <w:rPr>
          <w:snapToGrid w:val="0"/>
          <w:sz w:val="20"/>
          <w:szCs w:val="20"/>
          <w:u w:val="single"/>
        </w:rPr>
        <w:tab/>
      </w:r>
      <w:r w:rsidRPr="00A07D22">
        <w:rPr>
          <w:snapToGrid w:val="0"/>
          <w:sz w:val="20"/>
          <w:szCs w:val="20"/>
          <w:u w:val="single"/>
        </w:rPr>
        <w:tab/>
      </w:r>
    </w:p>
    <w:p w14:paraId="6B7BDF05" w14:textId="77777777" w:rsidR="00EE5F59" w:rsidRPr="00A07D22" w:rsidRDefault="00EE5F59" w:rsidP="00EE5F59">
      <w:pPr>
        <w:jc w:val="center"/>
        <w:rPr>
          <w:i/>
          <w:snapToGrid w:val="0"/>
          <w:sz w:val="20"/>
          <w:szCs w:val="20"/>
        </w:rPr>
      </w:pPr>
      <w:r w:rsidRPr="00A07D22">
        <w:rPr>
          <w:i/>
          <w:snapToGrid w:val="0"/>
          <w:sz w:val="20"/>
          <w:szCs w:val="20"/>
        </w:rPr>
        <w:t>(Ф.И.О.)</w:t>
      </w:r>
    </w:p>
    <w:p w14:paraId="0A27A55A" w14:textId="77777777" w:rsidR="00EE5F59" w:rsidRPr="00A07D22" w:rsidRDefault="00EE5F59" w:rsidP="00EE5F59">
      <w:pPr>
        <w:jc w:val="both"/>
        <w:rPr>
          <w:snapToGrid w:val="0"/>
          <w:sz w:val="20"/>
          <w:szCs w:val="20"/>
          <w:u w:val="single"/>
        </w:rPr>
      </w:pPr>
      <w:r w:rsidRPr="00A07D22">
        <w:rPr>
          <w:snapToGrid w:val="0"/>
          <w:sz w:val="20"/>
          <w:szCs w:val="20"/>
        </w:rPr>
        <w:t>действующий(-</w:t>
      </w:r>
      <w:proofErr w:type="spellStart"/>
      <w:r w:rsidRPr="00A07D22">
        <w:rPr>
          <w:snapToGrid w:val="0"/>
          <w:sz w:val="20"/>
          <w:szCs w:val="20"/>
        </w:rPr>
        <w:t>ая</w:t>
      </w:r>
      <w:proofErr w:type="spellEnd"/>
      <w:r w:rsidRPr="00A07D22">
        <w:rPr>
          <w:snapToGrid w:val="0"/>
          <w:sz w:val="20"/>
          <w:szCs w:val="20"/>
        </w:rPr>
        <w:t xml:space="preserve">) на основании </w:t>
      </w:r>
      <w:r w:rsidRPr="00A07D22">
        <w:rPr>
          <w:snapToGrid w:val="0"/>
          <w:sz w:val="20"/>
          <w:szCs w:val="20"/>
          <w:u w:val="single"/>
        </w:rPr>
        <w:tab/>
      </w:r>
      <w:r w:rsidRPr="00A07D22">
        <w:rPr>
          <w:snapToGrid w:val="0"/>
          <w:sz w:val="20"/>
          <w:szCs w:val="20"/>
          <w:u w:val="single"/>
        </w:rPr>
        <w:tab/>
      </w:r>
      <w:r w:rsidRPr="00A07D22">
        <w:rPr>
          <w:snapToGrid w:val="0"/>
          <w:sz w:val="20"/>
          <w:szCs w:val="20"/>
          <w:u w:val="single"/>
        </w:rPr>
        <w:tab/>
      </w:r>
      <w:r w:rsidRPr="00A07D22">
        <w:rPr>
          <w:snapToGrid w:val="0"/>
          <w:sz w:val="20"/>
          <w:szCs w:val="20"/>
          <w:u w:val="single"/>
        </w:rPr>
        <w:tab/>
      </w:r>
      <w:r w:rsidRPr="00A07D22">
        <w:rPr>
          <w:snapToGrid w:val="0"/>
          <w:sz w:val="20"/>
          <w:szCs w:val="20"/>
          <w:u w:val="single"/>
        </w:rPr>
        <w:tab/>
      </w:r>
      <w:r w:rsidRPr="00A07D22">
        <w:rPr>
          <w:snapToGrid w:val="0"/>
          <w:sz w:val="20"/>
          <w:szCs w:val="20"/>
          <w:u w:val="single"/>
        </w:rPr>
        <w:tab/>
      </w:r>
      <w:r w:rsidRPr="00A07D22">
        <w:rPr>
          <w:snapToGrid w:val="0"/>
          <w:sz w:val="20"/>
          <w:szCs w:val="20"/>
          <w:u w:val="single"/>
        </w:rPr>
        <w:tab/>
      </w:r>
      <w:r w:rsidRPr="00A07D22">
        <w:rPr>
          <w:snapToGrid w:val="0"/>
          <w:sz w:val="20"/>
          <w:szCs w:val="20"/>
          <w:u w:val="single"/>
        </w:rPr>
        <w:tab/>
      </w:r>
    </w:p>
    <w:p w14:paraId="2DFF1BC7" w14:textId="77777777" w:rsidR="00EE5F59" w:rsidRPr="00A07D22" w:rsidRDefault="00EE5F59" w:rsidP="00EE5F59">
      <w:pPr>
        <w:jc w:val="both"/>
        <w:rPr>
          <w:i/>
          <w:snapToGrid w:val="0"/>
          <w:sz w:val="20"/>
          <w:szCs w:val="20"/>
        </w:rPr>
      </w:pPr>
      <w:r w:rsidRPr="00A07D22">
        <w:rPr>
          <w:i/>
          <w:snapToGrid w:val="0"/>
          <w:sz w:val="20"/>
          <w:szCs w:val="20"/>
        </w:rPr>
        <w:t xml:space="preserve">                                     (реквизиты документа)</w:t>
      </w:r>
    </w:p>
    <w:p w14:paraId="2ED96FF8" w14:textId="77777777" w:rsidR="00EE5F59" w:rsidRPr="00A07D22" w:rsidRDefault="00EE5F59" w:rsidP="00EE5F59">
      <w:pPr>
        <w:autoSpaceDE w:val="0"/>
        <w:autoSpaceDN w:val="0"/>
        <w:adjustRightInd w:val="0"/>
        <w:ind w:left="-140"/>
        <w:jc w:val="both"/>
        <w:rPr>
          <w:sz w:val="20"/>
          <w:szCs w:val="20"/>
        </w:rPr>
      </w:pPr>
      <w:r w:rsidRPr="00A07D22">
        <w:rPr>
          <w:sz w:val="20"/>
          <w:szCs w:val="20"/>
        </w:rPr>
        <w:t xml:space="preserve">принимая решение об участии в аукционе по продаже земельного участка 14.05.2021, из земель категории: земли населенных пунктов, с кадастровым номером: 54:34:010521:14, площадью 820 </w:t>
      </w:r>
      <w:proofErr w:type="spellStart"/>
      <w:r w:rsidRPr="00A07D22">
        <w:rPr>
          <w:sz w:val="20"/>
          <w:szCs w:val="20"/>
        </w:rPr>
        <w:t>кв.м</w:t>
      </w:r>
      <w:proofErr w:type="spellEnd"/>
      <w:r w:rsidRPr="00A07D22">
        <w:rPr>
          <w:sz w:val="20"/>
          <w:szCs w:val="20"/>
        </w:rPr>
        <w:t>, местоположение: Новосибирская область, г. Куйбышев, район автомобильной дороги Куйбышев-</w:t>
      </w:r>
      <w:proofErr w:type="spellStart"/>
      <w:r w:rsidRPr="00A07D22">
        <w:rPr>
          <w:sz w:val="20"/>
          <w:szCs w:val="20"/>
        </w:rPr>
        <w:t>Абрамово</w:t>
      </w:r>
      <w:proofErr w:type="spellEnd"/>
      <w:r w:rsidRPr="00A07D22">
        <w:rPr>
          <w:sz w:val="20"/>
          <w:szCs w:val="20"/>
        </w:rPr>
        <w:t>, разрешенное использование: для индивидуального жилищного строительства.</w:t>
      </w:r>
    </w:p>
    <w:p w14:paraId="66A94C4A" w14:textId="77777777" w:rsidR="00EE5F59" w:rsidRPr="00A07D22" w:rsidRDefault="00EE5F59" w:rsidP="00EE5F59">
      <w:pPr>
        <w:autoSpaceDE w:val="0"/>
        <w:autoSpaceDN w:val="0"/>
        <w:adjustRightInd w:val="0"/>
        <w:ind w:left="-140"/>
        <w:jc w:val="both"/>
        <w:rPr>
          <w:sz w:val="20"/>
          <w:szCs w:val="20"/>
        </w:rPr>
      </w:pPr>
      <w:r w:rsidRPr="00A07D22">
        <w:rPr>
          <w:sz w:val="20"/>
          <w:szCs w:val="20"/>
        </w:rPr>
        <w:t>обязуется:</w:t>
      </w:r>
    </w:p>
    <w:p w14:paraId="07E0B2DD" w14:textId="77777777" w:rsidR="00EE5F59" w:rsidRPr="00A07D22" w:rsidRDefault="00EE5F59" w:rsidP="00EE5F59">
      <w:pPr>
        <w:autoSpaceDE w:val="0"/>
        <w:autoSpaceDN w:val="0"/>
        <w:adjustRightInd w:val="0"/>
        <w:ind w:left="-140"/>
        <w:jc w:val="both"/>
        <w:rPr>
          <w:sz w:val="20"/>
          <w:szCs w:val="20"/>
        </w:rPr>
      </w:pPr>
      <w:r w:rsidRPr="00A07D22">
        <w:rPr>
          <w:sz w:val="20"/>
          <w:szCs w:val="20"/>
        </w:rPr>
        <w:t xml:space="preserve">1) соблюдать условия аукциона, содержащиеся в извещении о проведении аукциона от 08.04.2021 (Постановление администрации Куйбышевского муниципального района Новосибирской области от 08.04.2021 № 294) в отношении данного земельного участка, размещенном на официальном сайте торгов Российской Федерации www.torgi.gov.ru, а также порядок проведения аукциона, установленный в соответствии со </w:t>
      </w:r>
      <w:proofErr w:type="spellStart"/>
      <w:r w:rsidRPr="00A07D22">
        <w:rPr>
          <w:sz w:val="20"/>
          <w:szCs w:val="20"/>
        </w:rPr>
        <w:t>ст.ст</w:t>
      </w:r>
      <w:proofErr w:type="spellEnd"/>
      <w:r w:rsidRPr="00A07D22">
        <w:rPr>
          <w:sz w:val="20"/>
          <w:szCs w:val="20"/>
        </w:rPr>
        <w:t xml:space="preserve">. 39.11, 39.12 Земельного кодекса Российской Федерации; </w:t>
      </w:r>
    </w:p>
    <w:p w14:paraId="523A850D" w14:textId="77777777" w:rsidR="00EE5F59" w:rsidRPr="00A07D22" w:rsidRDefault="00EE5F59" w:rsidP="00EE5F59">
      <w:pPr>
        <w:autoSpaceDE w:val="0"/>
        <w:autoSpaceDN w:val="0"/>
        <w:adjustRightInd w:val="0"/>
        <w:ind w:left="-140"/>
        <w:jc w:val="both"/>
        <w:rPr>
          <w:sz w:val="20"/>
          <w:szCs w:val="20"/>
        </w:rPr>
      </w:pPr>
      <w:r w:rsidRPr="00A07D22">
        <w:rPr>
          <w:sz w:val="20"/>
          <w:szCs w:val="20"/>
        </w:rPr>
        <w:t>2) в случае признания единственным участником аукциона или признания победителем аукциона – заключить с организатором аукциона договор купли-продажи земельного участка в течение тридцати дней со дня направления организатором аукциона проекта договора аренды земельного участка.</w:t>
      </w:r>
    </w:p>
    <w:p w14:paraId="2A0F297A" w14:textId="77777777" w:rsidR="00EE5F59" w:rsidRPr="00A07D22" w:rsidRDefault="00EE5F59" w:rsidP="00EE5F59">
      <w:pPr>
        <w:autoSpaceDE w:val="0"/>
        <w:autoSpaceDN w:val="0"/>
        <w:adjustRightInd w:val="0"/>
        <w:ind w:left="-140"/>
        <w:jc w:val="both"/>
        <w:rPr>
          <w:sz w:val="20"/>
          <w:szCs w:val="20"/>
        </w:rPr>
      </w:pPr>
      <w:r w:rsidRPr="00A07D22">
        <w:rPr>
          <w:sz w:val="20"/>
          <w:szCs w:val="20"/>
        </w:rPr>
        <w:t xml:space="preserve">     Банковские реквизиты Претендента для возврата задатка: ________________________</w:t>
      </w:r>
    </w:p>
    <w:p w14:paraId="22B6FA6C" w14:textId="77777777" w:rsidR="00EE5F59" w:rsidRPr="00A07D22" w:rsidRDefault="00EE5F59" w:rsidP="00EE5F59">
      <w:pPr>
        <w:autoSpaceDE w:val="0"/>
        <w:autoSpaceDN w:val="0"/>
        <w:adjustRightInd w:val="0"/>
        <w:ind w:left="-140"/>
        <w:jc w:val="both"/>
        <w:rPr>
          <w:sz w:val="20"/>
          <w:szCs w:val="20"/>
        </w:rPr>
      </w:pPr>
      <w:r w:rsidRPr="00A07D22">
        <w:rPr>
          <w:sz w:val="20"/>
          <w:szCs w:val="20"/>
        </w:rPr>
        <w:t>_____________________________________________________________________________</w:t>
      </w:r>
    </w:p>
    <w:p w14:paraId="60B1D78D" w14:textId="77777777" w:rsidR="00EE5F59" w:rsidRPr="00A07D22" w:rsidRDefault="00EE5F59" w:rsidP="00EE5F59">
      <w:pPr>
        <w:autoSpaceDE w:val="0"/>
        <w:autoSpaceDN w:val="0"/>
        <w:adjustRightInd w:val="0"/>
        <w:ind w:left="-140"/>
        <w:jc w:val="both"/>
        <w:rPr>
          <w:sz w:val="20"/>
          <w:szCs w:val="20"/>
        </w:rPr>
      </w:pPr>
      <w:r w:rsidRPr="00A07D22">
        <w:rPr>
          <w:sz w:val="20"/>
          <w:szCs w:val="20"/>
        </w:rPr>
        <w:t>_____________________________________________________________________________</w:t>
      </w:r>
    </w:p>
    <w:p w14:paraId="21A71FA8" w14:textId="77777777" w:rsidR="00EE5F59" w:rsidRPr="00A07D22" w:rsidRDefault="00EE5F59" w:rsidP="00EE5F59">
      <w:pPr>
        <w:autoSpaceDE w:val="0"/>
        <w:autoSpaceDN w:val="0"/>
        <w:adjustRightInd w:val="0"/>
        <w:ind w:left="-140"/>
        <w:jc w:val="both"/>
        <w:rPr>
          <w:sz w:val="20"/>
          <w:szCs w:val="20"/>
        </w:rPr>
      </w:pPr>
      <w:r w:rsidRPr="00A07D22">
        <w:rPr>
          <w:sz w:val="20"/>
          <w:szCs w:val="20"/>
        </w:rPr>
        <w:t>Номер телефона ___________________________________________________________</w:t>
      </w:r>
    </w:p>
    <w:p w14:paraId="237624EF" w14:textId="77777777" w:rsidR="00EE5F59" w:rsidRPr="00A07D22" w:rsidRDefault="00EE5F59" w:rsidP="00EE5F59">
      <w:pPr>
        <w:autoSpaceDE w:val="0"/>
        <w:autoSpaceDN w:val="0"/>
        <w:adjustRightInd w:val="0"/>
        <w:ind w:left="-140"/>
        <w:jc w:val="both"/>
        <w:rPr>
          <w:sz w:val="20"/>
          <w:szCs w:val="20"/>
        </w:rPr>
      </w:pPr>
      <w:r w:rsidRPr="00A07D22">
        <w:rPr>
          <w:sz w:val="20"/>
          <w:szCs w:val="20"/>
        </w:rPr>
        <w:t xml:space="preserve">      К заявке прилагаются:</w:t>
      </w:r>
    </w:p>
    <w:p w14:paraId="0673A172" w14:textId="77777777" w:rsidR="00EE5F59" w:rsidRPr="00A07D22" w:rsidRDefault="00EE5F59" w:rsidP="001C4E60">
      <w:pPr>
        <w:numPr>
          <w:ilvl w:val="0"/>
          <w:numId w:val="21"/>
        </w:numPr>
        <w:tabs>
          <w:tab w:val="left" w:pos="0"/>
          <w:tab w:val="left" w:pos="851"/>
          <w:tab w:val="num" w:pos="1800"/>
        </w:tabs>
        <w:ind w:left="0" w:firstLine="567"/>
        <w:jc w:val="both"/>
        <w:rPr>
          <w:sz w:val="20"/>
          <w:szCs w:val="20"/>
        </w:rPr>
      </w:pPr>
      <w:r w:rsidRPr="00A07D22">
        <w:rPr>
          <w:bCs/>
          <w:sz w:val="20"/>
          <w:szCs w:val="20"/>
        </w:rPr>
        <w:t>копии документов, удостоверяющих личность заявителя (для граждан);</w:t>
      </w:r>
    </w:p>
    <w:p w14:paraId="1D0543DF" w14:textId="77777777" w:rsidR="00EE5F59" w:rsidRPr="00A07D22" w:rsidRDefault="00EE5F59" w:rsidP="00EE5F59">
      <w:pPr>
        <w:autoSpaceDE w:val="0"/>
        <w:autoSpaceDN w:val="0"/>
        <w:adjustRightInd w:val="0"/>
        <w:ind w:left="-140"/>
        <w:jc w:val="both"/>
        <w:rPr>
          <w:sz w:val="20"/>
          <w:szCs w:val="20"/>
        </w:rPr>
      </w:pPr>
      <w:r w:rsidRPr="00A07D22">
        <w:rPr>
          <w:bCs/>
          <w:sz w:val="20"/>
          <w:szCs w:val="20"/>
        </w:rPr>
        <w:t xml:space="preserve">           -  документы, подтверждающие внесение задатка.</w:t>
      </w:r>
    </w:p>
    <w:p w14:paraId="6E0970FD" w14:textId="77777777" w:rsidR="00EE5F59" w:rsidRPr="00A07D22" w:rsidRDefault="00EE5F59" w:rsidP="00EE5F59">
      <w:pPr>
        <w:autoSpaceDE w:val="0"/>
        <w:autoSpaceDN w:val="0"/>
        <w:adjustRightInd w:val="0"/>
        <w:ind w:left="-140"/>
        <w:jc w:val="both"/>
        <w:rPr>
          <w:sz w:val="20"/>
          <w:szCs w:val="20"/>
        </w:rPr>
      </w:pPr>
      <w:r w:rsidRPr="00A07D22">
        <w:rPr>
          <w:sz w:val="20"/>
          <w:szCs w:val="20"/>
        </w:rPr>
        <w:t xml:space="preserve">Подпись </w:t>
      </w:r>
      <w:proofErr w:type="gramStart"/>
      <w:r w:rsidRPr="00A07D22">
        <w:rPr>
          <w:sz w:val="20"/>
          <w:szCs w:val="20"/>
        </w:rPr>
        <w:t>Заявителя  _</w:t>
      </w:r>
      <w:proofErr w:type="gramEnd"/>
      <w:r w:rsidRPr="00A07D22">
        <w:rPr>
          <w:sz w:val="20"/>
          <w:szCs w:val="20"/>
        </w:rPr>
        <w:t>_____________/________________/</w:t>
      </w:r>
    </w:p>
    <w:p w14:paraId="7B4095D7" w14:textId="77777777" w:rsidR="00EE5F59" w:rsidRPr="00A07D22" w:rsidRDefault="00EE5F59" w:rsidP="00EE5F59">
      <w:pPr>
        <w:autoSpaceDE w:val="0"/>
        <w:autoSpaceDN w:val="0"/>
        <w:adjustRightInd w:val="0"/>
        <w:ind w:left="-140"/>
        <w:jc w:val="both"/>
        <w:rPr>
          <w:sz w:val="20"/>
          <w:szCs w:val="20"/>
        </w:rPr>
      </w:pPr>
      <w:r w:rsidRPr="00A07D22">
        <w:rPr>
          <w:sz w:val="20"/>
          <w:szCs w:val="20"/>
        </w:rPr>
        <w:t xml:space="preserve">Заявка принята и зарегистрирована Организатором аукциона: </w:t>
      </w:r>
    </w:p>
    <w:p w14:paraId="77C143BA" w14:textId="77777777" w:rsidR="00EE5F59" w:rsidRPr="00A07D22" w:rsidRDefault="00EE5F59" w:rsidP="00EE5F59">
      <w:pPr>
        <w:autoSpaceDE w:val="0"/>
        <w:autoSpaceDN w:val="0"/>
        <w:adjustRightInd w:val="0"/>
        <w:jc w:val="both"/>
        <w:rPr>
          <w:sz w:val="20"/>
          <w:szCs w:val="20"/>
        </w:rPr>
      </w:pPr>
      <w:r w:rsidRPr="00A07D22">
        <w:rPr>
          <w:sz w:val="20"/>
          <w:szCs w:val="20"/>
        </w:rPr>
        <w:t>Час. ______ мин. ______       "______" ____________ 2021 за N _________</w:t>
      </w:r>
    </w:p>
    <w:p w14:paraId="4C5022B1" w14:textId="77777777" w:rsidR="00EE5F59" w:rsidRPr="00A07D22" w:rsidRDefault="00EE5F59" w:rsidP="00EE5F59">
      <w:pPr>
        <w:autoSpaceDE w:val="0"/>
        <w:autoSpaceDN w:val="0"/>
        <w:adjustRightInd w:val="0"/>
        <w:ind w:left="-142"/>
        <w:jc w:val="both"/>
        <w:rPr>
          <w:sz w:val="20"/>
          <w:szCs w:val="20"/>
        </w:rPr>
      </w:pPr>
    </w:p>
    <w:p w14:paraId="394FBE56" w14:textId="77777777" w:rsidR="00EE5F59" w:rsidRPr="00A07D22" w:rsidRDefault="00EE5F59" w:rsidP="00EE5F59">
      <w:pPr>
        <w:autoSpaceDE w:val="0"/>
        <w:autoSpaceDN w:val="0"/>
        <w:adjustRightInd w:val="0"/>
        <w:ind w:left="-142"/>
        <w:jc w:val="both"/>
        <w:rPr>
          <w:sz w:val="20"/>
          <w:szCs w:val="20"/>
        </w:rPr>
      </w:pPr>
      <w:r w:rsidRPr="00A07D22">
        <w:rPr>
          <w:sz w:val="20"/>
          <w:szCs w:val="20"/>
        </w:rPr>
        <w:t>Подпись уполномоченного лица организатора аукциона _____________/_____________ /</w:t>
      </w:r>
    </w:p>
    <w:p w14:paraId="58D4AEB0" w14:textId="77777777" w:rsidR="00C80CDA" w:rsidRPr="00A07D22" w:rsidRDefault="00C80CDA" w:rsidP="00C80CDA">
      <w:pPr>
        <w:ind w:left="142"/>
        <w:rPr>
          <w:sz w:val="20"/>
          <w:szCs w:val="20"/>
        </w:rPr>
      </w:pPr>
    </w:p>
    <w:p w14:paraId="723E8068" w14:textId="77777777" w:rsidR="00C80CDA" w:rsidRPr="00A07D22" w:rsidRDefault="00C80CDA" w:rsidP="00C80CDA">
      <w:pPr>
        <w:ind w:left="142"/>
        <w:rPr>
          <w:sz w:val="20"/>
          <w:szCs w:val="20"/>
        </w:rPr>
      </w:pPr>
    </w:p>
    <w:p w14:paraId="62D11A41" w14:textId="77777777" w:rsidR="00C80CDA" w:rsidRPr="00A07D22" w:rsidRDefault="00C80CDA" w:rsidP="00C80CDA">
      <w:pPr>
        <w:ind w:left="142"/>
        <w:rPr>
          <w:sz w:val="20"/>
          <w:szCs w:val="20"/>
        </w:rPr>
      </w:pPr>
    </w:p>
    <w:p w14:paraId="00362121" w14:textId="2F1F5A72" w:rsidR="00EE5F59" w:rsidRPr="00A07D22" w:rsidRDefault="00EE5F59" w:rsidP="00EE5F59">
      <w:pPr>
        <w:jc w:val="right"/>
        <w:outlineLvl w:val="0"/>
        <w:rPr>
          <w:rFonts w:eastAsia="Arial"/>
          <w:bCs/>
          <w:sz w:val="20"/>
          <w:szCs w:val="20"/>
        </w:rPr>
      </w:pPr>
    </w:p>
    <w:p w14:paraId="37A1A4DD" w14:textId="77777777" w:rsidR="00EE5F59" w:rsidRPr="00A07D22" w:rsidRDefault="00EE5F59" w:rsidP="00EE5F59">
      <w:pPr>
        <w:jc w:val="center"/>
        <w:outlineLvl w:val="0"/>
        <w:rPr>
          <w:rFonts w:eastAsia="Arial"/>
          <w:bCs/>
          <w:sz w:val="20"/>
          <w:szCs w:val="20"/>
        </w:rPr>
      </w:pPr>
    </w:p>
    <w:p w14:paraId="4F3E7CC4" w14:textId="77777777" w:rsidR="00EE5F59" w:rsidRPr="00A07D22" w:rsidRDefault="00EE5F59" w:rsidP="00EE5F59">
      <w:pPr>
        <w:jc w:val="center"/>
        <w:outlineLvl w:val="0"/>
        <w:rPr>
          <w:rFonts w:eastAsia="Arial"/>
          <w:bCs/>
          <w:sz w:val="20"/>
          <w:szCs w:val="20"/>
        </w:rPr>
      </w:pPr>
    </w:p>
    <w:p w14:paraId="2B454232" w14:textId="77777777" w:rsidR="00EE5F59" w:rsidRPr="00A07D22" w:rsidRDefault="00EE5F59" w:rsidP="00EE5F59">
      <w:pPr>
        <w:jc w:val="center"/>
        <w:outlineLvl w:val="0"/>
        <w:rPr>
          <w:rFonts w:eastAsia="Arial"/>
          <w:bCs/>
          <w:sz w:val="20"/>
          <w:szCs w:val="20"/>
        </w:rPr>
      </w:pPr>
    </w:p>
    <w:p w14:paraId="1B094D96" w14:textId="77777777" w:rsidR="00EE5F59" w:rsidRPr="00A07D22" w:rsidRDefault="00EE5F59" w:rsidP="00EE5F59">
      <w:pPr>
        <w:jc w:val="center"/>
        <w:outlineLvl w:val="1"/>
        <w:rPr>
          <w:rFonts w:eastAsia="Arial"/>
          <w:bCs/>
          <w:sz w:val="20"/>
          <w:szCs w:val="20"/>
        </w:rPr>
      </w:pPr>
      <w:r w:rsidRPr="00A07D22">
        <w:rPr>
          <w:rFonts w:eastAsia="Arial"/>
          <w:bCs/>
          <w:sz w:val="20"/>
          <w:szCs w:val="20"/>
        </w:rPr>
        <w:t>АДМИНИСТРАЦИЯ</w:t>
      </w:r>
    </w:p>
    <w:p w14:paraId="4EF229AA" w14:textId="77777777" w:rsidR="00EE5F59" w:rsidRPr="00A07D22" w:rsidRDefault="00EE5F59" w:rsidP="00EE5F59">
      <w:pPr>
        <w:jc w:val="center"/>
        <w:outlineLvl w:val="1"/>
        <w:rPr>
          <w:rFonts w:eastAsia="Arial"/>
          <w:bCs/>
          <w:sz w:val="20"/>
          <w:szCs w:val="20"/>
        </w:rPr>
      </w:pPr>
      <w:r w:rsidRPr="00A07D22">
        <w:rPr>
          <w:rFonts w:eastAsia="Arial"/>
          <w:bCs/>
          <w:sz w:val="20"/>
          <w:szCs w:val="20"/>
        </w:rPr>
        <w:t>КУЙБЫШЕВСКОГО МУНИЦИПАЛЬНОГО РАЙОНА</w:t>
      </w:r>
    </w:p>
    <w:p w14:paraId="3B35451C" w14:textId="77777777" w:rsidR="00EE5F59" w:rsidRPr="00A07D22" w:rsidRDefault="00EE5F59" w:rsidP="00EE5F59">
      <w:pPr>
        <w:jc w:val="center"/>
        <w:outlineLvl w:val="1"/>
        <w:rPr>
          <w:rFonts w:eastAsia="Arial"/>
          <w:bCs/>
          <w:sz w:val="20"/>
          <w:szCs w:val="20"/>
        </w:rPr>
      </w:pPr>
      <w:r w:rsidRPr="00A07D22">
        <w:rPr>
          <w:rFonts w:eastAsia="Arial"/>
          <w:bCs/>
          <w:sz w:val="20"/>
          <w:szCs w:val="20"/>
        </w:rPr>
        <w:t xml:space="preserve">НОВОСИБИРСКОЙ ОБЛАСТИ </w:t>
      </w:r>
    </w:p>
    <w:p w14:paraId="05A921A9" w14:textId="77777777" w:rsidR="00EE5F59" w:rsidRPr="00A07D22" w:rsidRDefault="00EE5F59" w:rsidP="00EE5F59">
      <w:pPr>
        <w:jc w:val="center"/>
        <w:outlineLvl w:val="1"/>
        <w:rPr>
          <w:rFonts w:eastAsia="Arial"/>
          <w:bCs/>
          <w:sz w:val="20"/>
          <w:szCs w:val="20"/>
        </w:rPr>
      </w:pPr>
    </w:p>
    <w:p w14:paraId="447D05BE" w14:textId="77777777" w:rsidR="00EE5F59" w:rsidRPr="00A07D22" w:rsidRDefault="00EE5F59" w:rsidP="00EE5F59">
      <w:pPr>
        <w:jc w:val="center"/>
        <w:outlineLvl w:val="1"/>
        <w:rPr>
          <w:sz w:val="20"/>
          <w:szCs w:val="20"/>
        </w:rPr>
      </w:pPr>
      <w:r w:rsidRPr="00A07D22">
        <w:rPr>
          <w:sz w:val="20"/>
          <w:szCs w:val="20"/>
        </w:rPr>
        <w:t>ПОСТАНОВЛЕНИЕ</w:t>
      </w:r>
    </w:p>
    <w:p w14:paraId="0B523074" w14:textId="77777777" w:rsidR="00EE5F59" w:rsidRPr="00A07D22" w:rsidRDefault="00EE5F59" w:rsidP="00EE5F59">
      <w:pPr>
        <w:jc w:val="center"/>
        <w:rPr>
          <w:sz w:val="20"/>
          <w:szCs w:val="20"/>
        </w:rPr>
      </w:pPr>
    </w:p>
    <w:p w14:paraId="6B19913A" w14:textId="77777777" w:rsidR="00EE5F59" w:rsidRPr="00A07D22" w:rsidRDefault="00EE5F59" w:rsidP="00EE5F59">
      <w:pPr>
        <w:jc w:val="center"/>
        <w:rPr>
          <w:sz w:val="20"/>
          <w:szCs w:val="20"/>
        </w:rPr>
      </w:pPr>
      <w:r w:rsidRPr="00A07D22">
        <w:rPr>
          <w:sz w:val="20"/>
          <w:szCs w:val="20"/>
        </w:rPr>
        <w:t>г. Куйбышев</w:t>
      </w:r>
    </w:p>
    <w:p w14:paraId="4EE55C06" w14:textId="77777777" w:rsidR="00EE5F59" w:rsidRPr="00A07D22" w:rsidRDefault="00EE5F59" w:rsidP="00EE5F59">
      <w:pPr>
        <w:jc w:val="center"/>
        <w:rPr>
          <w:sz w:val="20"/>
          <w:szCs w:val="20"/>
        </w:rPr>
      </w:pPr>
      <w:r w:rsidRPr="00A07D22">
        <w:rPr>
          <w:sz w:val="20"/>
          <w:szCs w:val="20"/>
        </w:rPr>
        <w:t>Новосибирская область</w:t>
      </w:r>
    </w:p>
    <w:p w14:paraId="5008390E" w14:textId="77777777" w:rsidR="00EE5F59" w:rsidRPr="00A07D22" w:rsidRDefault="00EE5F59" w:rsidP="00EE5F59">
      <w:pPr>
        <w:jc w:val="center"/>
        <w:rPr>
          <w:sz w:val="20"/>
          <w:szCs w:val="20"/>
        </w:rPr>
      </w:pPr>
    </w:p>
    <w:p w14:paraId="6681B6FC" w14:textId="77777777" w:rsidR="00EE5F59" w:rsidRPr="00A07D22" w:rsidRDefault="00EE5F59" w:rsidP="00EE5F59">
      <w:pPr>
        <w:jc w:val="center"/>
        <w:rPr>
          <w:sz w:val="20"/>
          <w:szCs w:val="20"/>
        </w:rPr>
      </w:pPr>
      <w:r w:rsidRPr="00A07D22">
        <w:rPr>
          <w:sz w:val="20"/>
          <w:szCs w:val="20"/>
        </w:rPr>
        <w:t>09.04.2021 № 298</w:t>
      </w:r>
    </w:p>
    <w:p w14:paraId="1955C6C7" w14:textId="77777777" w:rsidR="00EE5F59" w:rsidRPr="00A07D22" w:rsidRDefault="00EE5F59" w:rsidP="00EE5F59">
      <w:pPr>
        <w:jc w:val="center"/>
        <w:rPr>
          <w:sz w:val="20"/>
          <w:szCs w:val="20"/>
        </w:rPr>
      </w:pPr>
    </w:p>
    <w:p w14:paraId="0AB782FC" w14:textId="77777777" w:rsidR="00EE5F59" w:rsidRPr="00A07D22" w:rsidRDefault="00EE5F59" w:rsidP="00EE5F59">
      <w:pPr>
        <w:jc w:val="center"/>
        <w:rPr>
          <w:sz w:val="20"/>
          <w:szCs w:val="20"/>
        </w:rPr>
      </w:pPr>
      <w:r w:rsidRPr="00A07D22">
        <w:rPr>
          <w:sz w:val="20"/>
          <w:szCs w:val="20"/>
        </w:rPr>
        <w:t>Об утверждении Административного регламента предоставления муниципальной услуги «</w:t>
      </w:r>
      <w:r w:rsidRPr="00A07D22">
        <w:rPr>
          <w:bCs/>
          <w:sz w:val="20"/>
          <w:szCs w:val="20"/>
        </w:rPr>
        <w:t>Предоставление сведений, содержащихся в информационной системе обеспечения градостроительной деятельности»</w:t>
      </w:r>
    </w:p>
    <w:p w14:paraId="3D28A3FC" w14:textId="77777777" w:rsidR="00EE5F59" w:rsidRPr="00A07D22" w:rsidRDefault="00EE5F59" w:rsidP="00EE5F59">
      <w:pPr>
        <w:ind w:firstLine="709"/>
        <w:jc w:val="center"/>
        <w:rPr>
          <w:rFonts w:eastAsia="Calibri"/>
          <w:sz w:val="20"/>
          <w:szCs w:val="20"/>
          <w:lang w:eastAsia="en-US"/>
        </w:rPr>
      </w:pPr>
    </w:p>
    <w:p w14:paraId="5B27DB5A" w14:textId="77777777" w:rsidR="00EE5F59" w:rsidRPr="00A07D22" w:rsidRDefault="00EE5F59" w:rsidP="00EE5F59">
      <w:pPr>
        <w:ind w:firstLine="709"/>
        <w:jc w:val="both"/>
        <w:rPr>
          <w:sz w:val="20"/>
          <w:szCs w:val="20"/>
        </w:rPr>
      </w:pPr>
      <w:r w:rsidRPr="00A07D22">
        <w:rPr>
          <w:sz w:val="20"/>
          <w:szCs w:val="20"/>
        </w:rPr>
        <w:t>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Постановлением администрации Куйбышевского района от 26.02.2016 № 95 «Об утверждении Порядка разработки и утверждения административных регламентов предоставления муниципальных услуг», Уставом Куйбышевского муниципального района Новосибирской области, администрация Куйбышевского муниципального района Новосибирской области</w:t>
      </w:r>
    </w:p>
    <w:p w14:paraId="2316FF9D" w14:textId="77777777" w:rsidR="00EE5F59" w:rsidRPr="00A07D22" w:rsidRDefault="00EE5F59" w:rsidP="00EE5F59">
      <w:pPr>
        <w:ind w:firstLine="709"/>
        <w:jc w:val="both"/>
        <w:rPr>
          <w:sz w:val="20"/>
          <w:szCs w:val="20"/>
        </w:rPr>
      </w:pPr>
      <w:r w:rsidRPr="00A07D22">
        <w:rPr>
          <w:sz w:val="20"/>
          <w:szCs w:val="20"/>
        </w:rPr>
        <w:t>ПОСТАНОВЛЯЕТ:</w:t>
      </w:r>
    </w:p>
    <w:p w14:paraId="4458DD70" w14:textId="77777777" w:rsidR="00EE5F59" w:rsidRPr="00A07D22" w:rsidRDefault="00EE5F59" w:rsidP="00EE5F59">
      <w:pPr>
        <w:ind w:firstLine="709"/>
        <w:jc w:val="both"/>
        <w:rPr>
          <w:bCs/>
          <w:sz w:val="20"/>
          <w:szCs w:val="20"/>
        </w:rPr>
      </w:pPr>
      <w:r w:rsidRPr="00A07D22">
        <w:rPr>
          <w:sz w:val="20"/>
          <w:szCs w:val="20"/>
        </w:rPr>
        <w:lastRenderedPageBreak/>
        <w:t>1. Утвердить прилагаемый Административный регламент предоставления муниципальной услуги</w:t>
      </w:r>
      <w:r w:rsidRPr="00A07D22">
        <w:rPr>
          <w:bCs/>
          <w:sz w:val="20"/>
          <w:szCs w:val="20"/>
        </w:rPr>
        <w:t xml:space="preserve"> «Предоставление сведений, содержащихся в информационной системе обеспечения градостроительной деятельности».</w:t>
      </w:r>
    </w:p>
    <w:p w14:paraId="2033DC65" w14:textId="77777777" w:rsidR="00EE5F59" w:rsidRPr="00A07D22" w:rsidRDefault="00EE5F59" w:rsidP="00EE5F59">
      <w:pPr>
        <w:ind w:firstLine="709"/>
        <w:jc w:val="both"/>
        <w:rPr>
          <w:bCs/>
          <w:sz w:val="20"/>
          <w:szCs w:val="20"/>
        </w:rPr>
      </w:pPr>
      <w:r w:rsidRPr="00A07D22">
        <w:rPr>
          <w:bCs/>
          <w:sz w:val="20"/>
          <w:szCs w:val="20"/>
        </w:rPr>
        <w:t xml:space="preserve">2. Признать утратившим силу постановление администрации Куйбышевского района от 10.10.2011 № 1422 «Об утверждении Положения об организации ведения информационной системы обеспечения градостроительной деятельности, осуществляемой на территории Куйбышевского района». </w:t>
      </w:r>
    </w:p>
    <w:p w14:paraId="009AC5D8" w14:textId="77777777" w:rsidR="00EE5F59" w:rsidRPr="00A07D22" w:rsidRDefault="00EE5F59" w:rsidP="00EE5F59">
      <w:pPr>
        <w:ind w:firstLine="709"/>
        <w:jc w:val="both"/>
        <w:rPr>
          <w:sz w:val="20"/>
          <w:szCs w:val="20"/>
        </w:rPr>
      </w:pPr>
      <w:r w:rsidRPr="00A07D22">
        <w:rPr>
          <w:sz w:val="20"/>
          <w:szCs w:val="20"/>
        </w:rPr>
        <w:t>3. Управлению строительства, коммунального, дорожного хозяйства и транспорта администрации Куйбышевского муниципального района Новосибирской области (Летов Г.А.) обеспечить предоставление муниципальной услуги, указанной в пункте 1 настоящего постановления в соответствии с Административным регламентом.</w:t>
      </w:r>
    </w:p>
    <w:p w14:paraId="4CA496F5" w14:textId="77777777" w:rsidR="00EE5F59" w:rsidRPr="00A07D22" w:rsidRDefault="00EE5F59" w:rsidP="00EE5F59">
      <w:pPr>
        <w:tabs>
          <w:tab w:val="left" w:pos="1843"/>
        </w:tabs>
        <w:ind w:firstLine="709"/>
        <w:jc w:val="both"/>
        <w:rPr>
          <w:sz w:val="20"/>
          <w:szCs w:val="20"/>
        </w:rPr>
      </w:pPr>
      <w:r w:rsidRPr="00A07D22">
        <w:rPr>
          <w:sz w:val="20"/>
          <w:szCs w:val="20"/>
        </w:rPr>
        <w:t>4. Управлению делами администрации Куйбышевского муниципального района Новосибирской области (</w:t>
      </w:r>
      <w:proofErr w:type="spellStart"/>
      <w:r w:rsidRPr="00A07D22">
        <w:rPr>
          <w:sz w:val="20"/>
          <w:szCs w:val="20"/>
        </w:rPr>
        <w:t>Дирибасова</w:t>
      </w:r>
      <w:proofErr w:type="spellEnd"/>
      <w:r w:rsidRPr="00A07D22">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района «Информационный вестник» и на официальном сайте Куйбышевского муниципального района Новосибирской области в телекоммуникационной сети «Интернет».</w:t>
      </w:r>
    </w:p>
    <w:p w14:paraId="61400447" w14:textId="77777777" w:rsidR="00EE5F59" w:rsidRPr="00A07D22" w:rsidRDefault="00EE5F59" w:rsidP="00EE5F59">
      <w:pPr>
        <w:ind w:firstLine="709"/>
        <w:jc w:val="both"/>
        <w:rPr>
          <w:sz w:val="20"/>
          <w:szCs w:val="20"/>
        </w:rPr>
      </w:pPr>
      <w:r w:rsidRPr="00A07D22">
        <w:rPr>
          <w:sz w:val="20"/>
          <w:szCs w:val="20"/>
        </w:rPr>
        <w:t>5. Контроль за исполнением постановления оставляю за собой.</w:t>
      </w:r>
    </w:p>
    <w:p w14:paraId="6FF103D6" w14:textId="77777777" w:rsidR="00EE5F59" w:rsidRPr="00A07D22" w:rsidRDefault="00EE5F59" w:rsidP="00EE5F59">
      <w:pPr>
        <w:ind w:firstLine="709"/>
        <w:rPr>
          <w:sz w:val="20"/>
          <w:szCs w:val="20"/>
        </w:rPr>
      </w:pPr>
    </w:p>
    <w:p w14:paraId="24A184E9" w14:textId="77777777" w:rsidR="00EE5F59" w:rsidRPr="00A07D22" w:rsidRDefault="00EE5F59" w:rsidP="00EE5F59">
      <w:pPr>
        <w:jc w:val="both"/>
        <w:rPr>
          <w:sz w:val="20"/>
          <w:szCs w:val="20"/>
        </w:rPr>
      </w:pPr>
      <w:r w:rsidRPr="00A07D22">
        <w:rPr>
          <w:sz w:val="20"/>
          <w:szCs w:val="20"/>
        </w:rPr>
        <w:t xml:space="preserve">Глава Куйбышевского муниципального </w:t>
      </w:r>
    </w:p>
    <w:p w14:paraId="63749A83" w14:textId="62DF2E8B" w:rsidR="00EE5F59" w:rsidRPr="00A07D22" w:rsidRDefault="00EE5F59" w:rsidP="00EE5F59">
      <w:pPr>
        <w:jc w:val="both"/>
        <w:rPr>
          <w:sz w:val="20"/>
          <w:szCs w:val="20"/>
        </w:rPr>
      </w:pPr>
      <w:r w:rsidRPr="00A07D22">
        <w:rPr>
          <w:sz w:val="20"/>
          <w:szCs w:val="20"/>
        </w:rPr>
        <w:t>района Новосибирской области</w:t>
      </w:r>
      <w:r w:rsidRPr="00A07D22">
        <w:rPr>
          <w:sz w:val="20"/>
          <w:szCs w:val="20"/>
        </w:rPr>
        <w:tab/>
      </w:r>
      <w:r w:rsidRPr="00A07D22">
        <w:rPr>
          <w:sz w:val="20"/>
          <w:szCs w:val="20"/>
        </w:rPr>
        <w:tab/>
      </w:r>
      <w:r w:rsidRPr="00A07D22">
        <w:rPr>
          <w:sz w:val="20"/>
          <w:szCs w:val="20"/>
        </w:rPr>
        <w:tab/>
      </w:r>
      <w:r w:rsidRPr="00A07D22">
        <w:rPr>
          <w:sz w:val="20"/>
          <w:szCs w:val="20"/>
        </w:rPr>
        <w:tab/>
      </w:r>
      <w:r w:rsidRPr="00A07D22">
        <w:rPr>
          <w:sz w:val="20"/>
          <w:szCs w:val="20"/>
        </w:rPr>
        <w:tab/>
        <w:t xml:space="preserve">      </w:t>
      </w:r>
      <w:r w:rsidR="00336221" w:rsidRPr="00A07D22">
        <w:rPr>
          <w:sz w:val="20"/>
          <w:szCs w:val="20"/>
        </w:rPr>
        <w:t xml:space="preserve">                                                </w:t>
      </w:r>
      <w:r w:rsidRPr="00A07D22">
        <w:rPr>
          <w:sz w:val="20"/>
          <w:szCs w:val="20"/>
        </w:rPr>
        <w:t xml:space="preserve">  О.В. Караваев</w:t>
      </w:r>
    </w:p>
    <w:p w14:paraId="0B587274" w14:textId="77777777" w:rsidR="00EE5F59" w:rsidRPr="00A07D22" w:rsidRDefault="00EE5F59" w:rsidP="00EE5F59">
      <w:pPr>
        <w:jc w:val="both"/>
        <w:rPr>
          <w:sz w:val="20"/>
          <w:szCs w:val="20"/>
        </w:rPr>
      </w:pPr>
    </w:p>
    <w:p w14:paraId="5304C32E" w14:textId="77777777" w:rsidR="00EE5F59" w:rsidRPr="00A07D22" w:rsidRDefault="00EE5F59" w:rsidP="00EE5F59">
      <w:pPr>
        <w:jc w:val="both"/>
        <w:rPr>
          <w:sz w:val="20"/>
          <w:szCs w:val="20"/>
        </w:rPr>
      </w:pPr>
    </w:p>
    <w:p w14:paraId="78C0B0AC" w14:textId="77777777" w:rsidR="00EE5F59" w:rsidRPr="00A07D22" w:rsidRDefault="00EE5F59" w:rsidP="00EE5F59">
      <w:pPr>
        <w:ind w:firstLine="709"/>
        <w:jc w:val="right"/>
        <w:rPr>
          <w:sz w:val="20"/>
          <w:szCs w:val="20"/>
        </w:rPr>
      </w:pPr>
      <w:r w:rsidRPr="00A07D22">
        <w:rPr>
          <w:sz w:val="20"/>
          <w:szCs w:val="20"/>
        </w:rPr>
        <w:t>УТВЕРЖДЕН</w:t>
      </w:r>
    </w:p>
    <w:p w14:paraId="1346A515" w14:textId="77777777" w:rsidR="00EE5F59" w:rsidRPr="00A07D22" w:rsidRDefault="00EE5F59" w:rsidP="00EE5F59">
      <w:pPr>
        <w:ind w:firstLine="709"/>
        <w:jc w:val="right"/>
        <w:rPr>
          <w:sz w:val="20"/>
          <w:szCs w:val="20"/>
        </w:rPr>
      </w:pPr>
      <w:r w:rsidRPr="00A07D22">
        <w:rPr>
          <w:sz w:val="20"/>
          <w:szCs w:val="20"/>
        </w:rPr>
        <w:t xml:space="preserve">постановлением администрации </w:t>
      </w:r>
    </w:p>
    <w:p w14:paraId="1837CE01" w14:textId="77777777" w:rsidR="00EE5F59" w:rsidRPr="00A07D22" w:rsidRDefault="00EE5F59" w:rsidP="00EE5F59">
      <w:pPr>
        <w:ind w:firstLine="709"/>
        <w:jc w:val="right"/>
        <w:rPr>
          <w:sz w:val="20"/>
          <w:szCs w:val="20"/>
        </w:rPr>
      </w:pPr>
      <w:r w:rsidRPr="00A07D22">
        <w:rPr>
          <w:sz w:val="20"/>
          <w:szCs w:val="20"/>
        </w:rPr>
        <w:t xml:space="preserve">Куйбышевского муниципального района </w:t>
      </w:r>
    </w:p>
    <w:p w14:paraId="2FE6B8C2" w14:textId="77777777" w:rsidR="00EE5F59" w:rsidRPr="00A07D22" w:rsidRDefault="00EE5F59" w:rsidP="00EE5F59">
      <w:pPr>
        <w:ind w:firstLine="709"/>
        <w:jc w:val="right"/>
        <w:rPr>
          <w:sz w:val="20"/>
          <w:szCs w:val="20"/>
        </w:rPr>
      </w:pPr>
      <w:r w:rsidRPr="00A07D22">
        <w:rPr>
          <w:sz w:val="20"/>
          <w:szCs w:val="20"/>
        </w:rPr>
        <w:t xml:space="preserve">Новосибирской области  </w:t>
      </w:r>
    </w:p>
    <w:p w14:paraId="414AAD63" w14:textId="77777777" w:rsidR="00EE5F59" w:rsidRPr="00A07D22" w:rsidRDefault="00EE5F59" w:rsidP="00EE5F59">
      <w:pPr>
        <w:jc w:val="right"/>
        <w:rPr>
          <w:sz w:val="20"/>
          <w:szCs w:val="20"/>
        </w:rPr>
      </w:pPr>
      <w:r w:rsidRPr="00A07D22">
        <w:rPr>
          <w:sz w:val="20"/>
          <w:szCs w:val="20"/>
        </w:rPr>
        <w:t>от 09.04.2021 № 298</w:t>
      </w:r>
    </w:p>
    <w:p w14:paraId="68EA90AB" w14:textId="77777777" w:rsidR="00EE5F59" w:rsidRPr="00A07D22" w:rsidRDefault="00EE5F59" w:rsidP="00EE5F59">
      <w:pPr>
        <w:ind w:firstLine="709"/>
        <w:jc w:val="right"/>
        <w:rPr>
          <w:sz w:val="20"/>
          <w:szCs w:val="20"/>
        </w:rPr>
      </w:pPr>
    </w:p>
    <w:p w14:paraId="09BCEAEF" w14:textId="77777777" w:rsidR="00EE5F59" w:rsidRPr="00A07D22" w:rsidRDefault="00EE5F59" w:rsidP="00EE5F59">
      <w:pPr>
        <w:ind w:firstLine="709"/>
        <w:jc w:val="both"/>
        <w:rPr>
          <w:sz w:val="20"/>
          <w:szCs w:val="20"/>
        </w:rPr>
      </w:pPr>
    </w:p>
    <w:p w14:paraId="2F8D7B23" w14:textId="77777777" w:rsidR="00EE5F59" w:rsidRPr="00A07D22" w:rsidRDefault="00EE5F59" w:rsidP="00EE5F59">
      <w:pPr>
        <w:ind w:firstLine="709"/>
        <w:jc w:val="center"/>
        <w:rPr>
          <w:bCs/>
          <w:sz w:val="20"/>
          <w:szCs w:val="20"/>
        </w:rPr>
      </w:pPr>
      <w:r w:rsidRPr="00A07D22">
        <w:rPr>
          <w:bCs/>
          <w:sz w:val="20"/>
          <w:szCs w:val="20"/>
        </w:rPr>
        <w:t>АДМИНИСТРАТИВНЫЙ</w:t>
      </w:r>
      <w:r w:rsidRPr="00A07D22">
        <w:rPr>
          <w:sz w:val="20"/>
          <w:szCs w:val="20"/>
        </w:rPr>
        <w:t xml:space="preserve"> </w:t>
      </w:r>
      <w:r w:rsidRPr="00A07D22">
        <w:rPr>
          <w:bCs/>
          <w:sz w:val="20"/>
          <w:szCs w:val="20"/>
        </w:rPr>
        <w:t>РЕГЛАМЕНТ</w:t>
      </w:r>
    </w:p>
    <w:p w14:paraId="61B9BCEA" w14:textId="77777777" w:rsidR="00EE5F59" w:rsidRPr="00A07D22" w:rsidRDefault="00EE5F59" w:rsidP="00EE5F59">
      <w:pPr>
        <w:suppressAutoHyphens/>
        <w:autoSpaceDE w:val="0"/>
        <w:ind w:firstLine="709"/>
        <w:jc w:val="center"/>
        <w:rPr>
          <w:rFonts w:eastAsia="Arial"/>
          <w:sz w:val="20"/>
          <w:szCs w:val="20"/>
          <w:lang w:eastAsia="ar-SA"/>
        </w:rPr>
      </w:pPr>
      <w:r w:rsidRPr="00A07D22">
        <w:rPr>
          <w:rFonts w:eastAsia="Arial"/>
          <w:sz w:val="20"/>
          <w:szCs w:val="20"/>
          <w:lang w:eastAsia="ar-SA"/>
        </w:rPr>
        <w:t xml:space="preserve">предоставления муниципальной услуги </w:t>
      </w:r>
    </w:p>
    <w:p w14:paraId="2D9136A0" w14:textId="77777777" w:rsidR="00EE5F59" w:rsidRPr="00A07D22" w:rsidRDefault="00EE5F59" w:rsidP="00EE5F59">
      <w:pPr>
        <w:suppressAutoHyphens/>
        <w:autoSpaceDE w:val="0"/>
        <w:ind w:firstLine="709"/>
        <w:jc w:val="center"/>
        <w:rPr>
          <w:rFonts w:eastAsia="Arial"/>
          <w:sz w:val="20"/>
          <w:szCs w:val="20"/>
          <w:lang w:eastAsia="ar-SA"/>
        </w:rPr>
      </w:pPr>
      <w:r w:rsidRPr="00A07D22">
        <w:rPr>
          <w:rFonts w:eastAsia="Arial"/>
          <w:sz w:val="20"/>
          <w:szCs w:val="20"/>
          <w:lang w:eastAsia="ar-SA"/>
        </w:rPr>
        <w:t>«Предоставление сведений, содержащихся в информационной системе обеспечения градостроительной деятельности»</w:t>
      </w:r>
    </w:p>
    <w:p w14:paraId="36E954E5" w14:textId="77777777" w:rsidR="00EE5F59" w:rsidRPr="00A07D22" w:rsidRDefault="00EE5F59" w:rsidP="00EE5F59">
      <w:pPr>
        <w:suppressAutoHyphens/>
        <w:autoSpaceDE w:val="0"/>
        <w:ind w:firstLine="709"/>
        <w:jc w:val="center"/>
        <w:rPr>
          <w:rFonts w:eastAsia="Arial"/>
          <w:sz w:val="20"/>
          <w:szCs w:val="20"/>
          <w:lang w:eastAsia="ar-SA"/>
        </w:rPr>
      </w:pPr>
    </w:p>
    <w:p w14:paraId="306A9495" w14:textId="77777777" w:rsidR="00EE5F59" w:rsidRPr="00A07D22" w:rsidRDefault="00EE5F59" w:rsidP="00EE5F59">
      <w:pPr>
        <w:ind w:left="709"/>
        <w:jc w:val="center"/>
        <w:rPr>
          <w:sz w:val="20"/>
          <w:szCs w:val="20"/>
        </w:rPr>
      </w:pPr>
      <w:r w:rsidRPr="00A07D22">
        <w:rPr>
          <w:sz w:val="20"/>
          <w:szCs w:val="20"/>
          <w:lang w:val="en-US"/>
        </w:rPr>
        <w:t>I</w:t>
      </w:r>
      <w:r w:rsidRPr="00A07D22">
        <w:rPr>
          <w:sz w:val="20"/>
          <w:szCs w:val="20"/>
        </w:rPr>
        <w:t>. Общие положения</w:t>
      </w:r>
    </w:p>
    <w:p w14:paraId="03D2E53C" w14:textId="77777777" w:rsidR="00EE5F59" w:rsidRPr="00A07D22" w:rsidRDefault="00EE5F59" w:rsidP="00EE5F59">
      <w:pPr>
        <w:ind w:left="709"/>
        <w:jc w:val="center"/>
        <w:rPr>
          <w:sz w:val="20"/>
          <w:szCs w:val="20"/>
        </w:rPr>
      </w:pPr>
    </w:p>
    <w:p w14:paraId="4CB0DEC0" w14:textId="77777777" w:rsidR="00EE5F59" w:rsidRPr="00A07D22" w:rsidRDefault="00EE5F59" w:rsidP="00EE5F59">
      <w:pPr>
        <w:ind w:firstLine="709"/>
        <w:jc w:val="both"/>
        <w:rPr>
          <w:sz w:val="20"/>
          <w:szCs w:val="20"/>
        </w:rPr>
      </w:pPr>
      <w:r w:rsidRPr="00A07D22">
        <w:rPr>
          <w:sz w:val="20"/>
          <w:szCs w:val="20"/>
        </w:rPr>
        <w:t>1.1. Административный регламент устанавливает порядок и стандарт предоставления муниципальной услуги: «</w:t>
      </w:r>
      <w:r w:rsidRPr="00A07D22">
        <w:rPr>
          <w:bCs/>
          <w:sz w:val="20"/>
          <w:szCs w:val="20"/>
        </w:rPr>
        <w:t>Предоставление сведений, содержащихся в информационной системе обеспечения градостроительной деятельности</w:t>
      </w:r>
      <w:r w:rsidRPr="00A07D22">
        <w:rPr>
          <w:sz w:val="20"/>
          <w:szCs w:val="20"/>
        </w:rPr>
        <w:t>»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досудебный (внесудебный) порядок обжалования решений и действий (бездействия) администрации Куйбышевского муниципального района Новосибирской области и ее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14:paraId="385E4F2E" w14:textId="77777777" w:rsidR="00EE5F59" w:rsidRPr="00A07D22" w:rsidRDefault="00EE5F59" w:rsidP="00EE5F59">
      <w:pPr>
        <w:ind w:firstLine="708"/>
        <w:jc w:val="both"/>
        <w:rPr>
          <w:color w:val="000000"/>
          <w:sz w:val="20"/>
          <w:szCs w:val="20"/>
        </w:rPr>
      </w:pPr>
      <w:bookmarkStart w:id="4" w:name="_Hlk67909356"/>
      <w:r w:rsidRPr="00A07D22">
        <w:rPr>
          <w:sz w:val="20"/>
          <w:szCs w:val="20"/>
        </w:rPr>
        <w:t>1.2. Муниципальная услуга предоставляется физическим и юридическим лицам.</w:t>
      </w:r>
      <w:bookmarkEnd w:id="4"/>
    </w:p>
    <w:p w14:paraId="151072FA" w14:textId="77777777" w:rsidR="00EE5F59" w:rsidRPr="00A07D22" w:rsidRDefault="00EE5F59" w:rsidP="00EE5F59">
      <w:pPr>
        <w:ind w:firstLine="709"/>
        <w:jc w:val="both"/>
        <w:rPr>
          <w:sz w:val="20"/>
          <w:szCs w:val="20"/>
        </w:rPr>
      </w:pPr>
      <w:r w:rsidRPr="00A07D22">
        <w:rPr>
          <w:sz w:val="20"/>
          <w:szCs w:val="20"/>
        </w:rPr>
        <w:t>1.3. Порядок информирования о правилах предоставлении муниципальной услуги:</w:t>
      </w:r>
    </w:p>
    <w:p w14:paraId="33179D70" w14:textId="77777777" w:rsidR="00EE5F59" w:rsidRPr="00A07D22" w:rsidRDefault="00EE5F59" w:rsidP="00EE5F59">
      <w:pPr>
        <w:ind w:firstLine="709"/>
        <w:jc w:val="both"/>
        <w:rPr>
          <w:sz w:val="20"/>
          <w:szCs w:val="20"/>
        </w:rPr>
      </w:pPr>
      <w:r w:rsidRPr="00A07D22">
        <w:rPr>
          <w:sz w:val="20"/>
          <w:szCs w:val="20"/>
        </w:rPr>
        <w:t xml:space="preserve">1.3.1. Справочная информация о предоставлении муниципальной услуги размещается </w:t>
      </w:r>
      <w:bookmarkStart w:id="5" w:name="_Hlk9866354"/>
      <w:r w:rsidRPr="00A07D22">
        <w:rPr>
          <w:sz w:val="20"/>
          <w:szCs w:val="20"/>
        </w:rPr>
        <w:t xml:space="preserve">на официальном сайте Куйбышевского муниципального района Новосибирской области в сети «Интернет» </w:t>
      </w:r>
      <w:bookmarkEnd w:id="5"/>
      <w:r w:rsidRPr="00A07D22">
        <w:rPr>
          <w:sz w:val="20"/>
          <w:szCs w:val="20"/>
        </w:rPr>
        <w:t>(далее - сайт Куйбышевского района),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14:paraId="2BFFA981" w14:textId="77777777" w:rsidR="00EE5F59" w:rsidRPr="00A07D22" w:rsidRDefault="00EE5F59" w:rsidP="00EE5F59">
      <w:pPr>
        <w:ind w:firstLine="709"/>
        <w:jc w:val="both"/>
        <w:rPr>
          <w:sz w:val="20"/>
          <w:szCs w:val="20"/>
        </w:rPr>
      </w:pPr>
      <w:r w:rsidRPr="00A07D22">
        <w:rPr>
          <w:sz w:val="20"/>
          <w:szCs w:val="20"/>
        </w:rPr>
        <w:t>1.3.2. К справочной информации относится следующая информация:</w:t>
      </w:r>
    </w:p>
    <w:p w14:paraId="0A168F36" w14:textId="77777777" w:rsidR="00EE5F59" w:rsidRPr="00A07D22" w:rsidRDefault="00EE5F59" w:rsidP="00EE5F59">
      <w:pPr>
        <w:ind w:firstLine="709"/>
        <w:jc w:val="both"/>
        <w:rPr>
          <w:sz w:val="20"/>
          <w:szCs w:val="20"/>
        </w:rPr>
      </w:pPr>
      <w:r w:rsidRPr="00A07D22">
        <w:rPr>
          <w:sz w:val="20"/>
          <w:szCs w:val="20"/>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14:paraId="1E80B9D3" w14:textId="77777777" w:rsidR="00EE5F59" w:rsidRPr="00A07D22" w:rsidRDefault="00EE5F59" w:rsidP="00EE5F59">
      <w:pPr>
        <w:ind w:firstLine="709"/>
        <w:jc w:val="both"/>
        <w:rPr>
          <w:sz w:val="20"/>
          <w:szCs w:val="20"/>
        </w:rPr>
      </w:pPr>
      <w:r w:rsidRPr="00A07D22">
        <w:rPr>
          <w:sz w:val="20"/>
          <w:szCs w:val="20"/>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14:paraId="4B6597C3" w14:textId="77777777" w:rsidR="00EE5F59" w:rsidRPr="00A07D22" w:rsidRDefault="00EE5F59" w:rsidP="00EE5F59">
      <w:pPr>
        <w:ind w:firstLine="709"/>
        <w:jc w:val="both"/>
        <w:rPr>
          <w:sz w:val="20"/>
          <w:szCs w:val="20"/>
        </w:rPr>
      </w:pPr>
      <w:r w:rsidRPr="00A07D22">
        <w:rPr>
          <w:sz w:val="20"/>
          <w:szCs w:val="20"/>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14:paraId="137BF1F4" w14:textId="77777777" w:rsidR="00EE5F59" w:rsidRPr="00A07D22" w:rsidRDefault="00EE5F59" w:rsidP="00EE5F59">
      <w:pPr>
        <w:ind w:firstLine="709"/>
        <w:jc w:val="both"/>
        <w:rPr>
          <w:sz w:val="20"/>
          <w:szCs w:val="20"/>
        </w:rPr>
      </w:pPr>
      <w:r w:rsidRPr="00A07D22">
        <w:rPr>
          <w:sz w:val="20"/>
          <w:szCs w:val="20"/>
        </w:rPr>
        <w:t>1.3.3.</w:t>
      </w:r>
      <w:r w:rsidRPr="00A07D22">
        <w:rPr>
          <w:sz w:val="20"/>
          <w:szCs w:val="20"/>
          <w:lang w:val="en-US"/>
        </w:rPr>
        <w:t> </w:t>
      </w:r>
      <w:r w:rsidRPr="00A07D22">
        <w:rPr>
          <w:sz w:val="20"/>
          <w:szCs w:val="20"/>
        </w:rPr>
        <w:t>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14:paraId="14FDD684" w14:textId="77777777" w:rsidR="00EE5F59" w:rsidRPr="00A07D22" w:rsidRDefault="00EE5F59" w:rsidP="00EE5F59">
      <w:pPr>
        <w:ind w:firstLine="709"/>
        <w:jc w:val="both"/>
        <w:rPr>
          <w:sz w:val="20"/>
          <w:szCs w:val="20"/>
        </w:rPr>
      </w:pPr>
      <w:r w:rsidRPr="00A07D22">
        <w:rPr>
          <w:sz w:val="20"/>
          <w:szCs w:val="20"/>
        </w:rPr>
        <w:lastRenderedPageBreak/>
        <w:t>- в устной форме лично в часы приема управления строительства, коммунального, дорожного хозяйства и транспорта администрации Куйбышевского муниципального района Новосибирской области, предоставляющего муниципальную услугу, (далее – Управление),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осуществляющего прием документов, необходимых для предоставления муниципальной услуги, и выдачу результата предоставления муниципальной услуги, (далее – МФЦ) или по телефону в соответствии с графиком работы Управления, МФЦ;</w:t>
      </w:r>
    </w:p>
    <w:p w14:paraId="691B3442" w14:textId="77777777" w:rsidR="00EE5F59" w:rsidRPr="00A07D22" w:rsidRDefault="00EE5F59" w:rsidP="00EE5F59">
      <w:pPr>
        <w:ind w:firstLine="709"/>
        <w:jc w:val="both"/>
        <w:rPr>
          <w:sz w:val="20"/>
          <w:szCs w:val="20"/>
        </w:rPr>
      </w:pPr>
      <w:r w:rsidRPr="00A07D22">
        <w:rPr>
          <w:sz w:val="20"/>
          <w:szCs w:val="20"/>
        </w:rPr>
        <w:t>- в письменной форме лично в часы приема Управления, МФЦ или почтовым отправлением в адрес администрации Куйбышевского муниципального района Новосибирской области (далее – Администрация);</w:t>
      </w:r>
    </w:p>
    <w:p w14:paraId="53B0AB8E" w14:textId="77777777" w:rsidR="00EE5F59" w:rsidRPr="00A07D22" w:rsidRDefault="00EE5F59" w:rsidP="00EE5F59">
      <w:pPr>
        <w:ind w:firstLine="709"/>
        <w:jc w:val="both"/>
        <w:rPr>
          <w:rFonts w:eastAsiaTheme="minorHAnsi"/>
          <w:sz w:val="20"/>
          <w:szCs w:val="20"/>
          <w:lang w:eastAsia="en-US"/>
        </w:rPr>
      </w:pPr>
      <w:r w:rsidRPr="00A07D22">
        <w:rPr>
          <w:sz w:val="20"/>
          <w:szCs w:val="20"/>
        </w:rPr>
        <w:t>- в электронной форме посредством электронной почты Администрации, на сайте Куйбышевского района, а также через ЕПГУ.</w:t>
      </w:r>
    </w:p>
    <w:p w14:paraId="3BB24FC9" w14:textId="77777777" w:rsidR="00EE5F59" w:rsidRPr="00A07D22" w:rsidRDefault="00EE5F59" w:rsidP="00EE5F59">
      <w:pPr>
        <w:ind w:firstLine="709"/>
        <w:jc w:val="both"/>
        <w:rPr>
          <w:sz w:val="20"/>
          <w:szCs w:val="20"/>
        </w:rPr>
      </w:pPr>
      <w:r w:rsidRPr="00A07D22">
        <w:rPr>
          <w:sz w:val="20"/>
          <w:szCs w:val="20"/>
        </w:rPr>
        <w:t>1.3.4. Информация, размещаемая на сайте Куйбышевского района, на ЕПГУ и информационных стендах, обновляется по мере ее изменения.</w:t>
      </w:r>
    </w:p>
    <w:p w14:paraId="42ABACC2" w14:textId="77777777" w:rsidR="00EE5F59" w:rsidRPr="00A07D22" w:rsidRDefault="00EE5F59" w:rsidP="00EE5F59">
      <w:pPr>
        <w:ind w:firstLine="709"/>
        <w:jc w:val="both"/>
        <w:rPr>
          <w:sz w:val="20"/>
          <w:szCs w:val="20"/>
        </w:rPr>
      </w:pPr>
      <w:r w:rsidRPr="00A07D22">
        <w:rPr>
          <w:sz w:val="20"/>
          <w:szCs w:val="20"/>
        </w:rPr>
        <w:t>1.3.5. На ЕПГУ размещается следующая информация:</w:t>
      </w:r>
    </w:p>
    <w:p w14:paraId="4F0F670B" w14:textId="77777777" w:rsidR="00EE5F59" w:rsidRPr="00A07D22" w:rsidRDefault="00EE5F59" w:rsidP="00EE5F59">
      <w:pPr>
        <w:tabs>
          <w:tab w:val="left" w:pos="1277"/>
        </w:tabs>
        <w:autoSpaceDE w:val="0"/>
        <w:autoSpaceDN w:val="0"/>
        <w:adjustRightInd w:val="0"/>
        <w:ind w:firstLine="709"/>
        <w:jc w:val="both"/>
        <w:rPr>
          <w:rFonts w:eastAsiaTheme="minorEastAsia"/>
          <w:sz w:val="20"/>
          <w:szCs w:val="20"/>
        </w:rPr>
      </w:pPr>
      <w:r w:rsidRPr="00A07D22">
        <w:rPr>
          <w:rFonts w:eastAsiaTheme="minorEastAsia"/>
          <w:sz w:val="20"/>
          <w:szCs w:val="2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CF0DF4C" w14:textId="77777777" w:rsidR="00EE5F59" w:rsidRPr="00A07D22" w:rsidRDefault="00EE5F59" w:rsidP="00EE5F59">
      <w:pPr>
        <w:tabs>
          <w:tab w:val="left" w:pos="1138"/>
        </w:tabs>
        <w:autoSpaceDE w:val="0"/>
        <w:autoSpaceDN w:val="0"/>
        <w:adjustRightInd w:val="0"/>
        <w:ind w:firstLine="709"/>
        <w:rPr>
          <w:rFonts w:eastAsiaTheme="minorEastAsia"/>
          <w:sz w:val="20"/>
          <w:szCs w:val="20"/>
        </w:rPr>
      </w:pPr>
      <w:r w:rsidRPr="00A07D22">
        <w:rPr>
          <w:rFonts w:eastAsiaTheme="minorEastAsia"/>
          <w:sz w:val="20"/>
          <w:szCs w:val="20"/>
        </w:rPr>
        <w:t>2) круг заявителей;</w:t>
      </w:r>
    </w:p>
    <w:p w14:paraId="5FB33954" w14:textId="77777777" w:rsidR="00EE5F59" w:rsidRPr="00A07D22" w:rsidRDefault="00EE5F59" w:rsidP="00EE5F59">
      <w:pPr>
        <w:tabs>
          <w:tab w:val="left" w:pos="1138"/>
        </w:tabs>
        <w:autoSpaceDE w:val="0"/>
        <w:autoSpaceDN w:val="0"/>
        <w:adjustRightInd w:val="0"/>
        <w:ind w:firstLine="709"/>
        <w:rPr>
          <w:rFonts w:eastAsiaTheme="minorEastAsia"/>
          <w:sz w:val="20"/>
          <w:szCs w:val="20"/>
        </w:rPr>
      </w:pPr>
      <w:r w:rsidRPr="00A07D22">
        <w:rPr>
          <w:rFonts w:eastAsiaTheme="minorEastAsia"/>
          <w:sz w:val="20"/>
          <w:szCs w:val="20"/>
        </w:rPr>
        <w:t>3) срок предоставления муниципальной услуги;</w:t>
      </w:r>
    </w:p>
    <w:p w14:paraId="79AB39BB" w14:textId="77777777" w:rsidR="00EE5F59" w:rsidRPr="00A07D22" w:rsidRDefault="00EE5F59" w:rsidP="00EE5F59">
      <w:pPr>
        <w:tabs>
          <w:tab w:val="left" w:pos="1214"/>
        </w:tabs>
        <w:autoSpaceDE w:val="0"/>
        <w:autoSpaceDN w:val="0"/>
        <w:adjustRightInd w:val="0"/>
        <w:ind w:firstLine="709"/>
        <w:jc w:val="both"/>
        <w:rPr>
          <w:rFonts w:eastAsiaTheme="minorEastAsia"/>
          <w:sz w:val="20"/>
          <w:szCs w:val="20"/>
        </w:rPr>
      </w:pPr>
      <w:r w:rsidRPr="00A07D22">
        <w:rPr>
          <w:rFonts w:eastAsiaTheme="minorEastAsia"/>
          <w:sz w:val="20"/>
          <w:szCs w:val="2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8D2C28E" w14:textId="77777777" w:rsidR="00EE5F59" w:rsidRPr="00A07D22" w:rsidRDefault="00EE5F59" w:rsidP="00EE5F59">
      <w:pPr>
        <w:tabs>
          <w:tab w:val="left" w:pos="1435"/>
        </w:tabs>
        <w:autoSpaceDE w:val="0"/>
        <w:autoSpaceDN w:val="0"/>
        <w:adjustRightInd w:val="0"/>
        <w:ind w:firstLine="709"/>
        <w:jc w:val="both"/>
        <w:rPr>
          <w:rFonts w:eastAsiaTheme="minorEastAsia"/>
          <w:sz w:val="20"/>
          <w:szCs w:val="20"/>
        </w:rPr>
      </w:pPr>
      <w:r w:rsidRPr="00A07D22">
        <w:rPr>
          <w:rFonts w:eastAsiaTheme="minorEastAsia"/>
          <w:sz w:val="20"/>
          <w:szCs w:val="20"/>
        </w:rPr>
        <w:t>5) размер государственной пошлины, взимаемой за предоставление</w:t>
      </w:r>
      <w:r w:rsidRPr="00A07D22">
        <w:rPr>
          <w:rFonts w:eastAsiaTheme="minorEastAsia"/>
          <w:sz w:val="20"/>
          <w:szCs w:val="20"/>
        </w:rPr>
        <w:br/>
        <w:t xml:space="preserve">муниципальной услуги; </w:t>
      </w:r>
    </w:p>
    <w:p w14:paraId="087E92BD" w14:textId="77777777" w:rsidR="00EE5F59" w:rsidRPr="00A07D22" w:rsidRDefault="00EE5F59" w:rsidP="00EE5F59">
      <w:pPr>
        <w:tabs>
          <w:tab w:val="left" w:pos="1267"/>
        </w:tabs>
        <w:autoSpaceDE w:val="0"/>
        <w:autoSpaceDN w:val="0"/>
        <w:adjustRightInd w:val="0"/>
        <w:ind w:firstLine="709"/>
        <w:jc w:val="both"/>
        <w:rPr>
          <w:rFonts w:eastAsiaTheme="minorEastAsia"/>
          <w:sz w:val="20"/>
          <w:szCs w:val="20"/>
        </w:rPr>
      </w:pPr>
      <w:r w:rsidRPr="00A07D22">
        <w:rPr>
          <w:rFonts w:eastAsiaTheme="minorEastAsia"/>
          <w:sz w:val="20"/>
          <w:szCs w:val="20"/>
        </w:rPr>
        <w:t>6) исчерпывающий перечень оснований для приостановления или отказа в предоставлении муниципальной услуги;</w:t>
      </w:r>
    </w:p>
    <w:p w14:paraId="7AD00545" w14:textId="77777777" w:rsidR="00EE5F59" w:rsidRPr="00A07D22" w:rsidRDefault="00EE5F59" w:rsidP="00EE5F59">
      <w:pPr>
        <w:tabs>
          <w:tab w:val="left" w:pos="1267"/>
        </w:tabs>
        <w:autoSpaceDE w:val="0"/>
        <w:autoSpaceDN w:val="0"/>
        <w:adjustRightInd w:val="0"/>
        <w:ind w:firstLine="709"/>
        <w:jc w:val="both"/>
        <w:rPr>
          <w:rFonts w:eastAsiaTheme="minorEastAsia"/>
          <w:sz w:val="20"/>
          <w:szCs w:val="20"/>
        </w:rPr>
      </w:pPr>
      <w:r w:rsidRPr="00A07D22">
        <w:rPr>
          <w:rFonts w:eastAsiaTheme="minorEastAsia"/>
          <w:sz w:val="20"/>
          <w:szCs w:val="2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19671324" w14:textId="77777777" w:rsidR="00EE5F59" w:rsidRPr="00A07D22" w:rsidRDefault="00EE5F59" w:rsidP="00EE5F59">
      <w:pPr>
        <w:autoSpaceDE w:val="0"/>
        <w:autoSpaceDN w:val="0"/>
        <w:adjustRightInd w:val="0"/>
        <w:ind w:firstLine="709"/>
        <w:jc w:val="both"/>
        <w:rPr>
          <w:rFonts w:eastAsiaTheme="minorEastAsia"/>
          <w:sz w:val="20"/>
          <w:szCs w:val="20"/>
        </w:rPr>
      </w:pPr>
      <w:r w:rsidRPr="00A07D22">
        <w:rPr>
          <w:rFonts w:eastAsiaTheme="minorEastAsia"/>
          <w:sz w:val="20"/>
          <w:szCs w:val="20"/>
        </w:rPr>
        <w:t>8) формы заявлений (уведомлений, сообщений), используемые при предоставлении муниципальной услуги.</w:t>
      </w:r>
    </w:p>
    <w:p w14:paraId="22561549" w14:textId="77777777" w:rsidR="00EE5F59" w:rsidRPr="00A07D22" w:rsidRDefault="00EE5F59" w:rsidP="00EE5F59">
      <w:pPr>
        <w:autoSpaceDE w:val="0"/>
        <w:autoSpaceDN w:val="0"/>
        <w:adjustRightInd w:val="0"/>
        <w:ind w:firstLine="709"/>
        <w:jc w:val="both"/>
        <w:rPr>
          <w:rFonts w:eastAsiaTheme="minorEastAsia"/>
          <w:sz w:val="20"/>
          <w:szCs w:val="20"/>
        </w:rPr>
      </w:pPr>
      <w:r w:rsidRPr="00A07D22">
        <w:rPr>
          <w:rFonts w:eastAsiaTheme="minorEastAsia"/>
          <w:sz w:val="20"/>
          <w:szCs w:val="20"/>
        </w:rPr>
        <w:t>Информация на ЕПГУ о порядке и сроках предоставления муниципальной услуги на основании сведений, содержащихся в федеральном реестре, предоставляется заявителю бесплатно.</w:t>
      </w:r>
    </w:p>
    <w:p w14:paraId="5B7B56C0" w14:textId="77777777" w:rsidR="00EE5F59" w:rsidRPr="00A07D22" w:rsidRDefault="00EE5F59" w:rsidP="00EE5F59">
      <w:pPr>
        <w:autoSpaceDE w:val="0"/>
        <w:autoSpaceDN w:val="0"/>
        <w:adjustRightInd w:val="0"/>
        <w:ind w:firstLine="709"/>
        <w:jc w:val="both"/>
        <w:rPr>
          <w:rFonts w:eastAsiaTheme="minorEastAsia"/>
          <w:sz w:val="20"/>
          <w:szCs w:val="20"/>
        </w:rPr>
      </w:pPr>
      <w:r w:rsidRPr="00A07D22">
        <w:rPr>
          <w:rFonts w:eastAsiaTheme="minorEastAsia"/>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5BBFDA9" w14:textId="77777777" w:rsidR="00EE5F59" w:rsidRPr="00A07D22" w:rsidRDefault="00EE5F59" w:rsidP="00EE5F59">
      <w:pPr>
        <w:autoSpaceDE w:val="0"/>
        <w:autoSpaceDN w:val="0"/>
        <w:adjustRightInd w:val="0"/>
        <w:ind w:firstLine="709"/>
        <w:jc w:val="both"/>
        <w:rPr>
          <w:rFonts w:eastAsiaTheme="minorEastAsia"/>
          <w:sz w:val="20"/>
          <w:szCs w:val="20"/>
        </w:rPr>
      </w:pPr>
      <w:r w:rsidRPr="00A07D22">
        <w:rPr>
          <w:rFonts w:eastAsiaTheme="minorEastAsia"/>
          <w:sz w:val="20"/>
          <w:szCs w:val="20"/>
        </w:rPr>
        <w:t>1.3.6. В МФЦ заявителю предоставляется следующая информация:</w:t>
      </w:r>
    </w:p>
    <w:p w14:paraId="37FF042D" w14:textId="77777777" w:rsidR="00EE5F59" w:rsidRPr="00A07D22" w:rsidRDefault="00EE5F59" w:rsidP="00EE5F59">
      <w:pPr>
        <w:tabs>
          <w:tab w:val="left" w:pos="1277"/>
        </w:tabs>
        <w:autoSpaceDE w:val="0"/>
        <w:autoSpaceDN w:val="0"/>
        <w:adjustRightInd w:val="0"/>
        <w:ind w:firstLine="709"/>
        <w:jc w:val="both"/>
        <w:rPr>
          <w:rFonts w:eastAsiaTheme="minorEastAsia"/>
          <w:sz w:val="20"/>
          <w:szCs w:val="20"/>
        </w:rPr>
      </w:pPr>
      <w:r w:rsidRPr="00A07D22">
        <w:rPr>
          <w:rFonts w:eastAsiaTheme="minorEastAsia"/>
          <w:sz w:val="20"/>
          <w:szCs w:val="20"/>
        </w:rPr>
        <w:t>1) стандартный перечень документов, необходимых для предоставления муниципальной услуги, способ заверения документов, необходимых для предоставления муниципальной услуги;</w:t>
      </w:r>
    </w:p>
    <w:p w14:paraId="4D500CA3" w14:textId="77777777" w:rsidR="00EE5F59" w:rsidRPr="00A07D22" w:rsidRDefault="00EE5F59" w:rsidP="00EE5F59">
      <w:pPr>
        <w:tabs>
          <w:tab w:val="left" w:pos="1277"/>
        </w:tabs>
        <w:autoSpaceDE w:val="0"/>
        <w:autoSpaceDN w:val="0"/>
        <w:adjustRightInd w:val="0"/>
        <w:ind w:firstLine="709"/>
        <w:jc w:val="both"/>
        <w:rPr>
          <w:rFonts w:eastAsiaTheme="minorEastAsia"/>
          <w:sz w:val="20"/>
          <w:szCs w:val="20"/>
        </w:rPr>
      </w:pPr>
      <w:r w:rsidRPr="00A07D22">
        <w:rPr>
          <w:rFonts w:eastAsiaTheme="minorEastAsia"/>
          <w:sz w:val="20"/>
          <w:szCs w:val="20"/>
        </w:rPr>
        <w:t>2) источник получения документов, необходимых для предоставления муниципальной услуги (орган власти, организация и их местонахождение, контактные телефоны, адрес официального сайта, часы работы), сроки действия соответствующих документов, сроки их предоставления, срок принятия решения о предоставлении муниципальной услуги;</w:t>
      </w:r>
    </w:p>
    <w:p w14:paraId="13019E56" w14:textId="77777777" w:rsidR="00EE5F59" w:rsidRPr="00A07D22" w:rsidRDefault="00EE5F59" w:rsidP="00EE5F59">
      <w:pPr>
        <w:tabs>
          <w:tab w:val="left" w:pos="1277"/>
        </w:tabs>
        <w:autoSpaceDE w:val="0"/>
        <w:autoSpaceDN w:val="0"/>
        <w:adjustRightInd w:val="0"/>
        <w:ind w:firstLine="709"/>
        <w:jc w:val="both"/>
        <w:rPr>
          <w:rFonts w:eastAsiaTheme="minorEastAsia"/>
          <w:sz w:val="20"/>
          <w:szCs w:val="20"/>
        </w:rPr>
      </w:pPr>
      <w:r w:rsidRPr="00A07D22">
        <w:rPr>
          <w:rFonts w:eastAsiaTheme="minorEastAsia"/>
          <w:sz w:val="20"/>
          <w:szCs w:val="20"/>
        </w:rPr>
        <w:t>3) основания для отказа в предоставлении муниципальной услуги и основания для ее прекращения (приостановления);</w:t>
      </w:r>
    </w:p>
    <w:p w14:paraId="402409E8" w14:textId="77777777" w:rsidR="00EE5F59" w:rsidRPr="00A07D22" w:rsidRDefault="00EE5F59" w:rsidP="00EE5F59">
      <w:pPr>
        <w:tabs>
          <w:tab w:val="left" w:pos="1277"/>
        </w:tabs>
        <w:autoSpaceDE w:val="0"/>
        <w:autoSpaceDN w:val="0"/>
        <w:adjustRightInd w:val="0"/>
        <w:ind w:firstLine="709"/>
        <w:jc w:val="both"/>
        <w:rPr>
          <w:rFonts w:eastAsiaTheme="minorEastAsia"/>
          <w:sz w:val="20"/>
          <w:szCs w:val="20"/>
        </w:rPr>
      </w:pPr>
      <w:r w:rsidRPr="00A07D22">
        <w:rPr>
          <w:rFonts w:eastAsiaTheme="minorEastAsia"/>
          <w:sz w:val="20"/>
          <w:szCs w:val="20"/>
        </w:rPr>
        <w:t>4) порядок информирования о результате получения муниципальной услуги;</w:t>
      </w:r>
    </w:p>
    <w:p w14:paraId="419CD9C1" w14:textId="77777777" w:rsidR="00EE5F59" w:rsidRPr="00A07D22" w:rsidRDefault="00EE5F59" w:rsidP="00EE5F59">
      <w:pPr>
        <w:tabs>
          <w:tab w:val="left" w:pos="1277"/>
        </w:tabs>
        <w:autoSpaceDE w:val="0"/>
        <w:autoSpaceDN w:val="0"/>
        <w:adjustRightInd w:val="0"/>
        <w:ind w:firstLine="709"/>
        <w:jc w:val="both"/>
        <w:rPr>
          <w:rFonts w:eastAsiaTheme="minorEastAsia"/>
          <w:sz w:val="20"/>
          <w:szCs w:val="20"/>
        </w:rPr>
      </w:pPr>
      <w:r w:rsidRPr="00A07D22">
        <w:rPr>
          <w:rFonts w:eastAsiaTheme="minorEastAsia"/>
          <w:sz w:val="20"/>
          <w:szCs w:val="20"/>
        </w:rPr>
        <w:t>5) время приема и выдачи документов сотрудниками МФЦ;</w:t>
      </w:r>
    </w:p>
    <w:p w14:paraId="395A9E1A" w14:textId="77777777" w:rsidR="00EE5F59" w:rsidRPr="00A07D22" w:rsidRDefault="00EE5F59" w:rsidP="00EE5F59">
      <w:pPr>
        <w:tabs>
          <w:tab w:val="left" w:pos="1277"/>
        </w:tabs>
        <w:autoSpaceDE w:val="0"/>
        <w:autoSpaceDN w:val="0"/>
        <w:adjustRightInd w:val="0"/>
        <w:ind w:firstLine="709"/>
        <w:jc w:val="both"/>
        <w:rPr>
          <w:rFonts w:eastAsiaTheme="minorEastAsia"/>
          <w:sz w:val="20"/>
          <w:szCs w:val="20"/>
        </w:rPr>
      </w:pPr>
      <w:r w:rsidRPr="00A07D22">
        <w:rPr>
          <w:rFonts w:eastAsiaTheme="minorEastAsia"/>
          <w:sz w:val="20"/>
          <w:szCs w:val="20"/>
        </w:rPr>
        <w:t>6)  порядок обжалования действий (бездействия) и решений органов власти в ходе предоставления муниципальной услуги.</w:t>
      </w:r>
    </w:p>
    <w:p w14:paraId="64700EE1" w14:textId="77777777" w:rsidR="00EE5F59" w:rsidRPr="00A07D22" w:rsidRDefault="00EE5F59" w:rsidP="00EE5F59">
      <w:pPr>
        <w:tabs>
          <w:tab w:val="left" w:pos="1277"/>
        </w:tabs>
        <w:autoSpaceDE w:val="0"/>
        <w:autoSpaceDN w:val="0"/>
        <w:adjustRightInd w:val="0"/>
        <w:ind w:firstLine="709"/>
        <w:jc w:val="both"/>
        <w:rPr>
          <w:rFonts w:eastAsiaTheme="minorEastAsia"/>
          <w:sz w:val="20"/>
          <w:szCs w:val="20"/>
        </w:rPr>
      </w:pPr>
      <w:r w:rsidRPr="00A07D22">
        <w:rPr>
          <w:rFonts w:eastAsiaTheme="minorEastAsia"/>
          <w:sz w:val="20"/>
          <w:szCs w:val="20"/>
        </w:rPr>
        <w:t>Информирование сотрудниками МФЦ по вопросам предоставления муниципальной услуги осуществляется при обращении заявителя с помощью средств телефонной связи, по электронной почте, а также при личном обращении, путем размещения информации на стендах, информационных киосках, в информационно-телекоммуникационных сетях общего пользования (в том числе на официальном сайте МФЦ в сети Интернет).</w:t>
      </w:r>
    </w:p>
    <w:p w14:paraId="39F7B9DC" w14:textId="77777777" w:rsidR="00EE5F59" w:rsidRPr="00A07D22" w:rsidRDefault="00EE5F59" w:rsidP="00EE5F59">
      <w:pPr>
        <w:tabs>
          <w:tab w:val="left" w:pos="1277"/>
        </w:tabs>
        <w:autoSpaceDE w:val="0"/>
        <w:autoSpaceDN w:val="0"/>
        <w:adjustRightInd w:val="0"/>
        <w:ind w:firstLine="709"/>
        <w:jc w:val="both"/>
        <w:rPr>
          <w:rFonts w:eastAsiaTheme="minorEastAsia"/>
          <w:sz w:val="20"/>
          <w:szCs w:val="20"/>
        </w:rPr>
      </w:pPr>
      <w:r w:rsidRPr="00A07D22">
        <w:rPr>
          <w:rFonts w:eastAsiaTheme="minorEastAsia"/>
          <w:sz w:val="20"/>
          <w:szCs w:val="20"/>
        </w:rPr>
        <w:t>В случае обращения в МФЦ с вопросом, не входящим в компетенцию МФЦ, сотрудник МФЦ информирует заявителя о возможности получения консультации в органе, принимающем решение.</w:t>
      </w:r>
    </w:p>
    <w:p w14:paraId="6FA20AE1" w14:textId="77777777" w:rsidR="00EE5F59" w:rsidRPr="00A07D22" w:rsidRDefault="00EE5F59" w:rsidP="00EE5F59">
      <w:pPr>
        <w:tabs>
          <w:tab w:val="left" w:pos="1277"/>
        </w:tabs>
        <w:autoSpaceDE w:val="0"/>
        <w:autoSpaceDN w:val="0"/>
        <w:adjustRightInd w:val="0"/>
        <w:ind w:firstLine="709"/>
        <w:jc w:val="both"/>
        <w:rPr>
          <w:rFonts w:eastAsiaTheme="minorEastAsia"/>
          <w:sz w:val="20"/>
          <w:szCs w:val="20"/>
        </w:rPr>
      </w:pPr>
      <w:r w:rsidRPr="00A07D22">
        <w:rPr>
          <w:rFonts w:eastAsiaTheme="minorEastAsia"/>
          <w:sz w:val="20"/>
          <w:szCs w:val="20"/>
        </w:rPr>
        <w:t>При ответах на телефонные звонки сотрудники МФЦ подробно и в вежливой (корректной) форме информируют обратившихся по интересующим их вопросам. С целью улучшения качества обслуживания заявителей все разговоры записываются.</w:t>
      </w:r>
    </w:p>
    <w:p w14:paraId="36885166" w14:textId="77777777" w:rsidR="00EE5F59" w:rsidRPr="00A07D22" w:rsidRDefault="00EE5F59" w:rsidP="00EE5F59">
      <w:pPr>
        <w:ind w:firstLine="709"/>
        <w:jc w:val="both"/>
        <w:rPr>
          <w:sz w:val="20"/>
          <w:szCs w:val="20"/>
        </w:rPr>
      </w:pPr>
      <w:r w:rsidRPr="00A07D22">
        <w:rPr>
          <w:sz w:val="20"/>
          <w:szCs w:val="20"/>
        </w:rPr>
        <w:t xml:space="preserve">1.3.7.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w:t>
      </w:r>
      <w:r w:rsidRPr="00A07D22">
        <w:rPr>
          <w:sz w:val="20"/>
          <w:szCs w:val="20"/>
        </w:rPr>
        <w:lastRenderedPageBreak/>
        <w:t xml:space="preserve">приема, о чем делается запись в карточке личного приема заявителя. Время ожидания в очереди при личном обращении не должно превышать 15 (пятнадцать) минут. </w:t>
      </w:r>
    </w:p>
    <w:p w14:paraId="26A7930B" w14:textId="77777777" w:rsidR="00EE5F59" w:rsidRPr="00A07D22" w:rsidRDefault="00EE5F59" w:rsidP="00EE5F59">
      <w:pPr>
        <w:ind w:firstLine="709"/>
        <w:jc w:val="both"/>
        <w:rPr>
          <w:sz w:val="20"/>
          <w:szCs w:val="20"/>
        </w:rPr>
      </w:pPr>
      <w:r w:rsidRPr="00A07D22">
        <w:rPr>
          <w:sz w:val="20"/>
          <w:szCs w:val="20"/>
        </w:rPr>
        <w:t>1.3.8. При консультировании по телефону специалисты Управления в соответствии с поступившим запросом предоставляют в вежливой (корректной) форме необходимую информацию в рамках поступившего вопроса.</w:t>
      </w:r>
    </w:p>
    <w:p w14:paraId="05C0D06F" w14:textId="77777777" w:rsidR="00EE5F59" w:rsidRPr="00A07D22" w:rsidRDefault="00EE5F59" w:rsidP="00EE5F59">
      <w:pPr>
        <w:ind w:firstLine="709"/>
        <w:jc w:val="both"/>
        <w:rPr>
          <w:sz w:val="20"/>
          <w:szCs w:val="20"/>
        </w:rPr>
      </w:pPr>
      <w:r w:rsidRPr="00A07D22">
        <w:rPr>
          <w:sz w:val="20"/>
          <w:szCs w:val="20"/>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14:paraId="5108F815" w14:textId="77777777" w:rsidR="00EE5F59" w:rsidRPr="00A07D22" w:rsidRDefault="00EE5F59" w:rsidP="00EE5F59">
      <w:pPr>
        <w:widowControl w:val="0"/>
        <w:autoSpaceDE w:val="0"/>
        <w:autoSpaceDN w:val="0"/>
        <w:adjustRightInd w:val="0"/>
        <w:ind w:right="-1" w:firstLine="709"/>
        <w:jc w:val="both"/>
        <w:rPr>
          <w:sz w:val="20"/>
          <w:szCs w:val="20"/>
        </w:rPr>
      </w:pPr>
      <w:r w:rsidRPr="00A07D22">
        <w:rPr>
          <w:sz w:val="20"/>
          <w:szCs w:val="20"/>
        </w:rPr>
        <w:t xml:space="preserve">1.3.9. Если для подготовки ответа на устное обращение требуется более 15 (пятнадцати) минут, специалист Управления,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w:t>
      </w:r>
      <w:proofErr w:type="gramStart"/>
      <w:r w:rsidRPr="00A07D22">
        <w:rPr>
          <w:sz w:val="20"/>
          <w:szCs w:val="20"/>
        </w:rPr>
        <w:t>отправления</w:t>
      </w:r>
      <w:proofErr w:type="gramEnd"/>
      <w:r w:rsidRPr="00A07D22">
        <w:rPr>
          <w:sz w:val="20"/>
          <w:szCs w:val="20"/>
        </w:rPr>
        <w:t xml:space="preserve"> либо в электронной форме.</w:t>
      </w:r>
    </w:p>
    <w:p w14:paraId="60221B96" w14:textId="77777777" w:rsidR="00EE5F59" w:rsidRPr="00A07D22" w:rsidRDefault="00EE5F59" w:rsidP="00EE5F59">
      <w:pPr>
        <w:ind w:firstLine="709"/>
        <w:jc w:val="both"/>
        <w:rPr>
          <w:sz w:val="20"/>
          <w:szCs w:val="20"/>
        </w:rPr>
      </w:pPr>
      <w:r w:rsidRPr="00A07D22">
        <w:rPr>
          <w:sz w:val="20"/>
          <w:szCs w:val="20"/>
        </w:rPr>
        <w:t>1.3.10. 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14:paraId="17894128" w14:textId="77777777" w:rsidR="00EE5F59" w:rsidRPr="00A07D22" w:rsidRDefault="00EE5F59" w:rsidP="00EE5F59">
      <w:pPr>
        <w:autoSpaceDE w:val="0"/>
        <w:autoSpaceDN w:val="0"/>
        <w:adjustRightInd w:val="0"/>
        <w:ind w:firstLine="709"/>
        <w:jc w:val="both"/>
        <w:rPr>
          <w:rFonts w:eastAsiaTheme="minorHAnsi"/>
          <w:sz w:val="20"/>
          <w:szCs w:val="20"/>
          <w:lang w:eastAsia="en-US"/>
        </w:rPr>
      </w:pPr>
      <w:r w:rsidRPr="00A07D22">
        <w:rPr>
          <w:sz w:val="20"/>
          <w:szCs w:val="20"/>
        </w:rPr>
        <w:t xml:space="preserve">1.3.11. Письменное обращение, принятое в ходе личного приема, подлежит регистрации и рассмотрению в порядке, установленном Федеральным законом </w:t>
      </w:r>
      <w:r w:rsidRPr="00A07D22">
        <w:rPr>
          <w:rFonts w:eastAsiaTheme="minorHAnsi"/>
          <w:sz w:val="20"/>
          <w:szCs w:val="20"/>
          <w:lang w:eastAsia="en-US"/>
        </w:rPr>
        <w:t xml:space="preserve">от 02.05.2006 № 59-ФЗ «О порядке рассмотрения обращений граждан Российской Федерации» (далее - </w:t>
      </w:r>
      <w:r w:rsidRPr="00A07D22">
        <w:rPr>
          <w:sz w:val="20"/>
          <w:szCs w:val="20"/>
        </w:rPr>
        <w:t xml:space="preserve">Федеральный закон </w:t>
      </w:r>
      <w:r w:rsidRPr="00A07D22">
        <w:rPr>
          <w:rFonts w:eastAsiaTheme="minorHAnsi"/>
          <w:sz w:val="20"/>
          <w:szCs w:val="20"/>
          <w:lang w:eastAsia="en-US"/>
        </w:rPr>
        <w:t>от 02.05.2006 № 59-ФЗ)</w:t>
      </w:r>
      <w:r w:rsidRPr="00A07D22">
        <w:rPr>
          <w:sz w:val="20"/>
          <w:szCs w:val="20"/>
        </w:rPr>
        <w:t>.</w:t>
      </w:r>
    </w:p>
    <w:p w14:paraId="07955215" w14:textId="77777777" w:rsidR="00EE5F59" w:rsidRPr="00A07D22" w:rsidRDefault="00EE5F59" w:rsidP="00EE5F59">
      <w:pPr>
        <w:autoSpaceDE w:val="0"/>
        <w:autoSpaceDN w:val="0"/>
        <w:adjustRightInd w:val="0"/>
        <w:ind w:firstLine="709"/>
        <w:jc w:val="both"/>
        <w:rPr>
          <w:rFonts w:eastAsiaTheme="minorHAnsi"/>
          <w:sz w:val="20"/>
          <w:szCs w:val="20"/>
          <w:lang w:eastAsia="en-US"/>
        </w:rPr>
      </w:pPr>
      <w:r w:rsidRPr="00A07D22">
        <w:rPr>
          <w:sz w:val="20"/>
          <w:szCs w:val="20"/>
        </w:rPr>
        <w:t xml:space="preserve">1.3.12. Письменный ответ подписывается Главой Куйбышевского муниципального района Новосибирской области (далее – Глава) либо уполномоченным на то должностным лицом, содержит фамилию и номер телефона исполнителя. </w:t>
      </w:r>
      <w:r w:rsidRPr="00A07D22">
        <w:rPr>
          <w:rFonts w:eastAsiaTheme="minorHAnsi"/>
          <w:sz w:val="20"/>
          <w:szCs w:val="20"/>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сайте </w:t>
      </w:r>
      <w:r w:rsidRPr="00A07D22">
        <w:rPr>
          <w:sz w:val="20"/>
          <w:szCs w:val="20"/>
        </w:rPr>
        <w:t>Куйбышевского района</w:t>
      </w:r>
      <w:r w:rsidRPr="00A07D22">
        <w:rPr>
          <w:rFonts w:eastAsiaTheme="minorHAnsi"/>
          <w:sz w:val="20"/>
          <w:szCs w:val="20"/>
          <w:lang w:eastAsia="en-US"/>
        </w:rPr>
        <w:t>.</w:t>
      </w:r>
    </w:p>
    <w:p w14:paraId="067AAC1A" w14:textId="77777777" w:rsidR="00EE5F59" w:rsidRPr="00A07D22" w:rsidRDefault="00EE5F59" w:rsidP="00EE5F59">
      <w:pPr>
        <w:ind w:firstLine="709"/>
        <w:jc w:val="both"/>
        <w:rPr>
          <w:sz w:val="20"/>
          <w:szCs w:val="20"/>
        </w:rPr>
      </w:pPr>
      <w:r w:rsidRPr="00A07D22">
        <w:rPr>
          <w:sz w:val="20"/>
          <w:szCs w:val="20"/>
        </w:rPr>
        <w:t>1.3.13. 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14:paraId="2B2904F7" w14:textId="77777777" w:rsidR="00EE5F59" w:rsidRPr="00A07D22" w:rsidRDefault="00EE5F59" w:rsidP="00EE5F59">
      <w:pPr>
        <w:ind w:firstLine="709"/>
        <w:jc w:val="both"/>
        <w:rPr>
          <w:sz w:val="20"/>
          <w:szCs w:val="20"/>
        </w:rPr>
      </w:pPr>
      <w:r w:rsidRPr="00A07D22">
        <w:rPr>
          <w:sz w:val="20"/>
          <w:szCs w:val="20"/>
        </w:rPr>
        <w:t>1.3.14. 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 уведомив гражданина о продлении срока рассмотрения обращения.</w:t>
      </w:r>
    </w:p>
    <w:p w14:paraId="5FB02EF3" w14:textId="77777777" w:rsidR="00EE5F59" w:rsidRPr="00A07D22" w:rsidRDefault="00EE5F59" w:rsidP="00EE5F59">
      <w:pPr>
        <w:ind w:firstLine="709"/>
        <w:jc w:val="both"/>
        <w:rPr>
          <w:sz w:val="20"/>
          <w:szCs w:val="20"/>
        </w:rPr>
      </w:pPr>
    </w:p>
    <w:p w14:paraId="05061B77" w14:textId="77777777" w:rsidR="00EE5F59" w:rsidRPr="00A07D22" w:rsidRDefault="00EE5F59" w:rsidP="00EE5F59">
      <w:pPr>
        <w:jc w:val="center"/>
        <w:rPr>
          <w:sz w:val="20"/>
          <w:szCs w:val="20"/>
        </w:rPr>
      </w:pPr>
      <w:r w:rsidRPr="00A07D22">
        <w:rPr>
          <w:sz w:val="20"/>
          <w:szCs w:val="20"/>
          <w:lang w:val="en-US"/>
        </w:rPr>
        <w:t>II</w:t>
      </w:r>
      <w:r w:rsidRPr="00A07D22">
        <w:rPr>
          <w:sz w:val="20"/>
          <w:szCs w:val="20"/>
        </w:rPr>
        <w:t>. Стандарт предоставления муниципальной услуги</w:t>
      </w:r>
    </w:p>
    <w:p w14:paraId="56584905" w14:textId="77777777" w:rsidR="00EE5F59" w:rsidRPr="00A07D22" w:rsidRDefault="00EE5F59" w:rsidP="00EE5F59">
      <w:pPr>
        <w:ind w:firstLine="709"/>
        <w:jc w:val="both"/>
        <w:rPr>
          <w:sz w:val="20"/>
          <w:szCs w:val="20"/>
        </w:rPr>
      </w:pPr>
    </w:p>
    <w:p w14:paraId="13F625C7" w14:textId="77777777" w:rsidR="00EE5F59" w:rsidRPr="00A07D22" w:rsidRDefault="00EE5F59" w:rsidP="00EE5F59">
      <w:pPr>
        <w:ind w:firstLine="709"/>
        <w:jc w:val="both"/>
        <w:rPr>
          <w:sz w:val="20"/>
          <w:szCs w:val="20"/>
        </w:rPr>
      </w:pPr>
      <w:r w:rsidRPr="00A07D22">
        <w:rPr>
          <w:sz w:val="20"/>
          <w:szCs w:val="20"/>
        </w:rPr>
        <w:t>2.1. Наименование муниципальной услуги: «</w:t>
      </w:r>
      <w:r w:rsidRPr="00A07D22">
        <w:rPr>
          <w:bCs/>
          <w:sz w:val="20"/>
          <w:szCs w:val="20"/>
        </w:rPr>
        <w:t>Предоставление сведений, содержащихся в информационной системе обеспечения градостроительной деятельности</w:t>
      </w:r>
      <w:r w:rsidRPr="00A07D22">
        <w:rPr>
          <w:sz w:val="20"/>
          <w:szCs w:val="20"/>
        </w:rPr>
        <w:t>».</w:t>
      </w:r>
    </w:p>
    <w:p w14:paraId="6513F86A" w14:textId="77777777" w:rsidR="00EE5F59" w:rsidRPr="00A07D22" w:rsidRDefault="00EE5F59" w:rsidP="00EE5F59">
      <w:pPr>
        <w:ind w:right="-1" w:firstLine="709"/>
        <w:jc w:val="both"/>
        <w:rPr>
          <w:sz w:val="20"/>
          <w:szCs w:val="20"/>
        </w:rPr>
      </w:pPr>
      <w:r w:rsidRPr="00A07D22">
        <w:rPr>
          <w:sz w:val="20"/>
          <w:szCs w:val="20"/>
        </w:rPr>
        <w:t>2.2. Муниципальная услуга предоставляется Администрацией. Структурным подразделением Администрации, обеспечивающим предоставление муниципальной услуги, является Управление.</w:t>
      </w:r>
    </w:p>
    <w:p w14:paraId="4A2DF265" w14:textId="77777777" w:rsidR="00EE5F59" w:rsidRPr="00A07D22" w:rsidRDefault="00EE5F59" w:rsidP="00EE5F59">
      <w:pPr>
        <w:tabs>
          <w:tab w:val="left" w:pos="4962"/>
        </w:tabs>
        <w:ind w:firstLine="709"/>
        <w:jc w:val="both"/>
        <w:rPr>
          <w:sz w:val="20"/>
          <w:szCs w:val="20"/>
        </w:rPr>
      </w:pPr>
      <w:r w:rsidRPr="00A07D22">
        <w:rPr>
          <w:sz w:val="20"/>
          <w:szCs w:val="20"/>
        </w:rPr>
        <w:t>Прием документов, необходимых для предоставления муниципальной услуги, и выдачу результата предоставления муниципальной услуги осуществляют специалист Администрации, специалист Управления, оператор МФЦ (в соответствии с выбором заявителя способа подачи заявления и прилагаемых к нему документов).</w:t>
      </w:r>
    </w:p>
    <w:p w14:paraId="5FB8D825" w14:textId="77777777" w:rsidR="00EE5F59" w:rsidRPr="00A07D22" w:rsidRDefault="00EE5F59" w:rsidP="00EE5F59">
      <w:pPr>
        <w:ind w:firstLine="709"/>
        <w:jc w:val="both"/>
        <w:rPr>
          <w:sz w:val="20"/>
          <w:szCs w:val="20"/>
        </w:rPr>
      </w:pPr>
      <w:r w:rsidRPr="00A07D22">
        <w:rPr>
          <w:sz w:val="20"/>
          <w:szCs w:val="20"/>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5148D9E8" w14:textId="77777777" w:rsidR="00EE5F59" w:rsidRPr="00A07D22" w:rsidRDefault="00EE5F59" w:rsidP="00EE5F59">
      <w:pPr>
        <w:ind w:right="-2" w:firstLine="709"/>
        <w:jc w:val="both"/>
        <w:rPr>
          <w:sz w:val="20"/>
          <w:szCs w:val="20"/>
        </w:rPr>
      </w:pPr>
      <w:r w:rsidRPr="00A07D22">
        <w:rPr>
          <w:sz w:val="20"/>
          <w:szCs w:val="20"/>
        </w:rPr>
        <w:t>2.3. Описание результата предоставления муниципальной услуги.</w:t>
      </w:r>
    </w:p>
    <w:p w14:paraId="72DC8AA5" w14:textId="77777777" w:rsidR="00EE5F59" w:rsidRPr="00A07D22" w:rsidRDefault="00EE5F59" w:rsidP="00EE5F59">
      <w:pPr>
        <w:widowControl w:val="0"/>
        <w:autoSpaceDE w:val="0"/>
        <w:autoSpaceDN w:val="0"/>
        <w:adjustRightInd w:val="0"/>
        <w:ind w:firstLine="709"/>
        <w:jc w:val="both"/>
        <w:rPr>
          <w:sz w:val="20"/>
          <w:szCs w:val="20"/>
        </w:rPr>
      </w:pPr>
      <w:r w:rsidRPr="00A07D22">
        <w:rPr>
          <w:sz w:val="20"/>
          <w:szCs w:val="20"/>
        </w:rPr>
        <w:t>Результатом предоставления муниципальной услуги является:</w:t>
      </w:r>
    </w:p>
    <w:p w14:paraId="11BFD554" w14:textId="77777777" w:rsidR="00EE5F59" w:rsidRPr="00A07D22" w:rsidRDefault="00EE5F59" w:rsidP="00EE5F59">
      <w:pPr>
        <w:widowControl w:val="0"/>
        <w:tabs>
          <w:tab w:val="left" w:pos="851"/>
        </w:tabs>
        <w:autoSpaceDE w:val="0"/>
        <w:autoSpaceDN w:val="0"/>
        <w:adjustRightInd w:val="0"/>
        <w:ind w:right="-1" w:firstLine="709"/>
        <w:jc w:val="both"/>
        <w:rPr>
          <w:sz w:val="20"/>
          <w:szCs w:val="20"/>
        </w:rPr>
      </w:pPr>
      <w:r w:rsidRPr="00A07D22">
        <w:rPr>
          <w:sz w:val="20"/>
          <w:szCs w:val="20"/>
        </w:rPr>
        <w:t>- сведения</w:t>
      </w:r>
      <w:r w:rsidRPr="00A07D22">
        <w:rPr>
          <w:bCs/>
          <w:sz w:val="20"/>
          <w:szCs w:val="20"/>
        </w:rPr>
        <w:t xml:space="preserve">, документы, материалы, содержащиеся в информационной системе обеспечения градостроительной деятельности (далее - Сведения). </w:t>
      </w:r>
    </w:p>
    <w:p w14:paraId="0767B4E3" w14:textId="77777777" w:rsidR="00EE5F59" w:rsidRPr="00A07D22" w:rsidRDefault="00EE5F59" w:rsidP="00EE5F59">
      <w:pPr>
        <w:widowControl w:val="0"/>
        <w:tabs>
          <w:tab w:val="left" w:pos="851"/>
        </w:tabs>
        <w:autoSpaceDE w:val="0"/>
        <w:autoSpaceDN w:val="0"/>
        <w:adjustRightInd w:val="0"/>
        <w:ind w:right="-1" w:firstLine="709"/>
        <w:jc w:val="both"/>
        <w:rPr>
          <w:sz w:val="20"/>
          <w:szCs w:val="20"/>
        </w:rPr>
      </w:pPr>
      <w:r w:rsidRPr="00A07D22">
        <w:rPr>
          <w:sz w:val="20"/>
          <w:szCs w:val="20"/>
        </w:rPr>
        <w:t xml:space="preserve">- уведомление об отказе в предоставлении </w:t>
      </w:r>
      <w:r w:rsidRPr="00A07D22">
        <w:rPr>
          <w:bCs/>
          <w:sz w:val="20"/>
          <w:szCs w:val="20"/>
        </w:rPr>
        <w:t>сведений, документов, материалов, содержащихся в информационной системе обеспечения градостроительной деятельности</w:t>
      </w:r>
      <w:r w:rsidRPr="00A07D22">
        <w:rPr>
          <w:sz w:val="20"/>
          <w:szCs w:val="20"/>
        </w:rPr>
        <w:t xml:space="preserve"> (далее – уведомление об отказе).</w:t>
      </w:r>
    </w:p>
    <w:p w14:paraId="309312E0" w14:textId="77777777" w:rsidR="00EE5F59" w:rsidRPr="00A07D22" w:rsidRDefault="00EE5F59" w:rsidP="00EE5F59">
      <w:pPr>
        <w:ind w:right="-1" w:firstLine="709"/>
        <w:jc w:val="both"/>
        <w:rPr>
          <w:sz w:val="20"/>
          <w:szCs w:val="20"/>
        </w:rPr>
      </w:pPr>
      <w:r w:rsidRPr="00A07D22">
        <w:rPr>
          <w:sz w:val="20"/>
          <w:szCs w:val="20"/>
        </w:rPr>
        <w:t>2.4.</w:t>
      </w:r>
      <w:r w:rsidRPr="00A07D22">
        <w:rPr>
          <w:sz w:val="20"/>
          <w:szCs w:val="20"/>
          <w:lang w:val="en-US"/>
        </w:rPr>
        <w:t> </w:t>
      </w:r>
      <w:r w:rsidRPr="00A07D22">
        <w:rPr>
          <w:sz w:val="20"/>
          <w:szCs w:val="20"/>
        </w:rPr>
        <w:t>Срок предоставления муниципальной услуги – 10 (десять) рабочих дней со дня осуществления оплаты физическим или юридическим лицом.</w:t>
      </w:r>
    </w:p>
    <w:p w14:paraId="1547EDE0" w14:textId="77777777" w:rsidR="00EE5F59" w:rsidRPr="00A07D22" w:rsidRDefault="00EE5F59" w:rsidP="00EE5F59">
      <w:pPr>
        <w:ind w:right="-1" w:firstLine="709"/>
        <w:jc w:val="both"/>
        <w:rPr>
          <w:sz w:val="20"/>
          <w:szCs w:val="20"/>
        </w:rPr>
      </w:pPr>
      <w:r w:rsidRPr="00A07D22">
        <w:rPr>
          <w:sz w:val="20"/>
          <w:szCs w:val="20"/>
        </w:rPr>
        <w:t>Срок направления документов, являющихся результатом предоставления муниципальной услуги – 1 (один) рабочий день.</w:t>
      </w:r>
    </w:p>
    <w:p w14:paraId="037D5D55" w14:textId="77777777" w:rsidR="00EE5F59" w:rsidRPr="00A07D22" w:rsidRDefault="00EE5F59" w:rsidP="00EE5F59">
      <w:pPr>
        <w:ind w:firstLine="709"/>
        <w:jc w:val="both"/>
        <w:rPr>
          <w:sz w:val="20"/>
          <w:szCs w:val="20"/>
        </w:rPr>
      </w:pPr>
      <w:r w:rsidRPr="00A07D22">
        <w:rPr>
          <w:sz w:val="20"/>
          <w:szCs w:val="20"/>
        </w:rPr>
        <w:lastRenderedPageBreak/>
        <w:t>2.5.</w:t>
      </w:r>
      <w:r w:rsidRPr="00A07D22">
        <w:rPr>
          <w:sz w:val="20"/>
          <w:szCs w:val="20"/>
          <w:lang w:val="en-US"/>
        </w:rPr>
        <w:t> </w:t>
      </w:r>
      <w:r w:rsidRPr="00A07D22">
        <w:rPr>
          <w:sz w:val="20"/>
          <w:szCs w:val="20"/>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сайте Куйбышевского района, в федеральном реестре и на ЕПГУ. </w:t>
      </w:r>
    </w:p>
    <w:p w14:paraId="7B7226C5" w14:textId="77777777" w:rsidR="00EE5F59" w:rsidRPr="00A07D22" w:rsidRDefault="00EE5F59" w:rsidP="00EE5F59">
      <w:pPr>
        <w:ind w:firstLine="709"/>
        <w:jc w:val="both"/>
        <w:rPr>
          <w:sz w:val="20"/>
          <w:szCs w:val="20"/>
        </w:rPr>
      </w:pPr>
      <w:r w:rsidRPr="00A07D22">
        <w:rPr>
          <w:sz w:val="20"/>
          <w:szCs w:val="20"/>
        </w:rPr>
        <w:t>2.6. Перечень документов, необходимых для предоставления муниципальной услуги:</w:t>
      </w:r>
    </w:p>
    <w:p w14:paraId="654649CD" w14:textId="77777777" w:rsidR="00EE5F59" w:rsidRPr="00A07D22" w:rsidRDefault="00EE5F59" w:rsidP="00EE5F59">
      <w:pPr>
        <w:ind w:firstLine="709"/>
        <w:jc w:val="both"/>
        <w:rPr>
          <w:sz w:val="20"/>
          <w:szCs w:val="20"/>
        </w:rPr>
      </w:pPr>
      <w:r w:rsidRPr="00A07D22">
        <w:rPr>
          <w:sz w:val="20"/>
          <w:szCs w:val="20"/>
        </w:rPr>
        <w:t>2.6.1.</w:t>
      </w:r>
      <w:r w:rsidRPr="00A07D22">
        <w:rPr>
          <w:sz w:val="20"/>
          <w:szCs w:val="20"/>
          <w:lang w:val="en-US"/>
        </w:rPr>
        <w:t> </w:t>
      </w:r>
      <w:r w:rsidRPr="00A07D22">
        <w:rPr>
          <w:sz w:val="20"/>
          <w:szCs w:val="20"/>
        </w:rPr>
        <w:t>По выбору заявителя заявление на предоставление муниципальной услуги (далее – заявление) и прилагаемые к нему документы (далее - пакет документов) представляются одним из следующих способов:</w:t>
      </w:r>
    </w:p>
    <w:p w14:paraId="548A2F96" w14:textId="77777777" w:rsidR="00EE5F59" w:rsidRPr="00A07D22" w:rsidRDefault="00EE5F59" w:rsidP="00EE5F59">
      <w:pPr>
        <w:ind w:right="-2" w:firstLine="709"/>
        <w:jc w:val="both"/>
        <w:rPr>
          <w:sz w:val="20"/>
          <w:szCs w:val="20"/>
        </w:rPr>
      </w:pPr>
      <w:r w:rsidRPr="00A07D22">
        <w:rPr>
          <w:sz w:val="20"/>
          <w:szCs w:val="20"/>
        </w:rPr>
        <w:t>-</w:t>
      </w:r>
      <w:r w:rsidRPr="00A07D22">
        <w:rPr>
          <w:sz w:val="20"/>
          <w:szCs w:val="20"/>
          <w:lang w:val="en-US"/>
        </w:rPr>
        <w:t> </w:t>
      </w:r>
      <w:r w:rsidRPr="00A07D22">
        <w:rPr>
          <w:sz w:val="20"/>
          <w:szCs w:val="20"/>
        </w:rPr>
        <w:t>непосредственно специалисту Управления на бумажном носителе;</w:t>
      </w:r>
    </w:p>
    <w:p w14:paraId="54507FD5" w14:textId="77777777" w:rsidR="00EE5F59" w:rsidRPr="00A07D22" w:rsidRDefault="00EE5F59" w:rsidP="00EE5F59">
      <w:pPr>
        <w:ind w:right="-2" w:firstLine="709"/>
        <w:jc w:val="both"/>
        <w:rPr>
          <w:sz w:val="20"/>
          <w:szCs w:val="20"/>
        </w:rPr>
      </w:pPr>
      <w:r w:rsidRPr="00A07D22">
        <w:rPr>
          <w:sz w:val="20"/>
          <w:szCs w:val="20"/>
        </w:rPr>
        <w:t>-</w:t>
      </w:r>
      <w:r w:rsidRPr="00A07D22">
        <w:rPr>
          <w:sz w:val="20"/>
          <w:szCs w:val="20"/>
          <w:lang w:val="en-US"/>
        </w:rPr>
        <w:t> </w:t>
      </w:r>
      <w:r w:rsidRPr="00A07D22">
        <w:rPr>
          <w:sz w:val="20"/>
          <w:szCs w:val="20"/>
        </w:rPr>
        <w:t>непосредственно оператору МФЦ на бумажном носителе;</w:t>
      </w:r>
    </w:p>
    <w:p w14:paraId="2F44EF43" w14:textId="77777777" w:rsidR="00EE5F59" w:rsidRPr="00A07D22" w:rsidRDefault="00EE5F59" w:rsidP="00EE5F59">
      <w:pPr>
        <w:ind w:right="-1" w:firstLine="709"/>
        <w:jc w:val="both"/>
        <w:rPr>
          <w:sz w:val="20"/>
          <w:szCs w:val="20"/>
        </w:rPr>
      </w:pPr>
      <w:r w:rsidRPr="00A07D22">
        <w:rPr>
          <w:sz w:val="20"/>
          <w:szCs w:val="20"/>
        </w:rPr>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14:paraId="029BB1DD" w14:textId="77777777" w:rsidR="00EE5F59" w:rsidRPr="00A07D22" w:rsidRDefault="00EE5F59" w:rsidP="00EE5F59">
      <w:pPr>
        <w:ind w:firstLine="709"/>
        <w:jc w:val="both"/>
        <w:rPr>
          <w:sz w:val="20"/>
          <w:szCs w:val="20"/>
        </w:rPr>
      </w:pPr>
      <w:r w:rsidRPr="00A07D22">
        <w:rPr>
          <w:sz w:val="20"/>
          <w:szCs w:val="20"/>
        </w:rPr>
        <w:t>- направляются в электронной форме на адрес электронной почты Администрации, Управления или посредством сайта Куйбышевского района или личного кабинета ЕПГУ.</w:t>
      </w:r>
    </w:p>
    <w:p w14:paraId="2A031A91" w14:textId="77777777" w:rsidR="00EE5F59" w:rsidRPr="00A07D22" w:rsidRDefault="00EE5F59" w:rsidP="00EE5F59">
      <w:pPr>
        <w:ind w:firstLine="709"/>
        <w:jc w:val="both"/>
        <w:rPr>
          <w:sz w:val="20"/>
          <w:szCs w:val="20"/>
        </w:rPr>
      </w:pPr>
      <w:bookmarkStart w:id="6" w:name="Par23"/>
      <w:bookmarkEnd w:id="6"/>
      <w:r w:rsidRPr="00A07D22">
        <w:rPr>
          <w:sz w:val="20"/>
          <w:szCs w:val="20"/>
        </w:rPr>
        <w:t>2.6.2. Перечень необходимых и обязательных для предоставления муниципальной услуги документов, предоставляемых самостоятельно заявителем:</w:t>
      </w:r>
    </w:p>
    <w:p w14:paraId="541EF7C1" w14:textId="77777777" w:rsidR="00EE5F59" w:rsidRPr="00A07D22" w:rsidRDefault="00EE5F59" w:rsidP="00EE5F59">
      <w:pPr>
        <w:widowControl w:val="0"/>
        <w:autoSpaceDE w:val="0"/>
        <w:autoSpaceDN w:val="0"/>
        <w:adjustRightInd w:val="0"/>
        <w:ind w:firstLine="709"/>
        <w:jc w:val="both"/>
        <w:rPr>
          <w:sz w:val="20"/>
          <w:szCs w:val="20"/>
        </w:rPr>
      </w:pPr>
      <w:r w:rsidRPr="00A07D22">
        <w:rPr>
          <w:sz w:val="20"/>
          <w:szCs w:val="20"/>
        </w:rPr>
        <w:t>1) заявление по образцу (Приложение № 1).</w:t>
      </w:r>
    </w:p>
    <w:p w14:paraId="4313981B" w14:textId="77777777" w:rsidR="00EE5F59" w:rsidRPr="00A07D22" w:rsidRDefault="00EE5F59" w:rsidP="00EE5F59">
      <w:pPr>
        <w:widowControl w:val="0"/>
        <w:autoSpaceDE w:val="0"/>
        <w:autoSpaceDN w:val="0"/>
        <w:adjustRightInd w:val="0"/>
        <w:ind w:firstLine="709"/>
        <w:jc w:val="both"/>
        <w:rPr>
          <w:sz w:val="20"/>
          <w:szCs w:val="20"/>
        </w:rPr>
      </w:pPr>
      <w:r w:rsidRPr="00A07D22">
        <w:rPr>
          <w:sz w:val="20"/>
          <w:szCs w:val="20"/>
        </w:rPr>
        <w:t>В заявлении указываются реквизиты необходимых сведений, документов, материалов и (или) указывает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В случае направления запроса в бумажной форме пользователь указывает адрес электронной почты, на который орган местного самоуправления направляет уведомление об оплате предоставления Сведений.</w:t>
      </w:r>
    </w:p>
    <w:p w14:paraId="61BF1A59" w14:textId="77777777" w:rsidR="00EE5F59" w:rsidRPr="00A07D22" w:rsidRDefault="00EE5F59" w:rsidP="00EE5F59">
      <w:pPr>
        <w:widowControl w:val="0"/>
        <w:autoSpaceDE w:val="0"/>
        <w:autoSpaceDN w:val="0"/>
        <w:adjustRightInd w:val="0"/>
        <w:ind w:firstLine="709"/>
        <w:jc w:val="both"/>
        <w:rPr>
          <w:sz w:val="20"/>
          <w:szCs w:val="20"/>
        </w:rPr>
      </w:pPr>
      <w:r w:rsidRPr="00A07D22">
        <w:rPr>
          <w:sz w:val="20"/>
          <w:szCs w:val="20"/>
        </w:rPr>
        <w:t>В случае направления заявления в бумажной форме, заявление подписывается заявителем собственноручно. В случае подписания заявления в бумажной форме лицом, уполномоченным действовать от имени заявителя (далее - уполномоченное лицо), обязательным приложением к такому запросу являются документы, подтверждающие указанное полномочие такого лица.</w:t>
      </w:r>
    </w:p>
    <w:p w14:paraId="7B62C0AA" w14:textId="77777777" w:rsidR="00EE5F59" w:rsidRPr="00A07D22" w:rsidRDefault="00EE5F59" w:rsidP="00EE5F59">
      <w:pPr>
        <w:widowControl w:val="0"/>
        <w:autoSpaceDE w:val="0"/>
        <w:autoSpaceDN w:val="0"/>
        <w:adjustRightInd w:val="0"/>
        <w:ind w:firstLine="709"/>
        <w:jc w:val="both"/>
        <w:rPr>
          <w:sz w:val="20"/>
          <w:szCs w:val="20"/>
        </w:rPr>
      </w:pPr>
      <w:r w:rsidRPr="00A07D22">
        <w:rPr>
          <w:sz w:val="20"/>
          <w:szCs w:val="20"/>
        </w:rPr>
        <w:t xml:space="preserve">В случае если заявление направляется заявителем или уполномоченным лицом в электронной форме, заявление подписывается простой электронной подписью заявителя либо уполномоченного лица. В случае подписания уполномоченным лицом заявления в электронной форме обязательным приложением к такому заявлению являются документы, подтверждающие указанные полномочия такого </w:t>
      </w:r>
      <w:proofErr w:type="gramStart"/>
      <w:r w:rsidRPr="00A07D22">
        <w:rPr>
          <w:sz w:val="20"/>
          <w:szCs w:val="20"/>
        </w:rPr>
        <w:t>лица.;</w:t>
      </w:r>
      <w:proofErr w:type="gramEnd"/>
    </w:p>
    <w:p w14:paraId="16862F06" w14:textId="77777777" w:rsidR="00EE5F59" w:rsidRPr="00A07D22" w:rsidRDefault="00EE5F59" w:rsidP="00EE5F59">
      <w:pPr>
        <w:widowControl w:val="0"/>
        <w:autoSpaceDE w:val="0"/>
        <w:autoSpaceDN w:val="0"/>
        <w:adjustRightInd w:val="0"/>
        <w:ind w:firstLine="709"/>
        <w:jc w:val="both"/>
        <w:rPr>
          <w:sz w:val="20"/>
          <w:szCs w:val="20"/>
        </w:rPr>
      </w:pPr>
      <w:bookmarkStart w:id="7" w:name="Par57"/>
      <w:bookmarkEnd w:id="7"/>
      <w:r w:rsidRPr="00A07D22">
        <w:rPr>
          <w:sz w:val="20"/>
          <w:szCs w:val="20"/>
        </w:rPr>
        <w:t>2) документ, удостоверяющий личность;</w:t>
      </w:r>
    </w:p>
    <w:p w14:paraId="34C6B6FF" w14:textId="77777777" w:rsidR="00EE5F59" w:rsidRPr="00A07D22" w:rsidRDefault="00EE5F59" w:rsidP="00EE5F59">
      <w:pPr>
        <w:widowControl w:val="0"/>
        <w:autoSpaceDE w:val="0"/>
        <w:autoSpaceDN w:val="0"/>
        <w:adjustRightInd w:val="0"/>
        <w:ind w:firstLine="709"/>
        <w:jc w:val="both"/>
        <w:rPr>
          <w:sz w:val="20"/>
          <w:szCs w:val="20"/>
        </w:rPr>
      </w:pPr>
      <w:r w:rsidRPr="00A07D22">
        <w:rPr>
          <w:sz w:val="20"/>
          <w:szCs w:val="20"/>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66728DB" w14:textId="77777777" w:rsidR="00EE5F59" w:rsidRPr="00A07D22" w:rsidRDefault="00EE5F59" w:rsidP="00EE5F59">
      <w:pPr>
        <w:ind w:firstLine="709"/>
        <w:jc w:val="both"/>
        <w:rPr>
          <w:sz w:val="20"/>
          <w:szCs w:val="20"/>
        </w:rPr>
      </w:pPr>
      <w:r w:rsidRPr="00A07D22">
        <w:rPr>
          <w:sz w:val="20"/>
          <w:szCs w:val="20"/>
        </w:rPr>
        <w:t xml:space="preserve">2.6.2.1. В случае если заявителем является представитель заявителя (далее – представитель) дополнительно предоставляются: </w:t>
      </w:r>
    </w:p>
    <w:p w14:paraId="7E9739B0" w14:textId="77777777" w:rsidR="00EE5F59" w:rsidRPr="00A07D22" w:rsidRDefault="00EE5F59" w:rsidP="00EE5F59">
      <w:pPr>
        <w:ind w:firstLine="709"/>
        <w:jc w:val="both"/>
        <w:rPr>
          <w:sz w:val="20"/>
          <w:szCs w:val="20"/>
        </w:rPr>
      </w:pPr>
      <w:r w:rsidRPr="00A07D22">
        <w:rPr>
          <w:sz w:val="20"/>
          <w:szCs w:val="20"/>
        </w:rPr>
        <w:t>- документ, удостоверяющий личность представителя;</w:t>
      </w:r>
    </w:p>
    <w:p w14:paraId="0A8D16DE" w14:textId="77777777" w:rsidR="00EE5F59" w:rsidRPr="00A07D22" w:rsidRDefault="00EE5F59" w:rsidP="00EE5F59">
      <w:pPr>
        <w:ind w:firstLine="709"/>
        <w:jc w:val="both"/>
        <w:rPr>
          <w:sz w:val="20"/>
          <w:szCs w:val="20"/>
        </w:rPr>
      </w:pPr>
      <w:r w:rsidRPr="00A07D22">
        <w:rPr>
          <w:sz w:val="20"/>
          <w:szCs w:val="20"/>
        </w:rPr>
        <w:t>- </w:t>
      </w:r>
      <w:proofErr w:type="gramStart"/>
      <w:r w:rsidRPr="00A07D22">
        <w:rPr>
          <w:sz w:val="20"/>
          <w:szCs w:val="20"/>
        </w:rPr>
        <w:t>надлежащим образом</w:t>
      </w:r>
      <w:proofErr w:type="gramEnd"/>
      <w:r w:rsidRPr="00A07D22">
        <w:rPr>
          <w:sz w:val="20"/>
          <w:szCs w:val="20"/>
        </w:rPr>
        <w:t xml:space="preserve"> оформленный документ, подтверждающий полномочия представителя.</w:t>
      </w:r>
    </w:p>
    <w:p w14:paraId="61B2F4EC" w14:textId="77777777" w:rsidR="00EE5F59" w:rsidRPr="00A07D22" w:rsidRDefault="00EE5F59" w:rsidP="00EE5F59">
      <w:pPr>
        <w:ind w:firstLine="709"/>
        <w:jc w:val="both"/>
        <w:rPr>
          <w:rFonts w:eastAsiaTheme="minorHAnsi"/>
          <w:sz w:val="20"/>
          <w:szCs w:val="20"/>
          <w:lang w:eastAsia="en-US"/>
        </w:rPr>
      </w:pPr>
      <w:r w:rsidRPr="00A07D22">
        <w:rPr>
          <w:sz w:val="20"/>
          <w:szCs w:val="20"/>
        </w:rPr>
        <w:t>2.6.2.3. </w:t>
      </w:r>
      <w:r w:rsidRPr="00A07D22">
        <w:rPr>
          <w:rFonts w:eastAsiaTheme="minorHAnsi"/>
          <w:sz w:val="20"/>
          <w:szCs w:val="20"/>
          <w:lang w:eastAsia="en-US"/>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296AFD5E" w14:textId="77777777" w:rsidR="00EE5F59" w:rsidRPr="00A07D22" w:rsidRDefault="00EE5F59" w:rsidP="00EE5F59">
      <w:pPr>
        <w:ind w:firstLine="709"/>
        <w:jc w:val="both"/>
        <w:rPr>
          <w:sz w:val="20"/>
          <w:szCs w:val="20"/>
        </w:rPr>
      </w:pPr>
      <w:r w:rsidRPr="00A07D22">
        <w:rPr>
          <w:sz w:val="20"/>
          <w:szCs w:val="20"/>
        </w:rPr>
        <w:t>2.6.3. </w:t>
      </w:r>
      <w:r w:rsidRPr="00A07D22">
        <w:rPr>
          <w:rFonts w:eastAsiaTheme="minorHAnsi"/>
          <w:sz w:val="20"/>
          <w:szCs w:val="20"/>
          <w:lang w:eastAsia="en-US"/>
        </w:rPr>
        <w:t>Документы, их копии или сведения, содержащиеся в них,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отсутствуют.</w:t>
      </w:r>
    </w:p>
    <w:p w14:paraId="0886CDC0" w14:textId="77777777" w:rsidR="00EE5F59" w:rsidRPr="00A07D22" w:rsidRDefault="00EE5F59" w:rsidP="00EE5F59">
      <w:pPr>
        <w:ind w:firstLine="709"/>
        <w:jc w:val="both"/>
        <w:rPr>
          <w:sz w:val="20"/>
          <w:szCs w:val="20"/>
        </w:rPr>
      </w:pPr>
      <w:r w:rsidRPr="00A07D22">
        <w:rPr>
          <w:sz w:val="20"/>
          <w:szCs w:val="20"/>
        </w:rPr>
        <w:t>2.6.4. Запрещается требовать от заявителя:</w:t>
      </w:r>
    </w:p>
    <w:p w14:paraId="369006FB" w14:textId="77777777" w:rsidR="00EE5F59" w:rsidRPr="00A07D22" w:rsidRDefault="00EE5F59" w:rsidP="00EE5F59">
      <w:pPr>
        <w:tabs>
          <w:tab w:val="left" w:pos="0"/>
          <w:tab w:val="left" w:pos="142"/>
        </w:tabs>
        <w:ind w:firstLine="709"/>
        <w:jc w:val="both"/>
        <w:rPr>
          <w:sz w:val="20"/>
          <w:szCs w:val="20"/>
        </w:rPr>
      </w:pPr>
      <w:bookmarkStart w:id="8" w:name="_Hlk527639871"/>
      <w:r w:rsidRPr="00A07D22">
        <w:rPr>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E68A8EB" w14:textId="77777777" w:rsidR="00EE5F59" w:rsidRPr="00A07D22" w:rsidRDefault="00EE5F59" w:rsidP="00EE5F59">
      <w:pPr>
        <w:tabs>
          <w:tab w:val="left" w:pos="0"/>
          <w:tab w:val="left" w:pos="142"/>
        </w:tabs>
        <w:ind w:firstLine="709"/>
        <w:jc w:val="both"/>
        <w:rPr>
          <w:sz w:val="20"/>
          <w:szCs w:val="20"/>
        </w:rPr>
      </w:pPr>
      <w:r w:rsidRPr="00A07D22">
        <w:rPr>
          <w:sz w:val="20"/>
          <w:szCs w:val="20"/>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w:t>
      </w:r>
      <w:r w:rsidRPr="00A07D22">
        <w:rPr>
          <w:sz w:val="20"/>
          <w:szCs w:val="20"/>
        </w:rPr>
        <w:lastRenderedPageBreak/>
        <w:t>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20252221" w14:textId="77777777" w:rsidR="00EE5F59" w:rsidRPr="00A07D22" w:rsidRDefault="00EE5F59" w:rsidP="00EE5F59">
      <w:pPr>
        <w:autoSpaceDE w:val="0"/>
        <w:autoSpaceDN w:val="0"/>
        <w:adjustRightInd w:val="0"/>
        <w:ind w:firstLine="708"/>
        <w:jc w:val="both"/>
        <w:rPr>
          <w:sz w:val="20"/>
          <w:szCs w:val="20"/>
        </w:rPr>
      </w:pPr>
      <w:r w:rsidRPr="00A07D22">
        <w:rPr>
          <w:rFonts w:eastAsiaTheme="minorHAnsi"/>
          <w:sz w:val="20"/>
          <w:szCs w:val="20"/>
          <w:lang w:eastAsia="en-US"/>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A07D22">
          <w:rPr>
            <w:rFonts w:eastAsiaTheme="minorHAnsi"/>
            <w:sz w:val="20"/>
            <w:szCs w:val="20"/>
            <w:lang w:eastAsia="en-US"/>
          </w:rPr>
          <w:t>части 1 статьи 9</w:t>
        </w:r>
      </w:hyperlink>
      <w:r w:rsidRPr="00A07D22">
        <w:rPr>
          <w:rFonts w:eastAsiaTheme="minorHAnsi"/>
          <w:sz w:val="20"/>
          <w:szCs w:val="20"/>
          <w:lang w:eastAsia="en-US"/>
        </w:rPr>
        <w:t xml:space="preserve"> Федерального закона от 27.07.2010 № 210-ФЗ;</w:t>
      </w:r>
    </w:p>
    <w:p w14:paraId="4B9B0EE6" w14:textId="77777777" w:rsidR="00EE5F59" w:rsidRPr="00A07D22" w:rsidRDefault="00EE5F59" w:rsidP="00EE5F59">
      <w:pPr>
        <w:tabs>
          <w:tab w:val="left" w:pos="0"/>
          <w:tab w:val="left" w:pos="142"/>
        </w:tabs>
        <w:ind w:firstLine="709"/>
        <w:jc w:val="both"/>
        <w:rPr>
          <w:sz w:val="20"/>
          <w:szCs w:val="20"/>
        </w:rPr>
      </w:pPr>
      <w:r w:rsidRPr="00A07D22">
        <w:rPr>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6976F44" w14:textId="77777777" w:rsidR="00EE5F59" w:rsidRPr="00A07D22" w:rsidRDefault="00EE5F59" w:rsidP="00EE5F59">
      <w:pPr>
        <w:tabs>
          <w:tab w:val="left" w:pos="0"/>
          <w:tab w:val="left" w:pos="142"/>
        </w:tabs>
        <w:ind w:firstLine="709"/>
        <w:jc w:val="both"/>
        <w:rPr>
          <w:sz w:val="20"/>
          <w:szCs w:val="20"/>
        </w:rPr>
      </w:pPr>
      <w:r w:rsidRPr="00A07D22">
        <w:rPr>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A9431C9" w14:textId="77777777" w:rsidR="00EE5F59" w:rsidRPr="00A07D22" w:rsidRDefault="00EE5F59" w:rsidP="00EE5F59">
      <w:pPr>
        <w:tabs>
          <w:tab w:val="left" w:pos="0"/>
          <w:tab w:val="left" w:pos="142"/>
        </w:tabs>
        <w:ind w:firstLine="709"/>
        <w:jc w:val="both"/>
        <w:rPr>
          <w:sz w:val="20"/>
          <w:szCs w:val="20"/>
        </w:rPr>
      </w:pPr>
      <w:r w:rsidRPr="00A07D22">
        <w:rPr>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246BAB2" w14:textId="77777777" w:rsidR="00EE5F59" w:rsidRPr="00A07D22" w:rsidRDefault="00EE5F59" w:rsidP="00EE5F59">
      <w:pPr>
        <w:tabs>
          <w:tab w:val="left" w:pos="0"/>
          <w:tab w:val="left" w:pos="142"/>
        </w:tabs>
        <w:ind w:firstLine="709"/>
        <w:jc w:val="both"/>
        <w:rPr>
          <w:sz w:val="20"/>
          <w:szCs w:val="20"/>
        </w:rPr>
      </w:pPr>
      <w:r w:rsidRPr="00A07D22">
        <w:rPr>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E750DDD" w14:textId="77777777" w:rsidR="00EE5F59" w:rsidRPr="00A07D22" w:rsidRDefault="00EE5F59" w:rsidP="00EE5F59">
      <w:pPr>
        <w:tabs>
          <w:tab w:val="left" w:pos="0"/>
          <w:tab w:val="left" w:pos="142"/>
        </w:tabs>
        <w:ind w:firstLine="709"/>
        <w:jc w:val="both"/>
        <w:rPr>
          <w:sz w:val="20"/>
          <w:szCs w:val="20"/>
        </w:rPr>
      </w:pPr>
      <w:r w:rsidRPr="00A07D22">
        <w:rPr>
          <w:sz w:val="20"/>
          <w:szCs w:val="2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или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руководителя МФЦ при первоначальном отказе в приеме документов, необходимых для предоставления муниципальной услуги, либо руководителя организации, осуществляющей функции по предоставлению муниципальной услуги, уведомляется заявитель, а также приносятся извинения за доставленные неудобства.</w:t>
      </w:r>
    </w:p>
    <w:bookmarkEnd w:id="8"/>
    <w:p w14:paraId="4BA1B0E6" w14:textId="77777777" w:rsidR="00EE5F59" w:rsidRPr="00A07D22" w:rsidRDefault="00EE5F59" w:rsidP="00EE5F59">
      <w:pPr>
        <w:ind w:firstLine="709"/>
        <w:jc w:val="both"/>
        <w:rPr>
          <w:sz w:val="20"/>
          <w:szCs w:val="20"/>
        </w:rPr>
      </w:pPr>
      <w:r w:rsidRPr="00A07D22">
        <w:rPr>
          <w:sz w:val="20"/>
          <w:szCs w:val="20"/>
        </w:rPr>
        <w:t>2.7. Основания для отказа в приеме документов, необходимых для предоставления муниципальной услуги, предусмотренные действующим законодательством, отсутствуют.</w:t>
      </w:r>
    </w:p>
    <w:p w14:paraId="150C4AB0" w14:textId="77777777" w:rsidR="00EE5F59" w:rsidRPr="00A07D22" w:rsidRDefault="00EE5F59" w:rsidP="00EE5F59">
      <w:pPr>
        <w:ind w:firstLine="709"/>
        <w:jc w:val="both"/>
        <w:rPr>
          <w:sz w:val="20"/>
          <w:szCs w:val="20"/>
        </w:rPr>
      </w:pPr>
      <w:r w:rsidRPr="00A07D22">
        <w:rPr>
          <w:sz w:val="20"/>
          <w:szCs w:val="20"/>
        </w:rPr>
        <w:t>2.8. Основания для приостановления предоставления муниципальной услуги отсутствуют.</w:t>
      </w:r>
    </w:p>
    <w:p w14:paraId="139A0154" w14:textId="77777777" w:rsidR="00EE5F59" w:rsidRPr="00A07D22" w:rsidRDefault="00EE5F59" w:rsidP="00EE5F59">
      <w:pPr>
        <w:ind w:firstLine="709"/>
        <w:jc w:val="both"/>
        <w:rPr>
          <w:sz w:val="20"/>
          <w:szCs w:val="20"/>
        </w:rPr>
      </w:pPr>
      <w:r w:rsidRPr="00A07D22">
        <w:rPr>
          <w:sz w:val="20"/>
          <w:szCs w:val="20"/>
        </w:rPr>
        <w:t>2.9. Основаниями для отказа в предоставлении муниципальной услуги являются:</w:t>
      </w:r>
    </w:p>
    <w:p w14:paraId="1631C09F" w14:textId="77777777" w:rsidR="00EE5F59" w:rsidRPr="00A07D22" w:rsidRDefault="00EE5F59" w:rsidP="00EE5F59">
      <w:pPr>
        <w:ind w:firstLine="709"/>
        <w:jc w:val="both"/>
        <w:rPr>
          <w:color w:val="000000"/>
          <w:sz w:val="20"/>
          <w:szCs w:val="20"/>
        </w:rPr>
      </w:pPr>
      <w:r w:rsidRPr="00A07D22">
        <w:rPr>
          <w:sz w:val="20"/>
          <w:szCs w:val="20"/>
        </w:rPr>
        <w:t>1) </w:t>
      </w:r>
      <w:r w:rsidRPr="00A07D22">
        <w:rPr>
          <w:color w:val="000000"/>
          <w:sz w:val="20"/>
          <w:szCs w:val="20"/>
        </w:rPr>
        <w:t>заявление не содержит информации, указанной в подпункте 1 пункта 2.6.2;</w:t>
      </w:r>
    </w:p>
    <w:p w14:paraId="0DB743B8" w14:textId="77777777" w:rsidR="00EE5F59" w:rsidRPr="00A07D22" w:rsidRDefault="00EE5F59" w:rsidP="00EE5F59">
      <w:pPr>
        <w:ind w:firstLine="709"/>
        <w:jc w:val="both"/>
        <w:rPr>
          <w:color w:val="000000"/>
          <w:sz w:val="20"/>
          <w:szCs w:val="20"/>
        </w:rPr>
      </w:pPr>
      <w:r w:rsidRPr="00A07D22">
        <w:rPr>
          <w:color w:val="000000"/>
          <w:sz w:val="20"/>
          <w:szCs w:val="20"/>
        </w:rPr>
        <w:t>2) заявление не отвечает требованиям подпункта 1 пункта 2.6.2;</w:t>
      </w:r>
    </w:p>
    <w:p w14:paraId="4AADA6E9" w14:textId="77777777" w:rsidR="00EE5F59" w:rsidRPr="00A07D22" w:rsidRDefault="00EE5F59" w:rsidP="00EE5F59">
      <w:pPr>
        <w:ind w:firstLine="709"/>
        <w:jc w:val="both"/>
        <w:rPr>
          <w:color w:val="000000"/>
          <w:sz w:val="20"/>
          <w:szCs w:val="20"/>
        </w:rPr>
      </w:pPr>
      <w:r w:rsidRPr="00A07D22">
        <w:rPr>
          <w:color w:val="000000"/>
          <w:sz w:val="20"/>
          <w:szCs w:val="20"/>
        </w:rPr>
        <w:t>3) 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пользователь не имеет права доступа к ней;</w:t>
      </w:r>
    </w:p>
    <w:p w14:paraId="02E913E9" w14:textId="77777777" w:rsidR="00EE5F59" w:rsidRPr="00A07D22" w:rsidRDefault="00EE5F59" w:rsidP="00EE5F59">
      <w:pPr>
        <w:ind w:firstLine="709"/>
        <w:jc w:val="both"/>
        <w:rPr>
          <w:color w:val="000000"/>
          <w:sz w:val="20"/>
          <w:szCs w:val="20"/>
        </w:rPr>
      </w:pPr>
      <w:r w:rsidRPr="00A07D22">
        <w:rPr>
          <w:color w:val="000000"/>
          <w:sz w:val="20"/>
          <w:szCs w:val="20"/>
        </w:rPr>
        <w:t>4) по истечении 7 рабочих дней со дня направления заявителю уведомления об оплате предоставления сведений, документов, материалов информация об осуществлении заявителем оплаты предоставления сведений, документов, материалов у Администрации отсутствует или оплата предоставления сведений, документов, материалов осуществлена не в полном объеме;</w:t>
      </w:r>
    </w:p>
    <w:p w14:paraId="42AD8E43" w14:textId="77777777" w:rsidR="00EE5F59" w:rsidRPr="00A07D22" w:rsidRDefault="00EE5F59" w:rsidP="00EE5F59">
      <w:pPr>
        <w:ind w:firstLine="709"/>
        <w:jc w:val="both"/>
        <w:rPr>
          <w:sz w:val="20"/>
          <w:szCs w:val="20"/>
        </w:rPr>
      </w:pPr>
      <w:r w:rsidRPr="00A07D22">
        <w:rPr>
          <w:color w:val="000000"/>
          <w:sz w:val="20"/>
          <w:szCs w:val="20"/>
        </w:rPr>
        <w:t xml:space="preserve">5) запрашиваемые сведения, документы, материалы отсутствуют в информационной системе </w:t>
      </w:r>
      <w:r w:rsidRPr="00A07D22">
        <w:rPr>
          <w:bCs/>
          <w:sz w:val="20"/>
          <w:szCs w:val="20"/>
        </w:rPr>
        <w:t>обеспечения градостроительной деятельности</w:t>
      </w:r>
      <w:r w:rsidRPr="00A07D22">
        <w:rPr>
          <w:color w:val="000000"/>
          <w:sz w:val="20"/>
          <w:szCs w:val="20"/>
        </w:rPr>
        <w:t xml:space="preserve"> на дату рассмотрения запроса.</w:t>
      </w:r>
    </w:p>
    <w:p w14:paraId="17377829" w14:textId="77777777" w:rsidR="00EE5F59" w:rsidRPr="00A07D22" w:rsidRDefault="00EE5F59" w:rsidP="00EE5F59">
      <w:pPr>
        <w:ind w:firstLine="709"/>
        <w:jc w:val="both"/>
        <w:rPr>
          <w:sz w:val="20"/>
          <w:szCs w:val="20"/>
        </w:rPr>
      </w:pPr>
      <w:r w:rsidRPr="00A07D22">
        <w:rPr>
          <w:sz w:val="20"/>
          <w:szCs w:val="20"/>
        </w:rPr>
        <w:t xml:space="preserve">2.10.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предоставления данных услуг, которые предоставляются заявителем, отсутствуют. </w:t>
      </w:r>
    </w:p>
    <w:p w14:paraId="460982E1" w14:textId="77777777" w:rsidR="00EE5F59" w:rsidRPr="00A07D22" w:rsidRDefault="00EE5F59" w:rsidP="00EE5F59">
      <w:pPr>
        <w:ind w:firstLine="709"/>
        <w:jc w:val="both"/>
        <w:rPr>
          <w:sz w:val="20"/>
          <w:szCs w:val="20"/>
        </w:rPr>
      </w:pPr>
      <w:r w:rsidRPr="00A07D22">
        <w:rPr>
          <w:sz w:val="20"/>
          <w:szCs w:val="20"/>
        </w:rPr>
        <w:t xml:space="preserve">2.11. Муниципальная услуга предоставляется платно, </w:t>
      </w:r>
      <w:r w:rsidRPr="00A07D22">
        <w:rPr>
          <w:color w:val="000000"/>
          <w:sz w:val="20"/>
          <w:szCs w:val="20"/>
        </w:rPr>
        <w:t xml:space="preserve">за исключением случаев, когда федеральными законами установлено, что указанные в заявлении сведения, документы, материалы предоставляются без взимания платы. </w:t>
      </w:r>
      <w:r w:rsidRPr="00A07D22">
        <w:rPr>
          <w:sz w:val="20"/>
          <w:szCs w:val="20"/>
        </w:rPr>
        <w:t xml:space="preserve">Размер платы </w:t>
      </w:r>
      <w:r w:rsidRPr="00A07D22">
        <w:rPr>
          <w:color w:val="000000"/>
          <w:sz w:val="20"/>
          <w:szCs w:val="20"/>
        </w:rPr>
        <w:t xml:space="preserve">и порядок взимания такой платы </w:t>
      </w:r>
      <w:r w:rsidRPr="00A07D22">
        <w:rPr>
          <w:sz w:val="20"/>
          <w:szCs w:val="20"/>
        </w:rPr>
        <w:t>установлен постановлением Правительства Российской Федерации от 13.03.2020г. № 279 «Об информационном обеспечении градостроительной деятельности»</w:t>
      </w:r>
      <w:r w:rsidRPr="00A07D22">
        <w:rPr>
          <w:color w:val="000000"/>
          <w:sz w:val="20"/>
          <w:szCs w:val="20"/>
        </w:rPr>
        <w:t>.</w:t>
      </w:r>
      <w:r w:rsidRPr="00A07D22">
        <w:rPr>
          <w:sz w:val="20"/>
          <w:szCs w:val="20"/>
        </w:rPr>
        <w:t xml:space="preserve"> </w:t>
      </w:r>
    </w:p>
    <w:p w14:paraId="75EEBE3D" w14:textId="77777777" w:rsidR="00EE5F59" w:rsidRPr="00A07D22" w:rsidRDefault="00EE5F59" w:rsidP="00EE5F59">
      <w:pPr>
        <w:ind w:firstLine="709"/>
        <w:jc w:val="both"/>
        <w:rPr>
          <w:sz w:val="20"/>
          <w:szCs w:val="20"/>
        </w:rPr>
      </w:pPr>
      <w:r w:rsidRPr="00A07D22">
        <w:rPr>
          <w:sz w:val="20"/>
          <w:szCs w:val="20"/>
        </w:rPr>
        <w:t>Оплата предоставления сведений, документов, материалов осуществляется заявителем путем безналичного расчета.</w:t>
      </w:r>
    </w:p>
    <w:p w14:paraId="63051575" w14:textId="77777777" w:rsidR="00EE5F59" w:rsidRPr="00A07D22" w:rsidRDefault="00EE5F59" w:rsidP="00EE5F59">
      <w:pPr>
        <w:ind w:firstLine="709"/>
        <w:jc w:val="both"/>
        <w:rPr>
          <w:sz w:val="20"/>
          <w:szCs w:val="20"/>
        </w:rPr>
      </w:pPr>
      <w:r w:rsidRPr="00A07D22">
        <w:rPr>
          <w:sz w:val="20"/>
          <w:szCs w:val="20"/>
        </w:rPr>
        <w:t xml:space="preserve">2.12. Максимальный срок ожидания заявителя в очереди при подаче пакета документов – не более 15 (пятнадцати) минут. </w:t>
      </w:r>
    </w:p>
    <w:p w14:paraId="5515078A" w14:textId="77777777" w:rsidR="00EE5F59" w:rsidRPr="00A07D22" w:rsidRDefault="00EE5F59" w:rsidP="00EE5F59">
      <w:pPr>
        <w:ind w:firstLine="709"/>
        <w:jc w:val="both"/>
        <w:rPr>
          <w:sz w:val="20"/>
          <w:szCs w:val="20"/>
        </w:rPr>
      </w:pPr>
      <w:r w:rsidRPr="00A07D22">
        <w:rPr>
          <w:sz w:val="20"/>
          <w:szCs w:val="20"/>
        </w:rPr>
        <w:t xml:space="preserve">Время ожидания заявителя в очереди при получении результата предоставления муниципальной услуги – не более 15 (пятнадцати) минут. </w:t>
      </w:r>
    </w:p>
    <w:p w14:paraId="22CF1167" w14:textId="77777777" w:rsidR="00EE5F59" w:rsidRPr="00A07D22" w:rsidRDefault="00EE5F59" w:rsidP="00EE5F59">
      <w:pPr>
        <w:ind w:firstLine="709"/>
        <w:jc w:val="both"/>
        <w:rPr>
          <w:sz w:val="20"/>
          <w:szCs w:val="20"/>
        </w:rPr>
      </w:pPr>
      <w:r w:rsidRPr="00A07D22">
        <w:rPr>
          <w:sz w:val="20"/>
          <w:szCs w:val="20"/>
        </w:rPr>
        <w:t xml:space="preserve">2.13. Регистрация заявления и пакета документов осуществляется: </w:t>
      </w:r>
    </w:p>
    <w:p w14:paraId="7CDB4ED7" w14:textId="77777777" w:rsidR="00EE5F59" w:rsidRPr="00A07D22" w:rsidRDefault="00EE5F59" w:rsidP="00EE5F59">
      <w:pPr>
        <w:ind w:firstLine="709"/>
        <w:jc w:val="both"/>
        <w:rPr>
          <w:sz w:val="20"/>
          <w:szCs w:val="20"/>
        </w:rPr>
      </w:pPr>
      <w:r w:rsidRPr="00A07D22">
        <w:rPr>
          <w:sz w:val="20"/>
          <w:szCs w:val="20"/>
        </w:rPr>
        <w:lastRenderedPageBreak/>
        <w:t>- при подаче непосредственно в Администрацию на бумажном носителе – в течение 1 (одного) рабочего дня;</w:t>
      </w:r>
    </w:p>
    <w:p w14:paraId="046C97AE" w14:textId="77777777" w:rsidR="00EE5F59" w:rsidRPr="00A07D22" w:rsidRDefault="00EE5F59" w:rsidP="00EE5F59">
      <w:pPr>
        <w:ind w:firstLine="709"/>
        <w:jc w:val="both"/>
        <w:rPr>
          <w:sz w:val="20"/>
          <w:szCs w:val="20"/>
        </w:rPr>
      </w:pPr>
      <w:r w:rsidRPr="00A07D22">
        <w:rPr>
          <w:sz w:val="20"/>
          <w:szCs w:val="20"/>
        </w:rPr>
        <w:t>- при подаче непосредственно оператору МФЦ на бумажном носителе – не позднее рабочего дня, следующего за днем поступления заявления и пакета документов в Администрацию;</w:t>
      </w:r>
    </w:p>
    <w:p w14:paraId="55038E34" w14:textId="77777777" w:rsidR="00EE5F59" w:rsidRPr="00A07D22" w:rsidRDefault="00EE5F59" w:rsidP="00EE5F59">
      <w:pPr>
        <w:ind w:firstLine="709"/>
        <w:jc w:val="both"/>
        <w:rPr>
          <w:sz w:val="20"/>
          <w:szCs w:val="20"/>
        </w:rPr>
      </w:pPr>
      <w:r w:rsidRPr="00A07D22">
        <w:rPr>
          <w:sz w:val="20"/>
          <w:szCs w:val="20"/>
        </w:rPr>
        <w:t xml:space="preserve">-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 </w:t>
      </w:r>
    </w:p>
    <w:p w14:paraId="0473503D" w14:textId="77777777" w:rsidR="00EE5F59" w:rsidRPr="00A07D22" w:rsidRDefault="00EE5F59" w:rsidP="00EE5F59">
      <w:pPr>
        <w:ind w:firstLine="709"/>
        <w:jc w:val="both"/>
        <w:rPr>
          <w:sz w:val="20"/>
          <w:szCs w:val="20"/>
        </w:rPr>
      </w:pPr>
      <w:r w:rsidRPr="00A07D22">
        <w:rPr>
          <w:sz w:val="20"/>
          <w:szCs w:val="20"/>
        </w:rPr>
        <w:t xml:space="preserve">- при направлении заявления и пакета документов в электронной форме, в том числе с использованием личного кабинета ЕПГУ – не позднее рабочего дня, следующего за днем поступления </w:t>
      </w:r>
      <w:bookmarkStart w:id="9" w:name="_Hlk34810194"/>
      <w:r w:rsidRPr="00A07D22">
        <w:rPr>
          <w:sz w:val="20"/>
          <w:szCs w:val="20"/>
        </w:rPr>
        <w:t>заявления и</w:t>
      </w:r>
      <w:bookmarkEnd w:id="9"/>
      <w:r w:rsidRPr="00A07D22">
        <w:rPr>
          <w:sz w:val="20"/>
          <w:szCs w:val="20"/>
        </w:rPr>
        <w:t xml:space="preserve"> пакета документов в Администрацию.</w:t>
      </w:r>
    </w:p>
    <w:p w14:paraId="56D9E47D" w14:textId="77777777" w:rsidR="00EE5F59" w:rsidRPr="00A07D22" w:rsidRDefault="00EE5F59" w:rsidP="00EE5F59">
      <w:pPr>
        <w:ind w:firstLine="709"/>
        <w:jc w:val="both"/>
        <w:rPr>
          <w:sz w:val="20"/>
          <w:szCs w:val="20"/>
        </w:rPr>
      </w:pPr>
      <w:r w:rsidRPr="00A07D22">
        <w:rPr>
          <w:sz w:val="20"/>
          <w:szCs w:val="20"/>
        </w:rPr>
        <w:t>2.14. Требования к помещениям, в которых предоставляется муниципальная услуга:</w:t>
      </w:r>
    </w:p>
    <w:p w14:paraId="001F6F53" w14:textId="77777777" w:rsidR="00EE5F59" w:rsidRPr="00A07D22" w:rsidRDefault="00EE5F59" w:rsidP="00EE5F59">
      <w:pPr>
        <w:widowControl w:val="0"/>
        <w:autoSpaceDE w:val="0"/>
        <w:autoSpaceDN w:val="0"/>
        <w:adjustRightInd w:val="0"/>
        <w:ind w:right="-1" w:firstLine="709"/>
        <w:jc w:val="both"/>
        <w:rPr>
          <w:sz w:val="20"/>
          <w:szCs w:val="20"/>
        </w:rPr>
      </w:pPr>
      <w:bookmarkStart w:id="10" w:name="_Hlk34810226"/>
      <w:r w:rsidRPr="00A07D22">
        <w:rPr>
          <w:sz w:val="20"/>
          <w:szCs w:val="20"/>
        </w:rPr>
        <w:t>2.14.1. </w:t>
      </w:r>
      <w:bookmarkEnd w:id="10"/>
      <w:r w:rsidRPr="00A07D22">
        <w:rPr>
          <w:color w:val="000000"/>
          <w:sz w:val="20"/>
          <w:szCs w:val="20"/>
        </w:rPr>
        <w:t>Территория, прилегающая к зданию, оборудуется парковочными местами для стоянки легкового автотранспорта, в том числе,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определяемом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Pr="00A07D22">
        <w:rPr>
          <w:sz w:val="20"/>
          <w:szCs w:val="20"/>
        </w:rPr>
        <w:t>.</w:t>
      </w:r>
    </w:p>
    <w:p w14:paraId="50FE6372" w14:textId="77777777" w:rsidR="00EE5F59" w:rsidRPr="00A07D22" w:rsidRDefault="00EE5F59" w:rsidP="00EE5F59">
      <w:pPr>
        <w:widowControl w:val="0"/>
        <w:autoSpaceDE w:val="0"/>
        <w:autoSpaceDN w:val="0"/>
        <w:adjustRightInd w:val="0"/>
        <w:ind w:right="-1" w:firstLine="709"/>
        <w:jc w:val="both"/>
        <w:rPr>
          <w:sz w:val="20"/>
          <w:szCs w:val="20"/>
        </w:rPr>
      </w:pPr>
      <w:r w:rsidRPr="00A07D22">
        <w:rPr>
          <w:sz w:val="20"/>
          <w:szCs w:val="20"/>
        </w:rPr>
        <w:t>2.14.2. Вход в здание оформляется табличкой, информирующей о наименовании органа (организации), предоставляющего муниципальную услугу.</w:t>
      </w:r>
    </w:p>
    <w:p w14:paraId="4A39F145" w14:textId="77777777" w:rsidR="00EE5F59" w:rsidRPr="00A07D22" w:rsidRDefault="00EE5F59" w:rsidP="00EE5F59">
      <w:pPr>
        <w:widowControl w:val="0"/>
        <w:autoSpaceDE w:val="0"/>
        <w:autoSpaceDN w:val="0"/>
        <w:adjustRightInd w:val="0"/>
        <w:ind w:right="-1" w:firstLine="709"/>
        <w:jc w:val="both"/>
        <w:rPr>
          <w:sz w:val="20"/>
          <w:szCs w:val="20"/>
        </w:rPr>
      </w:pPr>
      <w:r w:rsidRPr="00A07D22">
        <w:rPr>
          <w:sz w:val="20"/>
          <w:szCs w:val="20"/>
        </w:rPr>
        <w:t>Вход в здание оборудуется устройством для инвалидов и других маломобильных групп населения.</w:t>
      </w:r>
    </w:p>
    <w:p w14:paraId="2BE9B8A9" w14:textId="77777777" w:rsidR="00EE5F59" w:rsidRPr="00A07D22" w:rsidRDefault="00EE5F59" w:rsidP="00EE5F59">
      <w:pPr>
        <w:widowControl w:val="0"/>
        <w:autoSpaceDE w:val="0"/>
        <w:autoSpaceDN w:val="0"/>
        <w:adjustRightInd w:val="0"/>
        <w:ind w:right="-1" w:firstLine="709"/>
        <w:jc w:val="both"/>
        <w:rPr>
          <w:sz w:val="20"/>
          <w:szCs w:val="20"/>
        </w:rPr>
      </w:pPr>
      <w:r w:rsidRPr="00A07D22">
        <w:rPr>
          <w:sz w:val="20"/>
          <w:szCs w:val="20"/>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14:paraId="405E0802" w14:textId="77777777" w:rsidR="00EE5F59" w:rsidRPr="00A07D22" w:rsidRDefault="00EE5F59" w:rsidP="00EE5F59">
      <w:pPr>
        <w:widowControl w:val="0"/>
        <w:autoSpaceDE w:val="0"/>
        <w:autoSpaceDN w:val="0"/>
        <w:adjustRightInd w:val="0"/>
        <w:ind w:right="-1" w:firstLine="709"/>
        <w:jc w:val="both"/>
        <w:rPr>
          <w:sz w:val="20"/>
          <w:szCs w:val="20"/>
        </w:rPr>
      </w:pPr>
      <w:r w:rsidRPr="00A07D22">
        <w:rPr>
          <w:sz w:val="20"/>
          <w:szCs w:val="20"/>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14:paraId="7265FBAE" w14:textId="77777777" w:rsidR="00EE5F59" w:rsidRPr="00A07D22" w:rsidRDefault="00EE5F59" w:rsidP="00EE5F59">
      <w:pPr>
        <w:widowControl w:val="0"/>
        <w:autoSpaceDE w:val="0"/>
        <w:autoSpaceDN w:val="0"/>
        <w:adjustRightInd w:val="0"/>
        <w:ind w:right="-1" w:firstLine="709"/>
        <w:jc w:val="both"/>
        <w:rPr>
          <w:sz w:val="20"/>
          <w:szCs w:val="20"/>
        </w:rPr>
      </w:pPr>
      <w:r w:rsidRPr="00A07D22">
        <w:rPr>
          <w:sz w:val="20"/>
          <w:szCs w:val="20"/>
        </w:rPr>
        <w:t>Места ожидания в очереди оборудуются стульями, кресельными секциями, соответствуют комфортным условиям для заявителей.</w:t>
      </w:r>
    </w:p>
    <w:p w14:paraId="4D7542F0" w14:textId="77777777" w:rsidR="00EE5F59" w:rsidRPr="00A07D22" w:rsidRDefault="00EE5F59" w:rsidP="00EE5F59">
      <w:pPr>
        <w:ind w:firstLine="709"/>
        <w:jc w:val="both"/>
        <w:rPr>
          <w:sz w:val="20"/>
          <w:szCs w:val="20"/>
        </w:rPr>
      </w:pPr>
      <w:r w:rsidRPr="00A07D22">
        <w:rPr>
          <w:sz w:val="20"/>
          <w:szCs w:val="20"/>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14:paraId="2695CD6D" w14:textId="77777777" w:rsidR="00EE5F59" w:rsidRPr="00A07D22" w:rsidRDefault="00EE5F59" w:rsidP="00EE5F59">
      <w:pPr>
        <w:widowControl w:val="0"/>
        <w:autoSpaceDE w:val="0"/>
        <w:autoSpaceDN w:val="0"/>
        <w:adjustRightInd w:val="0"/>
        <w:ind w:right="-1" w:firstLine="709"/>
        <w:jc w:val="both"/>
        <w:rPr>
          <w:sz w:val="20"/>
          <w:szCs w:val="20"/>
        </w:rPr>
      </w:pPr>
      <w:r w:rsidRPr="00A07D22">
        <w:rPr>
          <w:sz w:val="20"/>
          <w:szCs w:val="20"/>
        </w:rPr>
        <w:t>Стенд, содержащий информацию о графике работы Управления, о предоставлении муниципальной услуги, размещается при входе в кабинет № 39.</w:t>
      </w:r>
    </w:p>
    <w:p w14:paraId="5BF69913" w14:textId="77777777" w:rsidR="00EE5F59" w:rsidRPr="00A07D22" w:rsidRDefault="00EE5F59" w:rsidP="00EE5F59">
      <w:pPr>
        <w:widowControl w:val="0"/>
        <w:autoSpaceDE w:val="0"/>
        <w:autoSpaceDN w:val="0"/>
        <w:adjustRightInd w:val="0"/>
        <w:ind w:right="-1" w:firstLine="709"/>
        <w:jc w:val="both"/>
        <w:rPr>
          <w:sz w:val="20"/>
          <w:szCs w:val="20"/>
        </w:rPr>
      </w:pPr>
      <w:r w:rsidRPr="00A07D22">
        <w:rPr>
          <w:sz w:val="20"/>
          <w:szCs w:val="20"/>
        </w:rPr>
        <w:t>На информационном стенде Управления размещается следующая информация:</w:t>
      </w:r>
    </w:p>
    <w:p w14:paraId="1E5B5CE0" w14:textId="77777777" w:rsidR="00EE5F59" w:rsidRPr="00A07D22" w:rsidRDefault="00EE5F59" w:rsidP="00EE5F59">
      <w:pPr>
        <w:widowControl w:val="0"/>
        <w:autoSpaceDE w:val="0"/>
        <w:autoSpaceDN w:val="0"/>
        <w:adjustRightInd w:val="0"/>
        <w:ind w:right="-1" w:firstLine="709"/>
        <w:jc w:val="both"/>
        <w:rPr>
          <w:sz w:val="20"/>
          <w:szCs w:val="20"/>
        </w:rPr>
      </w:pPr>
      <w:r w:rsidRPr="00A07D22">
        <w:rPr>
          <w:sz w:val="20"/>
          <w:szCs w:val="20"/>
        </w:rPr>
        <w:t>- место расположения, график работы, номера справочных телефонов Управления, адреса сайта Куйбышевского района и электронной почты Администрации и Управления, а также Управления Федеральной службы государственной регистрации, кадастра и картографии по Новосибирской области;</w:t>
      </w:r>
    </w:p>
    <w:p w14:paraId="3206B13A" w14:textId="77777777" w:rsidR="00EE5F59" w:rsidRPr="00A07D22" w:rsidRDefault="00EE5F59" w:rsidP="00EE5F59">
      <w:pPr>
        <w:widowControl w:val="0"/>
        <w:autoSpaceDE w:val="0"/>
        <w:autoSpaceDN w:val="0"/>
        <w:adjustRightInd w:val="0"/>
        <w:ind w:right="-1" w:firstLine="709"/>
        <w:jc w:val="both"/>
        <w:rPr>
          <w:sz w:val="20"/>
          <w:szCs w:val="20"/>
        </w:rPr>
      </w:pPr>
      <w:r w:rsidRPr="00A07D22">
        <w:rPr>
          <w:sz w:val="20"/>
          <w:szCs w:val="20"/>
        </w:rPr>
        <w:t>- перечень документов, необходимых для получения муниципальной услуги;</w:t>
      </w:r>
    </w:p>
    <w:p w14:paraId="45C9CC38" w14:textId="77777777" w:rsidR="00EE5F59" w:rsidRPr="00A07D22" w:rsidRDefault="00EE5F59" w:rsidP="00EE5F59">
      <w:pPr>
        <w:widowControl w:val="0"/>
        <w:autoSpaceDE w:val="0"/>
        <w:autoSpaceDN w:val="0"/>
        <w:adjustRightInd w:val="0"/>
        <w:ind w:right="-1" w:firstLine="709"/>
        <w:jc w:val="both"/>
        <w:rPr>
          <w:sz w:val="20"/>
          <w:szCs w:val="20"/>
        </w:rPr>
      </w:pPr>
      <w:r w:rsidRPr="00A07D22">
        <w:rPr>
          <w:sz w:val="20"/>
          <w:szCs w:val="20"/>
        </w:rPr>
        <w:t>- образцы и формы документов;</w:t>
      </w:r>
    </w:p>
    <w:p w14:paraId="69AC6B7D" w14:textId="77777777" w:rsidR="00EE5F59" w:rsidRPr="00A07D22" w:rsidRDefault="00EE5F59" w:rsidP="00EE5F59">
      <w:pPr>
        <w:ind w:firstLine="709"/>
        <w:jc w:val="both"/>
        <w:rPr>
          <w:sz w:val="20"/>
          <w:szCs w:val="20"/>
        </w:rPr>
      </w:pPr>
      <w:r w:rsidRPr="00A07D22">
        <w:rPr>
          <w:sz w:val="20"/>
          <w:szCs w:val="20"/>
        </w:rPr>
        <w:t>- порядок обжалования решений и действий (бездействия) Администрации и ее должностных лиц, муниципальных служащих, а также решений и действий (бездействия) МФЦ, работников МФЦ.</w:t>
      </w:r>
    </w:p>
    <w:p w14:paraId="16A490E0" w14:textId="77777777" w:rsidR="00EE5F59" w:rsidRPr="00A07D22" w:rsidRDefault="00EE5F59" w:rsidP="00EE5F59">
      <w:pPr>
        <w:ind w:firstLine="709"/>
        <w:jc w:val="both"/>
        <w:rPr>
          <w:sz w:val="20"/>
          <w:szCs w:val="20"/>
        </w:rPr>
      </w:pPr>
      <w:r w:rsidRPr="00A07D22">
        <w:rPr>
          <w:sz w:val="20"/>
          <w:szCs w:val="20"/>
        </w:rPr>
        <w:t>Рабочее место специалиста оборудовано персональным компьютером с печатающим устройством.</w:t>
      </w:r>
    </w:p>
    <w:p w14:paraId="42569B85" w14:textId="77777777" w:rsidR="00EE5F59" w:rsidRPr="00A07D22" w:rsidRDefault="00EE5F59" w:rsidP="00EE5F59">
      <w:pPr>
        <w:ind w:firstLine="709"/>
        <w:jc w:val="both"/>
        <w:rPr>
          <w:sz w:val="20"/>
          <w:szCs w:val="20"/>
        </w:rPr>
      </w:pPr>
      <w:r w:rsidRPr="00A07D22">
        <w:rPr>
          <w:sz w:val="20"/>
          <w:szCs w:val="20"/>
        </w:rPr>
        <w:t>Специалисты обеспечиваются личными и (или) настольными идентификационными карточками.</w:t>
      </w:r>
    </w:p>
    <w:p w14:paraId="0F99155C" w14:textId="77777777" w:rsidR="00EE5F59" w:rsidRPr="00A07D22" w:rsidRDefault="00EE5F59" w:rsidP="00EE5F59">
      <w:pPr>
        <w:ind w:firstLine="709"/>
        <w:jc w:val="both"/>
        <w:rPr>
          <w:sz w:val="20"/>
          <w:szCs w:val="20"/>
        </w:rPr>
      </w:pPr>
      <w:r w:rsidRPr="00A07D22">
        <w:rPr>
          <w:sz w:val="20"/>
          <w:szCs w:val="20"/>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14:paraId="7ED52E4E" w14:textId="77777777" w:rsidR="00EE5F59" w:rsidRPr="00A07D22" w:rsidRDefault="00EE5F59" w:rsidP="00EE5F59">
      <w:pPr>
        <w:ind w:firstLine="709"/>
        <w:jc w:val="both"/>
        <w:rPr>
          <w:sz w:val="20"/>
          <w:szCs w:val="20"/>
        </w:rPr>
      </w:pPr>
      <w:r w:rsidRPr="00A07D22">
        <w:rPr>
          <w:sz w:val="20"/>
          <w:szCs w:val="20"/>
        </w:rPr>
        <w:t>2.15.</w:t>
      </w:r>
      <w:r w:rsidRPr="00A07D22">
        <w:rPr>
          <w:sz w:val="20"/>
          <w:szCs w:val="20"/>
          <w:lang w:val="en-US"/>
        </w:rPr>
        <w:t> </w:t>
      </w:r>
      <w:r w:rsidRPr="00A07D22">
        <w:rPr>
          <w:sz w:val="20"/>
          <w:szCs w:val="20"/>
        </w:rPr>
        <w:t>Показатели доступности и качества муниципальной услуги.</w:t>
      </w:r>
    </w:p>
    <w:p w14:paraId="535E55E7" w14:textId="77777777" w:rsidR="00EE5F59" w:rsidRPr="00A07D22" w:rsidRDefault="00EE5F59" w:rsidP="00EE5F59">
      <w:pPr>
        <w:ind w:firstLine="709"/>
        <w:jc w:val="both"/>
        <w:rPr>
          <w:sz w:val="20"/>
          <w:szCs w:val="20"/>
        </w:rPr>
      </w:pPr>
      <w:r w:rsidRPr="00A07D22">
        <w:rPr>
          <w:sz w:val="20"/>
          <w:szCs w:val="20"/>
        </w:rPr>
        <w:t>2.15.1.</w:t>
      </w:r>
      <w:r w:rsidRPr="00A07D22">
        <w:rPr>
          <w:sz w:val="20"/>
          <w:szCs w:val="20"/>
          <w:lang w:val="en-US"/>
        </w:rPr>
        <w:t> </w:t>
      </w:r>
      <w:r w:rsidRPr="00A07D22">
        <w:rPr>
          <w:sz w:val="20"/>
          <w:szCs w:val="20"/>
        </w:rPr>
        <w:t>Показателями качества муниципальной услуги являются:</w:t>
      </w:r>
    </w:p>
    <w:p w14:paraId="65126A97" w14:textId="77777777" w:rsidR="00EE5F59" w:rsidRPr="00A07D22" w:rsidRDefault="00EE5F59" w:rsidP="00EE5F59">
      <w:pPr>
        <w:ind w:firstLine="709"/>
        <w:jc w:val="both"/>
        <w:rPr>
          <w:sz w:val="20"/>
          <w:szCs w:val="20"/>
        </w:rPr>
      </w:pPr>
      <w:r w:rsidRPr="00A07D22">
        <w:rPr>
          <w:sz w:val="20"/>
          <w:szCs w:val="20"/>
        </w:rPr>
        <w:t>-</w:t>
      </w:r>
      <w:r w:rsidRPr="00A07D22">
        <w:rPr>
          <w:sz w:val="20"/>
          <w:szCs w:val="20"/>
          <w:lang w:val="en-US"/>
        </w:rPr>
        <w:t> </w:t>
      </w:r>
      <w:r w:rsidRPr="00A07D22">
        <w:rPr>
          <w:sz w:val="20"/>
          <w:szCs w:val="20"/>
        </w:rPr>
        <w:t xml:space="preserve">своевременность и полнота предоставления муниципальной услуги; </w:t>
      </w:r>
    </w:p>
    <w:p w14:paraId="0E8FFD5F" w14:textId="77777777" w:rsidR="00EE5F59" w:rsidRPr="00A07D22" w:rsidRDefault="00EE5F59" w:rsidP="00EE5F59">
      <w:pPr>
        <w:ind w:firstLine="709"/>
        <w:jc w:val="both"/>
        <w:rPr>
          <w:sz w:val="20"/>
          <w:szCs w:val="20"/>
        </w:rPr>
      </w:pPr>
      <w:r w:rsidRPr="00A07D22">
        <w:rPr>
          <w:sz w:val="20"/>
          <w:szCs w:val="20"/>
        </w:rPr>
        <w:t>-</w:t>
      </w:r>
      <w:r w:rsidRPr="00A07D22">
        <w:rPr>
          <w:sz w:val="20"/>
          <w:szCs w:val="20"/>
          <w:lang w:val="en-US"/>
        </w:rPr>
        <w:t> </w:t>
      </w:r>
      <w:r w:rsidRPr="00A07D22">
        <w:rPr>
          <w:sz w:val="20"/>
          <w:szCs w:val="20"/>
        </w:rPr>
        <w:t>соблюдение порядка выполнения административных процедур;</w:t>
      </w:r>
    </w:p>
    <w:p w14:paraId="44F7E92C" w14:textId="77777777" w:rsidR="00EE5F59" w:rsidRPr="00A07D22" w:rsidRDefault="00EE5F59" w:rsidP="00EE5F59">
      <w:pPr>
        <w:ind w:firstLine="709"/>
        <w:jc w:val="both"/>
        <w:rPr>
          <w:sz w:val="20"/>
          <w:szCs w:val="20"/>
        </w:rPr>
      </w:pPr>
      <w:r w:rsidRPr="00A07D22">
        <w:rPr>
          <w:sz w:val="20"/>
          <w:szCs w:val="20"/>
        </w:rPr>
        <w:t xml:space="preserve">- отсутствие обоснованных жалоб на решения и действия (бездействие) Администрации и ее должностных лиц, муниципальных служащих, а также решений и действий (бездействия) МФЦ, работников МФЦ. </w:t>
      </w:r>
    </w:p>
    <w:p w14:paraId="75B917A5" w14:textId="77777777" w:rsidR="00EE5F59" w:rsidRPr="00A07D22" w:rsidRDefault="00EE5F59" w:rsidP="00EE5F59">
      <w:pPr>
        <w:widowControl w:val="0"/>
        <w:autoSpaceDE w:val="0"/>
        <w:autoSpaceDN w:val="0"/>
        <w:adjustRightInd w:val="0"/>
        <w:ind w:right="-1" w:firstLine="709"/>
        <w:jc w:val="both"/>
        <w:rPr>
          <w:color w:val="000000"/>
          <w:sz w:val="20"/>
          <w:szCs w:val="20"/>
        </w:rPr>
      </w:pPr>
      <w:r w:rsidRPr="00A07D22">
        <w:rPr>
          <w:color w:val="000000"/>
          <w:sz w:val="20"/>
          <w:szCs w:val="20"/>
        </w:rPr>
        <w:t>2.15.2. Показателями доступности муниципальной услуги являются:</w:t>
      </w:r>
    </w:p>
    <w:p w14:paraId="58CD0CE7" w14:textId="77777777" w:rsidR="00EE5F59" w:rsidRPr="00A07D22" w:rsidRDefault="00EE5F59" w:rsidP="00EE5F59">
      <w:pPr>
        <w:shd w:val="clear" w:color="auto" w:fill="FFFFFF" w:themeFill="background1"/>
        <w:ind w:firstLine="709"/>
        <w:jc w:val="both"/>
        <w:rPr>
          <w:sz w:val="20"/>
          <w:szCs w:val="20"/>
        </w:rPr>
      </w:pPr>
      <w:r w:rsidRPr="00A07D22">
        <w:rPr>
          <w:sz w:val="20"/>
          <w:szCs w:val="20"/>
        </w:rPr>
        <w:t>-</w:t>
      </w:r>
      <w:r w:rsidRPr="00A07D22">
        <w:rPr>
          <w:sz w:val="20"/>
          <w:szCs w:val="20"/>
          <w:lang w:val="en-US"/>
        </w:rPr>
        <w:t> </w:t>
      </w:r>
      <w:r w:rsidRPr="00A07D22">
        <w:rPr>
          <w:sz w:val="20"/>
          <w:szCs w:val="20"/>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14:paraId="4D74CC6A" w14:textId="77777777" w:rsidR="00EE5F59" w:rsidRPr="00A07D22" w:rsidRDefault="00EE5F59" w:rsidP="00EE5F59">
      <w:pPr>
        <w:ind w:firstLine="709"/>
        <w:jc w:val="both"/>
        <w:rPr>
          <w:sz w:val="20"/>
          <w:szCs w:val="20"/>
        </w:rPr>
      </w:pPr>
      <w:r w:rsidRPr="00A07D22">
        <w:rPr>
          <w:sz w:val="20"/>
          <w:szCs w:val="20"/>
        </w:rPr>
        <w:t>-</w:t>
      </w:r>
      <w:r w:rsidRPr="00A07D22">
        <w:rPr>
          <w:sz w:val="20"/>
          <w:szCs w:val="20"/>
          <w:lang w:val="en-US"/>
        </w:rPr>
        <w:t> </w:t>
      </w:r>
      <w:r w:rsidRPr="00A07D22">
        <w:rPr>
          <w:sz w:val="20"/>
          <w:szCs w:val="20"/>
        </w:rPr>
        <w:t>пешеходная доступность от остановок общественного транспорта до здания, в котором предоставляется муниципальная услуга;</w:t>
      </w:r>
    </w:p>
    <w:p w14:paraId="14D2D7D3" w14:textId="77777777" w:rsidR="00EE5F59" w:rsidRPr="00A07D22" w:rsidRDefault="00EE5F59" w:rsidP="00EE5F59">
      <w:pPr>
        <w:widowControl w:val="0"/>
        <w:autoSpaceDE w:val="0"/>
        <w:autoSpaceDN w:val="0"/>
        <w:adjustRightInd w:val="0"/>
        <w:ind w:right="-1" w:firstLine="709"/>
        <w:jc w:val="both"/>
        <w:rPr>
          <w:sz w:val="20"/>
          <w:szCs w:val="20"/>
        </w:rPr>
      </w:pPr>
      <w:r w:rsidRPr="00A07D22">
        <w:rPr>
          <w:sz w:val="20"/>
          <w:szCs w:val="20"/>
        </w:rPr>
        <w:t xml:space="preserve">- обеспечение беспрепятственного доступа к местам предоставления муниципальной услуги для инвалидов и других маломобильных групп населения, в том числе инвалидов, использующих кресла-коляски и собак-проводников, а также допуск </w:t>
      </w:r>
      <w:proofErr w:type="spellStart"/>
      <w:r w:rsidRPr="00A07D22">
        <w:rPr>
          <w:sz w:val="20"/>
          <w:szCs w:val="20"/>
        </w:rPr>
        <w:t>сурдопереводчиков</w:t>
      </w:r>
      <w:proofErr w:type="spellEnd"/>
      <w:r w:rsidRPr="00A07D22">
        <w:rPr>
          <w:sz w:val="20"/>
          <w:szCs w:val="20"/>
        </w:rPr>
        <w:t xml:space="preserve"> и </w:t>
      </w:r>
      <w:proofErr w:type="spellStart"/>
      <w:r w:rsidRPr="00A07D22">
        <w:rPr>
          <w:sz w:val="20"/>
          <w:szCs w:val="20"/>
        </w:rPr>
        <w:t>тифлопереводчиков</w:t>
      </w:r>
      <w:proofErr w:type="spellEnd"/>
      <w:r w:rsidRPr="00A07D22">
        <w:rPr>
          <w:sz w:val="20"/>
          <w:szCs w:val="20"/>
        </w:rPr>
        <w:t>;</w:t>
      </w:r>
    </w:p>
    <w:p w14:paraId="77AE80E8" w14:textId="77777777" w:rsidR="00EE5F59" w:rsidRPr="00A07D22" w:rsidRDefault="00EE5F59" w:rsidP="00EE5F59">
      <w:pPr>
        <w:ind w:firstLine="709"/>
        <w:jc w:val="both"/>
        <w:rPr>
          <w:sz w:val="20"/>
          <w:szCs w:val="20"/>
        </w:rPr>
      </w:pPr>
      <w:r w:rsidRPr="00A07D22">
        <w:rPr>
          <w:sz w:val="20"/>
          <w:szCs w:val="20"/>
        </w:rPr>
        <w:t>- оказание сотрудниками Администрации и МФЦ помощи инвалидам в преодолении барьеров, мешающих получению ими муниципальной услуги наравне с другими лицами;</w:t>
      </w:r>
    </w:p>
    <w:p w14:paraId="7C943A84" w14:textId="77777777" w:rsidR="00EE5F59" w:rsidRPr="00A07D22" w:rsidRDefault="00EE5F59" w:rsidP="00EE5F59">
      <w:pPr>
        <w:widowControl w:val="0"/>
        <w:autoSpaceDE w:val="0"/>
        <w:autoSpaceDN w:val="0"/>
        <w:adjustRightInd w:val="0"/>
        <w:ind w:right="-1" w:firstLine="709"/>
        <w:jc w:val="both"/>
        <w:rPr>
          <w:sz w:val="20"/>
          <w:szCs w:val="20"/>
        </w:rPr>
      </w:pPr>
      <w:r w:rsidRPr="00A07D22">
        <w:rPr>
          <w:sz w:val="20"/>
          <w:szCs w:val="20"/>
        </w:rPr>
        <w:t xml:space="preserve">- наличие бесплатной парковки автотранспортных средств, в том числе парковки для специальных </w:t>
      </w:r>
      <w:r w:rsidRPr="00A07D22">
        <w:rPr>
          <w:sz w:val="20"/>
          <w:szCs w:val="20"/>
        </w:rPr>
        <w:lastRenderedPageBreak/>
        <w:t>транспортных средств инвалидов и других маломобильных групп населения;</w:t>
      </w:r>
    </w:p>
    <w:p w14:paraId="5D95CC11" w14:textId="77777777" w:rsidR="00EE5F59" w:rsidRPr="00A07D22" w:rsidRDefault="00EE5F59" w:rsidP="00EE5F59">
      <w:pPr>
        <w:ind w:firstLine="709"/>
        <w:jc w:val="both"/>
        <w:rPr>
          <w:sz w:val="20"/>
          <w:szCs w:val="20"/>
        </w:rPr>
      </w:pPr>
      <w:r w:rsidRPr="00A07D22">
        <w:rPr>
          <w:sz w:val="20"/>
          <w:szCs w:val="20"/>
        </w:rPr>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p>
    <w:p w14:paraId="56C29A97" w14:textId="77777777" w:rsidR="00EE5F59" w:rsidRPr="00A07D22" w:rsidRDefault="00EE5F59" w:rsidP="00EE5F59">
      <w:pPr>
        <w:ind w:firstLine="709"/>
        <w:jc w:val="both"/>
        <w:rPr>
          <w:sz w:val="20"/>
          <w:szCs w:val="20"/>
        </w:rPr>
      </w:pPr>
      <w:r w:rsidRPr="00A07D22">
        <w:rPr>
          <w:sz w:val="20"/>
          <w:szCs w:val="20"/>
        </w:rPr>
        <w:t>- возможность подачи заявления и пакета документов и получение сведений о ходе предоставления муниципальной услуги в МФЦ.</w:t>
      </w:r>
    </w:p>
    <w:p w14:paraId="02B17AB6" w14:textId="77777777" w:rsidR="00EE5F59" w:rsidRPr="00A07D22" w:rsidRDefault="00EE5F59" w:rsidP="00EE5F59">
      <w:pPr>
        <w:ind w:firstLine="709"/>
        <w:jc w:val="both"/>
        <w:rPr>
          <w:sz w:val="20"/>
          <w:szCs w:val="20"/>
        </w:rPr>
      </w:pPr>
      <w:r w:rsidRPr="00A07D22">
        <w:rPr>
          <w:sz w:val="20"/>
          <w:szCs w:val="20"/>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(тридцати) минут.</w:t>
      </w:r>
    </w:p>
    <w:p w14:paraId="6DBD4226" w14:textId="77777777" w:rsidR="00EE5F59" w:rsidRPr="00A07D22" w:rsidRDefault="00EE5F59" w:rsidP="00EE5F59">
      <w:pPr>
        <w:ind w:firstLine="709"/>
        <w:jc w:val="both"/>
        <w:rPr>
          <w:sz w:val="20"/>
          <w:szCs w:val="20"/>
        </w:rPr>
      </w:pPr>
      <w:r w:rsidRPr="00A07D22">
        <w:rPr>
          <w:sz w:val="20"/>
          <w:szCs w:val="20"/>
        </w:rPr>
        <w:t>2.16. Иные требования при предоставлении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109FA831" w14:textId="77777777" w:rsidR="00EE5F59" w:rsidRPr="00A07D22" w:rsidRDefault="00EE5F59" w:rsidP="00EE5F59">
      <w:pPr>
        <w:ind w:firstLine="709"/>
        <w:jc w:val="both"/>
        <w:rPr>
          <w:sz w:val="20"/>
          <w:szCs w:val="20"/>
        </w:rPr>
      </w:pPr>
      <w:r w:rsidRPr="00A07D22">
        <w:rPr>
          <w:sz w:val="20"/>
          <w:szCs w:val="20"/>
        </w:rPr>
        <w:t xml:space="preserve">2.16.1. При предоставлении </w:t>
      </w:r>
      <w:r w:rsidRPr="00A07D22">
        <w:rPr>
          <w:sz w:val="20"/>
          <w:szCs w:val="20"/>
          <w:shd w:val="clear" w:color="auto" w:fill="FFFFFF" w:themeFill="background1"/>
        </w:rPr>
        <w:t>муниципальной услуги</w:t>
      </w:r>
      <w:r w:rsidRPr="00A07D22">
        <w:rPr>
          <w:sz w:val="20"/>
          <w:szCs w:val="20"/>
        </w:rPr>
        <w:t xml:space="preserve"> в электронной форме посредством ЕПГУ, сайта Куйбышевского района заявителю обеспечивается:</w:t>
      </w:r>
    </w:p>
    <w:p w14:paraId="58041812" w14:textId="77777777" w:rsidR="00EE5F59" w:rsidRPr="00A07D22" w:rsidRDefault="00EE5F59" w:rsidP="00EE5F59">
      <w:pPr>
        <w:ind w:firstLine="709"/>
        <w:jc w:val="both"/>
        <w:rPr>
          <w:sz w:val="20"/>
          <w:szCs w:val="20"/>
        </w:rPr>
      </w:pPr>
      <w:r w:rsidRPr="00A07D22">
        <w:rPr>
          <w:sz w:val="20"/>
          <w:szCs w:val="20"/>
        </w:rPr>
        <w:t>1) получение информации о порядке и сроках предоставления муниципальной услуги;</w:t>
      </w:r>
    </w:p>
    <w:p w14:paraId="301C5430" w14:textId="77777777" w:rsidR="00EE5F59" w:rsidRPr="00A07D22" w:rsidRDefault="00EE5F59" w:rsidP="00EE5F59">
      <w:pPr>
        <w:ind w:firstLine="709"/>
        <w:jc w:val="both"/>
        <w:rPr>
          <w:sz w:val="20"/>
          <w:szCs w:val="20"/>
        </w:rPr>
      </w:pPr>
      <w:r w:rsidRPr="00A07D22">
        <w:rPr>
          <w:sz w:val="20"/>
          <w:szCs w:val="20"/>
        </w:rPr>
        <w:t>2) формирование запроса на предоставление муниципальной услуги в электронной форме (далее – запрос);</w:t>
      </w:r>
    </w:p>
    <w:p w14:paraId="49D6939F" w14:textId="77777777" w:rsidR="00EE5F59" w:rsidRPr="00A07D22" w:rsidRDefault="00EE5F59" w:rsidP="00EE5F59">
      <w:pPr>
        <w:ind w:firstLine="709"/>
        <w:jc w:val="both"/>
        <w:rPr>
          <w:sz w:val="20"/>
          <w:szCs w:val="20"/>
        </w:rPr>
      </w:pPr>
      <w:r w:rsidRPr="00A07D22">
        <w:rPr>
          <w:sz w:val="20"/>
          <w:szCs w:val="20"/>
        </w:rPr>
        <w:t>3) прием и регистрация Администрацией запроса и пакета документов, необходимых для предоставления муниципальной услуги;</w:t>
      </w:r>
    </w:p>
    <w:p w14:paraId="47EA20F7" w14:textId="77777777" w:rsidR="00EE5F59" w:rsidRPr="00A07D22" w:rsidRDefault="00EE5F59" w:rsidP="00EE5F59">
      <w:pPr>
        <w:ind w:firstLine="709"/>
        <w:jc w:val="both"/>
        <w:rPr>
          <w:sz w:val="20"/>
          <w:szCs w:val="20"/>
        </w:rPr>
      </w:pPr>
      <w:r w:rsidRPr="00A07D22">
        <w:rPr>
          <w:sz w:val="20"/>
          <w:szCs w:val="20"/>
        </w:rPr>
        <w:t>4) получение результата предоставления муниципальной услуги;</w:t>
      </w:r>
    </w:p>
    <w:p w14:paraId="7BFF7446" w14:textId="77777777" w:rsidR="00EE5F59" w:rsidRPr="00A07D22" w:rsidRDefault="00EE5F59" w:rsidP="00EE5F59">
      <w:pPr>
        <w:ind w:firstLine="709"/>
        <w:jc w:val="both"/>
        <w:rPr>
          <w:sz w:val="20"/>
          <w:szCs w:val="20"/>
        </w:rPr>
      </w:pPr>
      <w:r w:rsidRPr="00A07D22">
        <w:rPr>
          <w:sz w:val="20"/>
          <w:szCs w:val="20"/>
        </w:rPr>
        <w:t>5) получение сведений о ходе выполнения запроса в личном кабинете ЕПГУ;</w:t>
      </w:r>
    </w:p>
    <w:p w14:paraId="121CABC0" w14:textId="77777777" w:rsidR="00EE5F59" w:rsidRPr="00A07D22" w:rsidRDefault="00EE5F59" w:rsidP="00EE5F59">
      <w:pPr>
        <w:ind w:firstLine="709"/>
        <w:jc w:val="both"/>
        <w:rPr>
          <w:sz w:val="20"/>
          <w:szCs w:val="20"/>
        </w:rPr>
      </w:pPr>
      <w:r w:rsidRPr="00A07D22">
        <w:rPr>
          <w:sz w:val="20"/>
          <w:szCs w:val="20"/>
        </w:rPr>
        <w:t>6) осуществление оценки качества предоставления муниципальной услуги;</w:t>
      </w:r>
    </w:p>
    <w:p w14:paraId="70F5A436" w14:textId="77777777" w:rsidR="00EE5F59" w:rsidRPr="00A07D22" w:rsidRDefault="00EE5F59" w:rsidP="00EE5F59">
      <w:pPr>
        <w:ind w:firstLine="709"/>
        <w:jc w:val="both"/>
        <w:rPr>
          <w:sz w:val="20"/>
          <w:szCs w:val="20"/>
        </w:rPr>
      </w:pPr>
      <w:r w:rsidRPr="00A07D22">
        <w:rPr>
          <w:sz w:val="20"/>
          <w:szCs w:val="20"/>
        </w:rPr>
        <w:t>7) досудебное (внесудебное) обжалование решений и действий (бездействия) Администрации и ее должностных лиц, муниципальных служащих, а также решений и действий (бездействия) МФЦ, работников МФЦ.</w:t>
      </w:r>
    </w:p>
    <w:p w14:paraId="1AA9A60D" w14:textId="77777777" w:rsidR="00EE5F59" w:rsidRPr="00A07D22" w:rsidRDefault="00EE5F59" w:rsidP="00EE5F59">
      <w:pPr>
        <w:tabs>
          <w:tab w:val="left" w:pos="1267"/>
        </w:tabs>
        <w:autoSpaceDE w:val="0"/>
        <w:autoSpaceDN w:val="0"/>
        <w:adjustRightInd w:val="0"/>
        <w:ind w:firstLine="709"/>
        <w:jc w:val="both"/>
        <w:rPr>
          <w:rFonts w:eastAsiaTheme="minorEastAsia"/>
          <w:sz w:val="20"/>
          <w:szCs w:val="20"/>
        </w:rPr>
      </w:pPr>
      <w:r w:rsidRPr="00A07D22">
        <w:rPr>
          <w:rFonts w:eastAsiaTheme="minorEastAsia"/>
          <w:sz w:val="20"/>
          <w:szCs w:val="20"/>
        </w:rPr>
        <w:t>Запись на прием в Администрацию для подачи заявления и пакета документов с использованием ЕПГУ, сайта Куйбышевского района не осуществляется.</w:t>
      </w:r>
    </w:p>
    <w:p w14:paraId="79541311" w14:textId="77777777" w:rsidR="00EE5F59" w:rsidRPr="00A07D22" w:rsidRDefault="00EE5F59" w:rsidP="00EE5F59">
      <w:pPr>
        <w:ind w:firstLine="709"/>
        <w:jc w:val="both"/>
        <w:rPr>
          <w:sz w:val="20"/>
          <w:szCs w:val="20"/>
        </w:rPr>
      </w:pPr>
      <w:r w:rsidRPr="00A07D22">
        <w:rPr>
          <w:sz w:val="20"/>
          <w:szCs w:val="20"/>
        </w:rPr>
        <w:t>2.16.2. Возможность формирования запроса на предоставление муниципальной услуги в электронной форме посредством ЕПГУ предоставляется только заявителям, зарегистрировавшим личный кабинет ЕПГУ.</w:t>
      </w:r>
    </w:p>
    <w:p w14:paraId="296C64EB" w14:textId="77777777" w:rsidR="00EE5F59" w:rsidRPr="00A07D22" w:rsidRDefault="00EE5F59" w:rsidP="00EE5F59">
      <w:pPr>
        <w:ind w:firstLine="709"/>
        <w:jc w:val="both"/>
        <w:rPr>
          <w:sz w:val="20"/>
          <w:szCs w:val="20"/>
        </w:rPr>
      </w:pPr>
      <w:r w:rsidRPr="00A07D22">
        <w:rPr>
          <w:sz w:val="20"/>
          <w:szCs w:val="20"/>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14:paraId="3E685B05" w14:textId="77777777" w:rsidR="00EE5F59" w:rsidRPr="00A07D22" w:rsidRDefault="00EE5F59" w:rsidP="00EE5F59">
      <w:pPr>
        <w:ind w:firstLine="709"/>
        <w:jc w:val="both"/>
        <w:rPr>
          <w:sz w:val="20"/>
          <w:szCs w:val="20"/>
        </w:rPr>
      </w:pPr>
      <w:r w:rsidRPr="00A07D22">
        <w:rPr>
          <w:sz w:val="20"/>
          <w:szCs w:val="20"/>
        </w:rPr>
        <w:t>Для формирования запроса на предоставление муниципальной услуги посредством ЕПГУ заявителю необходимо:</w:t>
      </w:r>
    </w:p>
    <w:p w14:paraId="4478ABE1" w14:textId="77777777" w:rsidR="00EE5F59" w:rsidRPr="00A07D22" w:rsidRDefault="00EE5F59" w:rsidP="00EE5F59">
      <w:pPr>
        <w:ind w:firstLine="709"/>
        <w:jc w:val="both"/>
        <w:rPr>
          <w:sz w:val="20"/>
          <w:szCs w:val="20"/>
        </w:rPr>
      </w:pPr>
      <w:r w:rsidRPr="00A07D22">
        <w:rPr>
          <w:sz w:val="20"/>
          <w:szCs w:val="20"/>
        </w:rPr>
        <w:t>1) авторизоваться на ЕПГУ (войти в личный кабинет);</w:t>
      </w:r>
    </w:p>
    <w:p w14:paraId="6466A124" w14:textId="77777777" w:rsidR="00EE5F59" w:rsidRPr="00A07D22" w:rsidRDefault="00EE5F59" w:rsidP="00EE5F59">
      <w:pPr>
        <w:ind w:firstLine="709"/>
        <w:jc w:val="both"/>
        <w:rPr>
          <w:sz w:val="20"/>
          <w:szCs w:val="20"/>
        </w:rPr>
      </w:pPr>
      <w:r w:rsidRPr="00A07D22">
        <w:rPr>
          <w:sz w:val="20"/>
          <w:szCs w:val="20"/>
        </w:rPr>
        <w:t>2) из списка муниципальных услуг выбрать соответствующую муниципальную услугу;</w:t>
      </w:r>
    </w:p>
    <w:p w14:paraId="5040CA14" w14:textId="77777777" w:rsidR="00EE5F59" w:rsidRPr="00A07D22" w:rsidRDefault="00EE5F59" w:rsidP="00EE5F59">
      <w:pPr>
        <w:ind w:firstLine="709"/>
        <w:jc w:val="both"/>
        <w:rPr>
          <w:sz w:val="20"/>
          <w:szCs w:val="20"/>
        </w:rPr>
      </w:pPr>
      <w:r w:rsidRPr="00A07D22">
        <w:rPr>
          <w:sz w:val="20"/>
          <w:szCs w:val="20"/>
        </w:rPr>
        <w:t>3) нажатием кнопки «Получить услугу» инициализировать операцию по заполнению электронной формы запроса на предоставление муниципальной услуги;</w:t>
      </w:r>
    </w:p>
    <w:p w14:paraId="60953F99" w14:textId="77777777" w:rsidR="00EE5F59" w:rsidRPr="00A07D22" w:rsidRDefault="00EE5F59" w:rsidP="00EE5F59">
      <w:pPr>
        <w:ind w:firstLine="709"/>
        <w:jc w:val="both"/>
        <w:rPr>
          <w:sz w:val="20"/>
          <w:szCs w:val="20"/>
        </w:rPr>
      </w:pPr>
      <w:r w:rsidRPr="00A07D22">
        <w:rPr>
          <w:sz w:val="20"/>
          <w:szCs w:val="20"/>
        </w:rPr>
        <w:t>4) заполнить электронную форму заявления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14:paraId="58B5C4B8" w14:textId="77777777" w:rsidR="00EE5F59" w:rsidRPr="00A07D22" w:rsidRDefault="00EE5F59" w:rsidP="00EE5F59">
      <w:pPr>
        <w:ind w:firstLine="709"/>
        <w:jc w:val="both"/>
        <w:rPr>
          <w:sz w:val="20"/>
          <w:szCs w:val="20"/>
        </w:rPr>
      </w:pPr>
      <w:r w:rsidRPr="00A07D22">
        <w:rPr>
          <w:sz w:val="20"/>
          <w:szCs w:val="20"/>
        </w:rPr>
        <w:t>5) отправить запрос и необходимый пакет документов в Администрацию.</w:t>
      </w:r>
    </w:p>
    <w:p w14:paraId="5048B583" w14:textId="77777777" w:rsidR="00EE5F59" w:rsidRPr="00A07D22" w:rsidRDefault="00EE5F59" w:rsidP="00EE5F59">
      <w:pPr>
        <w:widowControl w:val="0"/>
        <w:tabs>
          <w:tab w:val="left" w:pos="1267"/>
        </w:tabs>
        <w:autoSpaceDE w:val="0"/>
        <w:autoSpaceDN w:val="0"/>
        <w:adjustRightInd w:val="0"/>
        <w:ind w:firstLine="709"/>
        <w:jc w:val="both"/>
        <w:rPr>
          <w:rFonts w:eastAsiaTheme="minorEastAsia"/>
          <w:sz w:val="20"/>
          <w:szCs w:val="20"/>
        </w:rPr>
      </w:pPr>
      <w:r w:rsidRPr="00A07D22">
        <w:rPr>
          <w:rFonts w:eastAsiaTheme="minorEastAsia"/>
          <w:sz w:val="20"/>
          <w:szCs w:val="20"/>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14:paraId="1068474C" w14:textId="77777777" w:rsidR="00EE5F59" w:rsidRPr="00A07D22" w:rsidRDefault="00EE5F59" w:rsidP="00EE5F59">
      <w:pPr>
        <w:widowControl w:val="0"/>
        <w:tabs>
          <w:tab w:val="left" w:pos="1267"/>
        </w:tabs>
        <w:autoSpaceDE w:val="0"/>
        <w:autoSpaceDN w:val="0"/>
        <w:adjustRightInd w:val="0"/>
        <w:ind w:firstLine="709"/>
        <w:jc w:val="both"/>
        <w:rPr>
          <w:rFonts w:eastAsiaTheme="minorEastAsia"/>
          <w:sz w:val="20"/>
          <w:szCs w:val="20"/>
        </w:rPr>
      </w:pPr>
      <w:r w:rsidRPr="00A07D22">
        <w:rPr>
          <w:rFonts w:eastAsiaTheme="minorEastAsia"/>
          <w:sz w:val="20"/>
          <w:szCs w:val="20"/>
        </w:rPr>
        <w:t>На ЕПГУ размещаются образцы заполнения электронной формы запроса.</w:t>
      </w:r>
    </w:p>
    <w:p w14:paraId="0B83E6E2" w14:textId="77777777" w:rsidR="00EE5F59" w:rsidRPr="00A07D22" w:rsidRDefault="00EE5F59" w:rsidP="00EE5F59">
      <w:pPr>
        <w:widowControl w:val="0"/>
        <w:tabs>
          <w:tab w:val="left" w:pos="1267"/>
        </w:tabs>
        <w:autoSpaceDE w:val="0"/>
        <w:autoSpaceDN w:val="0"/>
        <w:adjustRightInd w:val="0"/>
        <w:ind w:firstLine="709"/>
        <w:jc w:val="both"/>
        <w:rPr>
          <w:rFonts w:eastAsiaTheme="minorEastAsia"/>
          <w:sz w:val="20"/>
          <w:szCs w:val="20"/>
        </w:rPr>
      </w:pPr>
      <w:r w:rsidRPr="00A07D22">
        <w:rPr>
          <w:rFonts w:eastAsiaTheme="minorEastAsia"/>
          <w:sz w:val="20"/>
          <w:szCs w:val="2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E3D2F63" w14:textId="77777777" w:rsidR="00EE5F59" w:rsidRPr="00A07D22" w:rsidRDefault="00EE5F59" w:rsidP="00EE5F59">
      <w:pPr>
        <w:widowControl w:val="0"/>
        <w:tabs>
          <w:tab w:val="left" w:pos="1267"/>
        </w:tabs>
        <w:autoSpaceDE w:val="0"/>
        <w:autoSpaceDN w:val="0"/>
        <w:adjustRightInd w:val="0"/>
        <w:ind w:firstLine="709"/>
        <w:jc w:val="both"/>
        <w:rPr>
          <w:rFonts w:eastAsiaTheme="minorEastAsia"/>
          <w:sz w:val="20"/>
          <w:szCs w:val="20"/>
        </w:rPr>
      </w:pPr>
      <w:r w:rsidRPr="00A07D22">
        <w:rPr>
          <w:rFonts w:eastAsiaTheme="minorEastAsia"/>
          <w:sz w:val="20"/>
          <w:szCs w:val="20"/>
        </w:rPr>
        <w:t>При формировании запроса заявителю обеспечивается:</w:t>
      </w:r>
    </w:p>
    <w:p w14:paraId="6C4FC726" w14:textId="77777777" w:rsidR="00EE5F59" w:rsidRPr="00A07D22" w:rsidRDefault="00EE5F59" w:rsidP="00EE5F59">
      <w:pPr>
        <w:widowControl w:val="0"/>
        <w:tabs>
          <w:tab w:val="left" w:pos="1267"/>
        </w:tabs>
        <w:autoSpaceDE w:val="0"/>
        <w:autoSpaceDN w:val="0"/>
        <w:adjustRightInd w:val="0"/>
        <w:ind w:firstLine="709"/>
        <w:jc w:val="both"/>
        <w:rPr>
          <w:rFonts w:eastAsiaTheme="minorEastAsia"/>
          <w:sz w:val="20"/>
          <w:szCs w:val="20"/>
        </w:rPr>
      </w:pPr>
      <w:r w:rsidRPr="00A07D22">
        <w:rPr>
          <w:rFonts w:eastAsiaTheme="minorEastAsia"/>
          <w:sz w:val="20"/>
          <w:szCs w:val="20"/>
        </w:rPr>
        <w:t>а) возможность копирования и сохранения запроса и иных документов, необходимых для предоставления муниципальной услуги;</w:t>
      </w:r>
    </w:p>
    <w:p w14:paraId="4B97E302" w14:textId="77777777" w:rsidR="00EE5F59" w:rsidRPr="00A07D22" w:rsidRDefault="00EE5F59" w:rsidP="00EE5F59">
      <w:pPr>
        <w:widowControl w:val="0"/>
        <w:tabs>
          <w:tab w:val="left" w:pos="1267"/>
        </w:tabs>
        <w:autoSpaceDE w:val="0"/>
        <w:autoSpaceDN w:val="0"/>
        <w:adjustRightInd w:val="0"/>
        <w:ind w:firstLine="709"/>
        <w:jc w:val="both"/>
        <w:rPr>
          <w:rFonts w:eastAsiaTheme="minorEastAsia"/>
          <w:sz w:val="20"/>
          <w:szCs w:val="20"/>
        </w:rPr>
      </w:pPr>
      <w:r w:rsidRPr="00A07D22">
        <w:rPr>
          <w:rFonts w:eastAsiaTheme="minorEastAsia"/>
          <w:sz w:val="20"/>
          <w:szCs w:val="20"/>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1CEC9447" w14:textId="77777777" w:rsidR="00EE5F59" w:rsidRPr="00A07D22" w:rsidRDefault="00EE5F59" w:rsidP="00EE5F59">
      <w:pPr>
        <w:widowControl w:val="0"/>
        <w:tabs>
          <w:tab w:val="left" w:pos="1267"/>
        </w:tabs>
        <w:autoSpaceDE w:val="0"/>
        <w:autoSpaceDN w:val="0"/>
        <w:adjustRightInd w:val="0"/>
        <w:ind w:firstLine="709"/>
        <w:jc w:val="both"/>
        <w:rPr>
          <w:rFonts w:eastAsiaTheme="minorEastAsia"/>
          <w:sz w:val="20"/>
          <w:szCs w:val="20"/>
        </w:rPr>
      </w:pPr>
      <w:r w:rsidRPr="00A07D22">
        <w:rPr>
          <w:rFonts w:eastAsiaTheme="minorEastAsia"/>
          <w:sz w:val="20"/>
          <w:szCs w:val="20"/>
        </w:rPr>
        <w:t>в) возможность печати на бумажном носителе копии электронной формы запроса;</w:t>
      </w:r>
    </w:p>
    <w:p w14:paraId="3B012562" w14:textId="77777777" w:rsidR="00EE5F59" w:rsidRPr="00A07D22" w:rsidRDefault="00EE5F59" w:rsidP="00EE5F59">
      <w:pPr>
        <w:widowControl w:val="0"/>
        <w:tabs>
          <w:tab w:val="left" w:pos="1267"/>
        </w:tabs>
        <w:autoSpaceDE w:val="0"/>
        <w:autoSpaceDN w:val="0"/>
        <w:adjustRightInd w:val="0"/>
        <w:ind w:firstLine="709"/>
        <w:jc w:val="both"/>
        <w:rPr>
          <w:rFonts w:eastAsiaTheme="minorEastAsia"/>
          <w:sz w:val="20"/>
          <w:szCs w:val="20"/>
        </w:rPr>
      </w:pPr>
      <w:r w:rsidRPr="00A07D22">
        <w:rPr>
          <w:rFonts w:eastAsiaTheme="minorEastAsia"/>
          <w:sz w:val="20"/>
          <w:szCs w:val="20"/>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36040648" w14:textId="77777777" w:rsidR="00EE5F59" w:rsidRPr="00A07D22" w:rsidRDefault="00EE5F59" w:rsidP="00EE5F59">
      <w:pPr>
        <w:widowControl w:val="0"/>
        <w:tabs>
          <w:tab w:val="left" w:pos="1267"/>
        </w:tabs>
        <w:autoSpaceDE w:val="0"/>
        <w:autoSpaceDN w:val="0"/>
        <w:adjustRightInd w:val="0"/>
        <w:ind w:firstLine="709"/>
        <w:jc w:val="both"/>
        <w:rPr>
          <w:rFonts w:eastAsiaTheme="minorEastAsia"/>
          <w:sz w:val="20"/>
          <w:szCs w:val="20"/>
        </w:rPr>
      </w:pPr>
      <w:r w:rsidRPr="00A07D22">
        <w:rPr>
          <w:rFonts w:eastAsiaTheme="minorEastAsia"/>
          <w:sz w:val="20"/>
          <w:szCs w:val="20"/>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14:paraId="5371BE4A" w14:textId="77777777" w:rsidR="00EE5F59" w:rsidRPr="00A07D22" w:rsidRDefault="00EE5F59" w:rsidP="00EE5F59">
      <w:pPr>
        <w:widowControl w:val="0"/>
        <w:tabs>
          <w:tab w:val="left" w:pos="1267"/>
        </w:tabs>
        <w:autoSpaceDE w:val="0"/>
        <w:autoSpaceDN w:val="0"/>
        <w:adjustRightInd w:val="0"/>
        <w:ind w:firstLine="709"/>
        <w:jc w:val="both"/>
        <w:rPr>
          <w:rFonts w:eastAsiaTheme="minorEastAsia"/>
          <w:sz w:val="20"/>
          <w:szCs w:val="20"/>
        </w:rPr>
      </w:pPr>
      <w:r w:rsidRPr="00A07D22">
        <w:rPr>
          <w:rFonts w:eastAsiaTheme="minorEastAsia"/>
          <w:sz w:val="20"/>
          <w:szCs w:val="20"/>
        </w:rPr>
        <w:t xml:space="preserve">е) возможность вернуться на любой из этапов заполнения электронной формы запроса без потери ранее </w:t>
      </w:r>
      <w:r w:rsidRPr="00A07D22">
        <w:rPr>
          <w:rFonts w:eastAsiaTheme="minorEastAsia"/>
          <w:sz w:val="20"/>
          <w:szCs w:val="20"/>
        </w:rPr>
        <w:lastRenderedPageBreak/>
        <w:t>введенной информации;</w:t>
      </w:r>
    </w:p>
    <w:p w14:paraId="4D9DF752" w14:textId="77777777" w:rsidR="00EE5F59" w:rsidRPr="00A07D22" w:rsidRDefault="00EE5F59" w:rsidP="00EE5F59">
      <w:pPr>
        <w:widowControl w:val="0"/>
        <w:tabs>
          <w:tab w:val="left" w:pos="1267"/>
        </w:tabs>
        <w:autoSpaceDE w:val="0"/>
        <w:autoSpaceDN w:val="0"/>
        <w:adjustRightInd w:val="0"/>
        <w:ind w:firstLine="709"/>
        <w:jc w:val="both"/>
        <w:rPr>
          <w:rFonts w:eastAsiaTheme="minorEastAsia"/>
          <w:sz w:val="20"/>
          <w:szCs w:val="20"/>
        </w:rPr>
      </w:pPr>
      <w:r w:rsidRPr="00A07D22">
        <w:rPr>
          <w:rFonts w:eastAsiaTheme="minorEastAsia"/>
          <w:sz w:val="20"/>
          <w:szCs w:val="20"/>
        </w:rPr>
        <w:t>ж)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(трех) месяцев.</w:t>
      </w:r>
    </w:p>
    <w:p w14:paraId="4025E7D8" w14:textId="77777777" w:rsidR="00EE5F59" w:rsidRPr="00A07D22" w:rsidRDefault="00EE5F59" w:rsidP="00EE5F59">
      <w:pPr>
        <w:tabs>
          <w:tab w:val="left" w:pos="1267"/>
        </w:tabs>
        <w:autoSpaceDE w:val="0"/>
        <w:autoSpaceDN w:val="0"/>
        <w:adjustRightInd w:val="0"/>
        <w:ind w:firstLine="709"/>
        <w:jc w:val="both"/>
        <w:rPr>
          <w:rFonts w:eastAsiaTheme="minorEastAsia"/>
          <w:sz w:val="20"/>
          <w:szCs w:val="20"/>
        </w:rPr>
      </w:pPr>
      <w:r w:rsidRPr="00A07D22">
        <w:rPr>
          <w:rFonts w:eastAsiaTheme="minorEastAsia"/>
          <w:sz w:val="20"/>
          <w:szCs w:val="20"/>
        </w:rPr>
        <w:t xml:space="preserve">Сформированный и </w:t>
      </w:r>
      <w:proofErr w:type="gramStart"/>
      <w:r w:rsidRPr="00A07D22">
        <w:rPr>
          <w:rFonts w:eastAsiaTheme="minorEastAsia"/>
          <w:sz w:val="20"/>
          <w:szCs w:val="20"/>
        </w:rPr>
        <w:t>подписанный запрос</w:t>
      </w:r>
      <w:proofErr w:type="gramEnd"/>
      <w:r w:rsidRPr="00A07D22">
        <w:rPr>
          <w:rFonts w:eastAsiaTheme="minorEastAsia"/>
          <w:sz w:val="20"/>
          <w:szCs w:val="20"/>
        </w:rPr>
        <w:t xml:space="preserve"> и иные документы, необходимые для предоставления муниципальной услуги, направляются в Администрацию посредством ЕПГУ.</w:t>
      </w:r>
    </w:p>
    <w:p w14:paraId="093C2842" w14:textId="77777777" w:rsidR="00EE5F59" w:rsidRPr="00A07D22" w:rsidRDefault="00EE5F59" w:rsidP="00EE5F59">
      <w:pPr>
        <w:ind w:firstLine="709"/>
        <w:jc w:val="both"/>
        <w:rPr>
          <w:sz w:val="20"/>
          <w:szCs w:val="20"/>
        </w:rPr>
      </w:pPr>
      <w:r w:rsidRPr="00A07D22">
        <w:rPr>
          <w:sz w:val="20"/>
          <w:szCs w:val="20"/>
        </w:rPr>
        <w:t>Заявка на предоставление муниципальной услуги в форме электронного документа подписывается по выбору заявителя усиленной квалифицированной электронной подписью либо,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простой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w:t>
      </w:r>
    </w:p>
    <w:p w14:paraId="63E116D5" w14:textId="77777777" w:rsidR="00EE5F59" w:rsidRPr="00A07D22" w:rsidRDefault="00EE5F59" w:rsidP="00EE5F59">
      <w:pPr>
        <w:ind w:firstLine="709"/>
        <w:jc w:val="both"/>
        <w:rPr>
          <w:sz w:val="20"/>
          <w:szCs w:val="20"/>
        </w:rPr>
      </w:pPr>
      <w:r w:rsidRPr="00A07D22">
        <w:rPr>
          <w:sz w:val="20"/>
          <w:szCs w:val="20"/>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14:paraId="4D35E5AF" w14:textId="77777777" w:rsidR="00EE5F59" w:rsidRPr="00A07D22" w:rsidRDefault="00EE5F59" w:rsidP="00EE5F59">
      <w:pPr>
        <w:ind w:firstLine="709"/>
        <w:jc w:val="both"/>
        <w:rPr>
          <w:sz w:val="20"/>
          <w:szCs w:val="20"/>
        </w:rPr>
      </w:pPr>
      <w:r w:rsidRPr="00A07D22">
        <w:rPr>
          <w:sz w:val="20"/>
          <w:szCs w:val="20"/>
        </w:rPr>
        <w:t>2.16.3. Муниципальная услуга предоставляется в МФЦ. Иные требования для предоставления муниципальной услуги на базе МФЦ отсутствуют.</w:t>
      </w:r>
    </w:p>
    <w:p w14:paraId="27B95187" w14:textId="77777777" w:rsidR="00EE5F59" w:rsidRPr="00A07D22" w:rsidRDefault="00EE5F59" w:rsidP="00EE5F59">
      <w:pPr>
        <w:ind w:firstLine="709"/>
        <w:jc w:val="center"/>
        <w:rPr>
          <w:sz w:val="20"/>
          <w:szCs w:val="20"/>
        </w:rPr>
      </w:pPr>
    </w:p>
    <w:p w14:paraId="0B79718D" w14:textId="77777777" w:rsidR="00EE5F59" w:rsidRPr="00A07D22" w:rsidRDefault="00EE5F59" w:rsidP="00EE5F59">
      <w:pPr>
        <w:ind w:firstLine="709"/>
        <w:jc w:val="center"/>
        <w:rPr>
          <w:sz w:val="20"/>
          <w:szCs w:val="20"/>
        </w:rPr>
      </w:pPr>
      <w:r w:rsidRPr="00A07D22">
        <w:rPr>
          <w:sz w:val="20"/>
          <w:szCs w:val="20"/>
          <w:lang w:val="en-US"/>
        </w:rPr>
        <w:t>III</w:t>
      </w:r>
      <w:r w:rsidRPr="00A07D22">
        <w:rPr>
          <w:sz w:val="20"/>
          <w:szCs w:val="20"/>
        </w:rPr>
        <w:t>.</w:t>
      </w:r>
      <w:r w:rsidRPr="00A07D22">
        <w:rPr>
          <w:sz w:val="20"/>
          <w:szCs w:val="20"/>
          <w:lang w:val="en-US"/>
        </w:rPr>
        <w:t> </w:t>
      </w:r>
      <w:r w:rsidRPr="00A07D22">
        <w:rPr>
          <w:sz w:val="20"/>
          <w:szCs w:val="20"/>
        </w:rPr>
        <w:t xml:space="preserve">Состав, последовательность и сроки выполнения административных процедур </w:t>
      </w:r>
      <w:r w:rsidRPr="00A07D22">
        <w:rPr>
          <w:rFonts w:eastAsiaTheme="minorHAnsi"/>
          <w:sz w:val="20"/>
          <w:szCs w:val="20"/>
          <w:lang w:eastAsia="en-US"/>
        </w:rPr>
        <w:t>(действий)</w:t>
      </w:r>
      <w:r w:rsidRPr="00A07D22">
        <w:rPr>
          <w:sz w:val="20"/>
          <w:szCs w:val="20"/>
        </w:rPr>
        <w:t>, требования к порядку их выполнения</w:t>
      </w:r>
      <w:r w:rsidRPr="00A07D22">
        <w:rPr>
          <w:rFonts w:eastAsiaTheme="minorHAnsi"/>
          <w:sz w:val="20"/>
          <w:szCs w:val="20"/>
          <w:lang w:eastAsia="en-US"/>
        </w:rPr>
        <w:t>, в том числе особенности выполнения административных процедур (действий) в электронной форме</w:t>
      </w:r>
    </w:p>
    <w:p w14:paraId="4D05E8F7" w14:textId="77777777" w:rsidR="00EE5F59" w:rsidRPr="00A07D22" w:rsidRDefault="00EE5F59" w:rsidP="00EE5F59">
      <w:pPr>
        <w:ind w:firstLine="709"/>
        <w:jc w:val="center"/>
        <w:rPr>
          <w:sz w:val="20"/>
          <w:szCs w:val="20"/>
        </w:rPr>
      </w:pPr>
    </w:p>
    <w:p w14:paraId="76C73527" w14:textId="77777777" w:rsidR="00EE5F59" w:rsidRPr="00A07D22" w:rsidRDefault="00EE5F59" w:rsidP="00EE5F59">
      <w:pPr>
        <w:ind w:firstLine="709"/>
        <w:jc w:val="both"/>
        <w:rPr>
          <w:sz w:val="20"/>
          <w:szCs w:val="20"/>
        </w:rPr>
      </w:pPr>
      <w:r w:rsidRPr="00A07D22">
        <w:rPr>
          <w:sz w:val="20"/>
          <w:szCs w:val="20"/>
        </w:rPr>
        <w:t>3.1.</w:t>
      </w:r>
      <w:r w:rsidRPr="00A07D22">
        <w:rPr>
          <w:sz w:val="20"/>
          <w:szCs w:val="20"/>
          <w:lang w:val="en-US"/>
        </w:rPr>
        <w:t> </w:t>
      </w:r>
      <w:r w:rsidRPr="00A07D22">
        <w:rPr>
          <w:sz w:val="20"/>
          <w:szCs w:val="20"/>
        </w:rPr>
        <w:t>Предоставление муниципальной услуги включает в себя следующие административные процедуры:</w:t>
      </w:r>
    </w:p>
    <w:p w14:paraId="534F08CF" w14:textId="77777777" w:rsidR="00EE5F59" w:rsidRPr="00A07D22" w:rsidRDefault="00EE5F59" w:rsidP="00EE5F59">
      <w:pPr>
        <w:ind w:firstLine="709"/>
        <w:jc w:val="both"/>
        <w:rPr>
          <w:sz w:val="20"/>
          <w:szCs w:val="20"/>
        </w:rPr>
      </w:pPr>
      <w:r w:rsidRPr="00A07D22">
        <w:rPr>
          <w:sz w:val="20"/>
          <w:szCs w:val="20"/>
        </w:rPr>
        <w:t>3.1.1.</w:t>
      </w:r>
      <w:r w:rsidRPr="00A07D22">
        <w:rPr>
          <w:sz w:val="20"/>
          <w:szCs w:val="20"/>
          <w:lang w:val="en-US"/>
        </w:rPr>
        <w:t> </w:t>
      </w:r>
      <w:r w:rsidRPr="00A07D22">
        <w:rPr>
          <w:sz w:val="20"/>
          <w:szCs w:val="20"/>
        </w:rPr>
        <w:t>Прием пакета документов и регистрация заявления.</w:t>
      </w:r>
    </w:p>
    <w:p w14:paraId="1A11DFEB" w14:textId="77777777" w:rsidR="00EE5F59" w:rsidRPr="00A07D22" w:rsidRDefault="00EE5F59" w:rsidP="00EE5F59">
      <w:pPr>
        <w:ind w:firstLine="709"/>
        <w:jc w:val="both"/>
        <w:rPr>
          <w:sz w:val="20"/>
          <w:szCs w:val="20"/>
        </w:rPr>
      </w:pPr>
      <w:r w:rsidRPr="00A07D22">
        <w:rPr>
          <w:sz w:val="20"/>
          <w:szCs w:val="20"/>
        </w:rPr>
        <w:t>3.1.2.</w:t>
      </w:r>
      <w:r w:rsidRPr="00A07D22">
        <w:rPr>
          <w:sz w:val="20"/>
          <w:szCs w:val="20"/>
          <w:lang w:val="en-US"/>
        </w:rPr>
        <w:t> </w:t>
      </w:r>
      <w:r w:rsidRPr="00A07D22">
        <w:rPr>
          <w:sz w:val="20"/>
          <w:szCs w:val="20"/>
        </w:rPr>
        <w:t>Рассмотрение заявления и представленного пакета документов.</w:t>
      </w:r>
    </w:p>
    <w:p w14:paraId="3AC7F15E" w14:textId="77777777" w:rsidR="00EE5F59" w:rsidRPr="00A07D22" w:rsidRDefault="00EE5F59" w:rsidP="00EE5F59">
      <w:pPr>
        <w:ind w:firstLine="709"/>
        <w:jc w:val="both"/>
        <w:rPr>
          <w:sz w:val="20"/>
          <w:szCs w:val="20"/>
        </w:rPr>
      </w:pPr>
      <w:r w:rsidRPr="00A07D22">
        <w:rPr>
          <w:sz w:val="20"/>
          <w:szCs w:val="20"/>
        </w:rPr>
        <w:t>3.1.3.</w:t>
      </w:r>
      <w:r w:rsidRPr="00A07D22">
        <w:rPr>
          <w:sz w:val="20"/>
          <w:szCs w:val="20"/>
          <w:lang w:val="en-US"/>
        </w:rPr>
        <w:t> </w:t>
      </w:r>
      <w:r w:rsidRPr="00A07D22">
        <w:rPr>
          <w:sz w:val="20"/>
          <w:szCs w:val="20"/>
        </w:rPr>
        <w:t>Подготовка результата предоставления муниципальной услуги;</w:t>
      </w:r>
    </w:p>
    <w:p w14:paraId="2383896D" w14:textId="77777777" w:rsidR="00EE5F59" w:rsidRPr="00A07D22" w:rsidRDefault="00EE5F59" w:rsidP="00EE5F59">
      <w:pPr>
        <w:ind w:firstLine="709"/>
        <w:jc w:val="both"/>
        <w:rPr>
          <w:sz w:val="20"/>
          <w:szCs w:val="20"/>
        </w:rPr>
      </w:pPr>
      <w:r w:rsidRPr="00A07D22">
        <w:rPr>
          <w:sz w:val="20"/>
          <w:szCs w:val="20"/>
        </w:rPr>
        <w:t>3.1.4.</w:t>
      </w:r>
      <w:r w:rsidRPr="00A07D22">
        <w:rPr>
          <w:sz w:val="20"/>
          <w:szCs w:val="20"/>
          <w:lang w:val="en-US"/>
        </w:rPr>
        <w:t> </w:t>
      </w:r>
      <w:r w:rsidRPr="00A07D22">
        <w:rPr>
          <w:sz w:val="20"/>
          <w:szCs w:val="20"/>
        </w:rPr>
        <w:t>Выдача результата предоставления муниципальной услуги.</w:t>
      </w:r>
    </w:p>
    <w:p w14:paraId="083BF21E" w14:textId="77777777" w:rsidR="00EE5F59" w:rsidRPr="00A07D22" w:rsidRDefault="00EE5F59" w:rsidP="00EE5F59">
      <w:pPr>
        <w:ind w:firstLine="709"/>
        <w:jc w:val="both"/>
        <w:rPr>
          <w:sz w:val="20"/>
          <w:szCs w:val="20"/>
        </w:rPr>
      </w:pPr>
      <w:r w:rsidRPr="00A07D22">
        <w:rPr>
          <w:sz w:val="20"/>
          <w:szCs w:val="20"/>
        </w:rPr>
        <w:t>3.2.</w:t>
      </w:r>
      <w:r w:rsidRPr="00A07D22">
        <w:rPr>
          <w:sz w:val="20"/>
          <w:szCs w:val="20"/>
          <w:lang w:val="en-US"/>
        </w:rPr>
        <w:t> </w:t>
      </w:r>
      <w:r w:rsidRPr="00A07D22">
        <w:rPr>
          <w:sz w:val="20"/>
          <w:szCs w:val="20"/>
        </w:rPr>
        <w:t>Основанием для начала административной процедуры приема пакета документов и регистрации заявления является обращение заявителя в соответствии с пунктом 2.6 настоящего Административного регламента.</w:t>
      </w:r>
    </w:p>
    <w:p w14:paraId="7EC4225D" w14:textId="77777777" w:rsidR="00EE5F59" w:rsidRPr="00A07D22" w:rsidRDefault="00EE5F59" w:rsidP="00EE5F59">
      <w:pPr>
        <w:ind w:firstLine="709"/>
        <w:jc w:val="both"/>
        <w:rPr>
          <w:sz w:val="20"/>
          <w:szCs w:val="20"/>
        </w:rPr>
      </w:pPr>
      <w:r w:rsidRPr="00A07D22">
        <w:rPr>
          <w:sz w:val="20"/>
          <w:szCs w:val="20"/>
        </w:rPr>
        <w:t>3.2.1. Для получения муниципальной 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пунктом 2.6.2.</w:t>
      </w:r>
    </w:p>
    <w:p w14:paraId="45675633" w14:textId="77777777" w:rsidR="00EE5F59" w:rsidRPr="00A07D22" w:rsidRDefault="00EE5F59" w:rsidP="00EE5F59">
      <w:pPr>
        <w:ind w:firstLine="709"/>
        <w:jc w:val="both"/>
        <w:rPr>
          <w:sz w:val="20"/>
          <w:szCs w:val="20"/>
        </w:rPr>
      </w:pPr>
      <w:r w:rsidRPr="00A07D22">
        <w:rPr>
          <w:sz w:val="20"/>
          <w:szCs w:val="20"/>
        </w:rPr>
        <w:t>3.2.2. Специалист Управления, оператор МФЦ, осуществляющий прием документов, в ходе приема документов:</w:t>
      </w:r>
    </w:p>
    <w:p w14:paraId="2862CBA7" w14:textId="77777777" w:rsidR="00EE5F59" w:rsidRPr="00A07D22" w:rsidRDefault="00EE5F59" w:rsidP="00EE5F59">
      <w:pPr>
        <w:ind w:firstLine="709"/>
        <w:jc w:val="both"/>
        <w:rPr>
          <w:sz w:val="20"/>
          <w:szCs w:val="20"/>
        </w:rPr>
      </w:pPr>
      <w:r w:rsidRPr="00A07D22">
        <w:rPr>
          <w:sz w:val="20"/>
          <w:szCs w:val="20"/>
        </w:rPr>
        <w:t>- устанавливает предмет обращения;</w:t>
      </w:r>
    </w:p>
    <w:p w14:paraId="712B996F" w14:textId="77777777" w:rsidR="00EE5F59" w:rsidRPr="00A07D22" w:rsidRDefault="00EE5F59" w:rsidP="00EE5F59">
      <w:pPr>
        <w:ind w:firstLine="709"/>
        <w:jc w:val="both"/>
        <w:rPr>
          <w:sz w:val="20"/>
          <w:szCs w:val="20"/>
        </w:rPr>
      </w:pPr>
      <w:r w:rsidRPr="00A07D22">
        <w:rPr>
          <w:sz w:val="20"/>
          <w:szCs w:val="20"/>
        </w:rPr>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14:paraId="30AA3A60" w14:textId="77777777" w:rsidR="00EE5F59" w:rsidRPr="00A07D22" w:rsidRDefault="00EE5F59" w:rsidP="00EE5F59">
      <w:pPr>
        <w:ind w:firstLine="709"/>
        <w:jc w:val="both"/>
        <w:rPr>
          <w:sz w:val="20"/>
          <w:szCs w:val="20"/>
        </w:rPr>
      </w:pPr>
      <w:r w:rsidRPr="00A07D22">
        <w:rPr>
          <w:sz w:val="20"/>
          <w:szCs w:val="20"/>
        </w:rPr>
        <w:t>- проверяет правильность оформления заявления и комплектность прилагаемых к нему документов, указанных в заявлении;</w:t>
      </w:r>
    </w:p>
    <w:p w14:paraId="0D8E42E1" w14:textId="77777777" w:rsidR="00EE5F59" w:rsidRPr="00A07D22" w:rsidRDefault="00EE5F59" w:rsidP="00EE5F59">
      <w:pPr>
        <w:ind w:firstLine="709"/>
        <w:jc w:val="both"/>
        <w:rPr>
          <w:sz w:val="20"/>
          <w:szCs w:val="20"/>
        </w:rPr>
      </w:pPr>
      <w:r w:rsidRPr="00A07D22">
        <w:rPr>
          <w:sz w:val="20"/>
          <w:szCs w:val="20"/>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25A86896" w14:textId="77777777" w:rsidR="00EE5F59" w:rsidRPr="00A07D22" w:rsidRDefault="00EE5F59" w:rsidP="00EE5F59">
      <w:pPr>
        <w:ind w:firstLine="709"/>
        <w:jc w:val="both"/>
        <w:rPr>
          <w:sz w:val="20"/>
          <w:szCs w:val="20"/>
        </w:rPr>
      </w:pPr>
      <w:r w:rsidRPr="00A07D22">
        <w:rPr>
          <w:sz w:val="20"/>
          <w:szCs w:val="20"/>
        </w:rPr>
        <w:t>- устанавливает, что документы не имеют серьезных повреждений, наличие которых не позволяет однозначно истолковать их содержание;</w:t>
      </w:r>
    </w:p>
    <w:p w14:paraId="48C11AD5" w14:textId="77777777" w:rsidR="00EE5F59" w:rsidRPr="00A07D22" w:rsidRDefault="00EE5F59" w:rsidP="00EE5F59">
      <w:pPr>
        <w:ind w:firstLine="709"/>
        <w:jc w:val="both"/>
        <w:rPr>
          <w:sz w:val="20"/>
          <w:szCs w:val="20"/>
        </w:rPr>
      </w:pPr>
      <w:r w:rsidRPr="00A07D22">
        <w:rPr>
          <w:sz w:val="20"/>
          <w:szCs w:val="20"/>
        </w:rPr>
        <w:t>- принимает документы заявителя и выдает ему расписку о приеме документов (Приложение № 2).</w:t>
      </w:r>
    </w:p>
    <w:p w14:paraId="332F3D23" w14:textId="77777777" w:rsidR="00EE5F59" w:rsidRPr="00A07D22" w:rsidRDefault="00EE5F59" w:rsidP="00EE5F59">
      <w:pPr>
        <w:ind w:firstLine="709"/>
        <w:jc w:val="both"/>
        <w:rPr>
          <w:sz w:val="20"/>
          <w:szCs w:val="20"/>
        </w:rPr>
      </w:pPr>
      <w:r w:rsidRPr="00A07D22">
        <w:rPr>
          <w:sz w:val="20"/>
          <w:szCs w:val="20"/>
        </w:rPr>
        <w:t>3.2.3. Специалист Управления регистрирует заявление в реестре предоставления сведений, документов, материалов (приложение № 5) в день его получения Администрацией либо на следующий рабочий день в случае его получения после 16 часов текущего рабочего дня или в выходной (праздничный) день.</w:t>
      </w:r>
    </w:p>
    <w:p w14:paraId="364946CD" w14:textId="77777777" w:rsidR="00EE5F59" w:rsidRPr="00A07D22" w:rsidRDefault="00EE5F59" w:rsidP="00EE5F59">
      <w:pPr>
        <w:ind w:firstLine="709"/>
        <w:jc w:val="both"/>
        <w:rPr>
          <w:sz w:val="20"/>
          <w:szCs w:val="20"/>
        </w:rPr>
      </w:pPr>
      <w:r w:rsidRPr="00A07D22">
        <w:rPr>
          <w:sz w:val="20"/>
          <w:szCs w:val="20"/>
        </w:rPr>
        <w:t>Реестр предоставления сведений, документов, материалов содержит информацию о заявлениях и запросах, информацию об обработке заявления и запроса, информацию о расчете, начислении и оплате предоставления сведений, документов, материалов, информацию о предоставлении сведений, документов, материалов.</w:t>
      </w:r>
    </w:p>
    <w:p w14:paraId="342DED35" w14:textId="77777777" w:rsidR="00EE5F59" w:rsidRPr="00A07D22" w:rsidRDefault="00EE5F59" w:rsidP="00EE5F59">
      <w:pPr>
        <w:ind w:firstLine="709"/>
        <w:jc w:val="both"/>
        <w:rPr>
          <w:sz w:val="20"/>
          <w:szCs w:val="20"/>
        </w:rPr>
      </w:pPr>
      <w:r w:rsidRPr="00A07D22">
        <w:rPr>
          <w:sz w:val="20"/>
          <w:szCs w:val="20"/>
        </w:rPr>
        <w:t>3.2.4. Специалист Управления в день регистрации заявления в реестре предоставления сведений, документов, материалов передает заявление и пакет документов в управление делами Администрации (далее – управление делами). Специалист управления делами регистрирует заявление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14:paraId="60F1CFB6" w14:textId="77777777" w:rsidR="00EE5F59" w:rsidRPr="00A07D22" w:rsidRDefault="00EE5F59" w:rsidP="00EE5F59">
      <w:pPr>
        <w:autoSpaceDE w:val="0"/>
        <w:autoSpaceDN w:val="0"/>
        <w:adjustRightInd w:val="0"/>
        <w:ind w:firstLine="709"/>
        <w:jc w:val="both"/>
        <w:rPr>
          <w:rFonts w:eastAsiaTheme="minorEastAsia"/>
          <w:sz w:val="20"/>
          <w:szCs w:val="20"/>
        </w:rPr>
      </w:pPr>
      <w:r w:rsidRPr="00A07D22">
        <w:rPr>
          <w:rFonts w:eastAsiaTheme="minorEastAsia"/>
          <w:sz w:val="20"/>
          <w:szCs w:val="20"/>
        </w:rPr>
        <w:lastRenderedPageBreak/>
        <w:t xml:space="preserve">3.2.5. В случае направления заявления и пакета документов в Администрацию через ЕПГУ, данный пакет документов поступают к специалисту управления делами посредством МАИС. Специалист управления делами в течение дня, в который ему поступил пакет документов, направляет заявителю электронное сообщение, подтверждающее прием данного заявления и пакета документов, а также направляет заявителю информацию об адресе и графике работы Управления, сообщает заявителю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 </w:t>
      </w:r>
    </w:p>
    <w:p w14:paraId="37BA6191" w14:textId="77777777" w:rsidR="00EE5F59" w:rsidRPr="00A07D22" w:rsidRDefault="00EE5F59" w:rsidP="00EE5F59">
      <w:pPr>
        <w:autoSpaceDE w:val="0"/>
        <w:autoSpaceDN w:val="0"/>
        <w:adjustRightInd w:val="0"/>
        <w:ind w:firstLine="709"/>
        <w:jc w:val="both"/>
        <w:rPr>
          <w:rFonts w:eastAsiaTheme="minorHAnsi"/>
          <w:sz w:val="20"/>
          <w:szCs w:val="20"/>
          <w:lang w:eastAsia="en-US"/>
        </w:rPr>
      </w:pPr>
      <w:r w:rsidRPr="00A07D22">
        <w:rPr>
          <w:rFonts w:eastAsiaTheme="minorHAnsi"/>
          <w:sz w:val="20"/>
          <w:szCs w:val="20"/>
          <w:lang w:eastAsia="en-US"/>
        </w:rPr>
        <w:t xml:space="preserve">Администрация обеспечивает прием документов, необходимых для предоставления </w:t>
      </w:r>
      <w:r w:rsidRPr="00A07D22">
        <w:rPr>
          <w:sz w:val="20"/>
          <w:szCs w:val="20"/>
        </w:rPr>
        <w:t xml:space="preserve">муниципальной </w:t>
      </w:r>
      <w:r w:rsidRPr="00A07D22">
        <w:rPr>
          <w:rFonts w:eastAsiaTheme="minorHAnsi"/>
          <w:sz w:val="20"/>
          <w:szCs w:val="20"/>
          <w:lang w:eastAsia="en-US"/>
        </w:rPr>
        <w:t>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043DD976" w14:textId="77777777" w:rsidR="00EE5F59" w:rsidRPr="00A07D22" w:rsidRDefault="00EE5F59" w:rsidP="00EE5F59">
      <w:pPr>
        <w:autoSpaceDE w:val="0"/>
        <w:autoSpaceDN w:val="0"/>
        <w:adjustRightInd w:val="0"/>
        <w:ind w:firstLine="709"/>
        <w:jc w:val="both"/>
        <w:rPr>
          <w:rFonts w:eastAsiaTheme="minorEastAsia"/>
          <w:sz w:val="20"/>
          <w:szCs w:val="20"/>
        </w:rPr>
      </w:pPr>
      <w:r w:rsidRPr="00A07D22">
        <w:rPr>
          <w:rFonts w:eastAsiaTheme="minorEastAsia"/>
          <w:sz w:val="20"/>
          <w:szCs w:val="20"/>
        </w:rPr>
        <w:t>После принятия запроса заявителя статус запроса в личном кабинете ЕПГУ обновляется до статуса «принято».</w:t>
      </w:r>
    </w:p>
    <w:p w14:paraId="53CC38EA" w14:textId="77777777" w:rsidR="00EE5F59" w:rsidRPr="00A07D22" w:rsidRDefault="00EE5F59" w:rsidP="00EE5F59">
      <w:pPr>
        <w:ind w:firstLine="709"/>
        <w:jc w:val="both"/>
        <w:rPr>
          <w:sz w:val="20"/>
          <w:szCs w:val="20"/>
        </w:rPr>
      </w:pPr>
      <w:r w:rsidRPr="00A07D22">
        <w:rPr>
          <w:sz w:val="20"/>
          <w:szCs w:val="20"/>
        </w:rPr>
        <w:t>3.2.6. В случае направления заявления и пакета документов по почте в адрес Администрации специалист Управления отправляет заявителю уведомление о получении пакета документов, в котором указывается регистрационный номер и дата регистрации заявления. Специалист управления делами вносит данные в МАИС в соответствии с принятым заявлением и пакетом документов, а также сканированные копии представленных заявителем документов.</w:t>
      </w:r>
    </w:p>
    <w:p w14:paraId="5CB059EC" w14:textId="77777777" w:rsidR="00EE5F59" w:rsidRPr="00A07D22" w:rsidRDefault="00EE5F59" w:rsidP="00EE5F59">
      <w:pPr>
        <w:ind w:firstLine="709"/>
        <w:jc w:val="both"/>
        <w:rPr>
          <w:sz w:val="20"/>
          <w:szCs w:val="20"/>
        </w:rPr>
      </w:pPr>
      <w:r w:rsidRPr="00A07D22">
        <w:rPr>
          <w:sz w:val="20"/>
          <w:szCs w:val="20"/>
        </w:rPr>
        <w:t>В случае подачи заявления и пакета документов заявителем в МФЦ, они поступают к специалисту управления делами посредством автоматизированной информационной системы «Центр приема государственных услуг» (далее - ЦПГУ) в электронном виде, а также на бумажном носителе посредством курьерской доставки МФЦ в соответствии с заключенным между Администрацией и МФЦ соглашением о взаимодействии. Специалист управления делами регистрирует заявление и осуществляет проверку внесения сканированных копий представленных заявителем документов.</w:t>
      </w:r>
    </w:p>
    <w:p w14:paraId="7476A8AB" w14:textId="77777777" w:rsidR="00EE5F59" w:rsidRPr="00A07D22" w:rsidRDefault="00EE5F59" w:rsidP="00EE5F59">
      <w:pPr>
        <w:ind w:firstLine="709"/>
        <w:jc w:val="both"/>
        <w:rPr>
          <w:sz w:val="20"/>
          <w:szCs w:val="20"/>
        </w:rPr>
      </w:pPr>
      <w:r w:rsidRPr="00A07D22">
        <w:rPr>
          <w:sz w:val="20"/>
          <w:szCs w:val="20"/>
        </w:rPr>
        <w:t xml:space="preserve">3.2.7. Заявление и пакет документов, полученный специалистом управления делами, направляется начальнику Управления </w:t>
      </w:r>
      <w:bookmarkStart w:id="11" w:name="_Hlk27754909"/>
      <w:r w:rsidRPr="00A07D22">
        <w:rPr>
          <w:sz w:val="20"/>
          <w:szCs w:val="20"/>
        </w:rPr>
        <w:t>в электронном виде посредством МАИС и на бумажном носителе в установленном порядке</w:t>
      </w:r>
      <w:bookmarkEnd w:id="11"/>
      <w:r w:rsidRPr="00A07D22">
        <w:rPr>
          <w:sz w:val="20"/>
          <w:szCs w:val="20"/>
        </w:rPr>
        <w:t>.</w:t>
      </w:r>
    </w:p>
    <w:p w14:paraId="0731A495" w14:textId="77777777" w:rsidR="00EE5F59" w:rsidRPr="00A07D22" w:rsidRDefault="00EE5F59" w:rsidP="00EE5F59">
      <w:pPr>
        <w:ind w:firstLine="709"/>
        <w:jc w:val="both"/>
        <w:rPr>
          <w:sz w:val="20"/>
          <w:szCs w:val="20"/>
        </w:rPr>
      </w:pPr>
      <w:r w:rsidRPr="00A07D22">
        <w:rPr>
          <w:sz w:val="20"/>
          <w:szCs w:val="20"/>
        </w:rPr>
        <w:t>3.2.8. Результатом административной процедуры является регистрация представленного заявителем заявления, внесение данных в МАИС специалистом управления делами и направление их начальнику Управления в электронном виде посредством МАИС и на бумажном носителе в установленном порядке.</w:t>
      </w:r>
    </w:p>
    <w:p w14:paraId="1683905E" w14:textId="77777777" w:rsidR="00EE5F59" w:rsidRPr="00A07D22" w:rsidRDefault="00EE5F59" w:rsidP="00EE5F59">
      <w:pPr>
        <w:ind w:firstLine="709"/>
        <w:jc w:val="both"/>
        <w:rPr>
          <w:sz w:val="20"/>
          <w:szCs w:val="20"/>
        </w:rPr>
      </w:pPr>
      <w:r w:rsidRPr="00A07D22">
        <w:rPr>
          <w:sz w:val="20"/>
          <w:szCs w:val="20"/>
        </w:rPr>
        <w:t>3.2.9. Максимальный срок исполнения административной процедуры составляет 1 (один) рабочий день.</w:t>
      </w:r>
    </w:p>
    <w:p w14:paraId="50462E61" w14:textId="77777777" w:rsidR="00EE5F59" w:rsidRPr="00A07D22" w:rsidRDefault="00EE5F59" w:rsidP="00EE5F59">
      <w:pPr>
        <w:ind w:firstLine="709"/>
        <w:jc w:val="both"/>
        <w:rPr>
          <w:sz w:val="20"/>
          <w:szCs w:val="20"/>
        </w:rPr>
      </w:pPr>
      <w:r w:rsidRPr="00A07D22">
        <w:rPr>
          <w:sz w:val="20"/>
          <w:szCs w:val="20"/>
        </w:rPr>
        <w:t>3.3.</w:t>
      </w:r>
      <w:r w:rsidRPr="00A07D22">
        <w:rPr>
          <w:sz w:val="20"/>
          <w:szCs w:val="20"/>
          <w:lang w:val="en-US"/>
        </w:rPr>
        <w:t> </w:t>
      </w:r>
      <w:r w:rsidRPr="00A07D22">
        <w:rPr>
          <w:sz w:val="20"/>
          <w:szCs w:val="20"/>
        </w:rPr>
        <w:t>Основанием начала административной процедуры рассмотрения заявления и представленного пакета документов является назначение ответственного исполнителя за рассмотрение пакета документов.</w:t>
      </w:r>
    </w:p>
    <w:p w14:paraId="2F6E1CFA" w14:textId="77777777" w:rsidR="00EE5F59" w:rsidRPr="00A07D22" w:rsidRDefault="00EE5F59" w:rsidP="00EE5F59">
      <w:pPr>
        <w:ind w:firstLine="709"/>
        <w:jc w:val="both"/>
        <w:rPr>
          <w:sz w:val="20"/>
          <w:szCs w:val="20"/>
        </w:rPr>
      </w:pPr>
      <w:r w:rsidRPr="00A07D22">
        <w:rPr>
          <w:sz w:val="20"/>
          <w:szCs w:val="20"/>
        </w:rPr>
        <w:t>3.3.1.</w:t>
      </w:r>
      <w:r w:rsidRPr="00A07D22">
        <w:rPr>
          <w:sz w:val="20"/>
          <w:szCs w:val="20"/>
          <w:lang w:val="en-US"/>
        </w:rPr>
        <w:t> </w:t>
      </w:r>
      <w:r w:rsidRPr="00A07D22">
        <w:rPr>
          <w:sz w:val="20"/>
          <w:szCs w:val="20"/>
        </w:rPr>
        <w:t>Начальник Управления из числа специалистов назначает ответственного исполнителя по рассмотрению заявления и пакета документов (далее – исполнитель). Фамилия, имя и отчество исполнителя, его должность и телефон сообщаются заявителю по его письменному или устному обращению.</w:t>
      </w:r>
    </w:p>
    <w:p w14:paraId="2E5A5F37" w14:textId="77777777" w:rsidR="00EE5F59" w:rsidRPr="00A07D22" w:rsidRDefault="00EE5F59" w:rsidP="00EE5F59">
      <w:pPr>
        <w:ind w:firstLine="709"/>
        <w:jc w:val="both"/>
        <w:rPr>
          <w:sz w:val="20"/>
          <w:szCs w:val="20"/>
        </w:rPr>
      </w:pPr>
      <w:r w:rsidRPr="00A07D22">
        <w:rPr>
          <w:sz w:val="20"/>
          <w:szCs w:val="20"/>
        </w:rPr>
        <w:t>3.3.2.</w:t>
      </w:r>
      <w:r w:rsidRPr="00A07D22">
        <w:rPr>
          <w:sz w:val="20"/>
          <w:szCs w:val="20"/>
          <w:lang w:val="en-US"/>
        </w:rPr>
        <w:t> </w:t>
      </w:r>
      <w:r w:rsidRPr="00A07D22">
        <w:rPr>
          <w:sz w:val="20"/>
          <w:szCs w:val="20"/>
        </w:rPr>
        <w:t>Исполнитель в течение 2 (двух) рабочих дней осуществляет следующие действия:</w:t>
      </w:r>
    </w:p>
    <w:p w14:paraId="5C0383E4" w14:textId="77777777" w:rsidR="00EE5F59" w:rsidRPr="00A07D22" w:rsidRDefault="00EE5F59" w:rsidP="00EE5F59">
      <w:pPr>
        <w:ind w:firstLine="709"/>
        <w:jc w:val="both"/>
        <w:rPr>
          <w:sz w:val="20"/>
          <w:szCs w:val="20"/>
        </w:rPr>
      </w:pPr>
      <w:r w:rsidRPr="00A07D22">
        <w:rPr>
          <w:sz w:val="20"/>
          <w:szCs w:val="20"/>
        </w:rPr>
        <w:t>- находит в МАИС соответствующее заявление;</w:t>
      </w:r>
    </w:p>
    <w:p w14:paraId="0DE7A38A" w14:textId="77777777" w:rsidR="00EE5F59" w:rsidRPr="00A07D22" w:rsidRDefault="00EE5F59" w:rsidP="00EE5F59">
      <w:pPr>
        <w:ind w:firstLine="709"/>
        <w:jc w:val="both"/>
        <w:rPr>
          <w:sz w:val="20"/>
          <w:szCs w:val="20"/>
        </w:rPr>
      </w:pPr>
      <w:r w:rsidRPr="00A07D22">
        <w:rPr>
          <w:sz w:val="20"/>
          <w:szCs w:val="20"/>
        </w:rPr>
        <w:t>- </w:t>
      </w:r>
      <w:r w:rsidRPr="00A07D22">
        <w:rPr>
          <w:color w:val="000000"/>
          <w:sz w:val="20"/>
          <w:szCs w:val="20"/>
        </w:rPr>
        <w:t xml:space="preserve">рассматривает запрос с учетом требований </w:t>
      </w:r>
      <w:r w:rsidRPr="00A07D22">
        <w:rPr>
          <w:sz w:val="20"/>
          <w:szCs w:val="20"/>
        </w:rPr>
        <w:t>пункта 2.9 Административного регламента.</w:t>
      </w:r>
    </w:p>
    <w:p w14:paraId="0A799338" w14:textId="77777777" w:rsidR="00EE5F59" w:rsidRPr="00A07D22" w:rsidRDefault="00EE5F59" w:rsidP="00EE5F59">
      <w:pPr>
        <w:ind w:firstLine="709"/>
        <w:jc w:val="both"/>
        <w:rPr>
          <w:sz w:val="20"/>
          <w:szCs w:val="20"/>
        </w:rPr>
      </w:pPr>
      <w:r w:rsidRPr="00A07D22">
        <w:rPr>
          <w:sz w:val="20"/>
          <w:szCs w:val="20"/>
        </w:rPr>
        <w:t>3.3.3. В случае, если заявление и пакет документов представлены заявителем в соответствии с нормами действующего законодательства Российской федерации и требованиями настоящего Административного регламента, исполнитель направляет заявителю по адресу электронной почты, указанному в заявлении, и (или) в личный кабинет пользователя на ЕПГУ уведомление об оплате предоставления Сведений, в котором содержатся сведения об общем размере платы, расчете и сроках оплаты (с приложением в электронной форме документов (квитанции с реквизитами), необходимых для оплаты).</w:t>
      </w:r>
    </w:p>
    <w:p w14:paraId="751173A7" w14:textId="77777777" w:rsidR="00EE5F59" w:rsidRPr="00A07D22" w:rsidRDefault="00EE5F59" w:rsidP="00EE5F59">
      <w:pPr>
        <w:ind w:firstLine="709"/>
        <w:jc w:val="both"/>
        <w:rPr>
          <w:sz w:val="20"/>
          <w:szCs w:val="20"/>
        </w:rPr>
      </w:pPr>
      <w:r w:rsidRPr="00A07D22">
        <w:rPr>
          <w:sz w:val="20"/>
          <w:szCs w:val="20"/>
        </w:rPr>
        <w:t xml:space="preserve">3.3.4. Результатом административной процедуры является рассмотрение заявления и представленного пакета документов </w:t>
      </w:r>
      <w:r w:rsidRPr="00A07D22">
        <w:rPr>
          <w:color w:val="000000"/>
          <w:sz w:val="20"/>
          <w:szCs w:val="20"/>
        </w:rPr>
        <w:t>установление оснований для предоставления или отказа в предоставлении муниципальной услуги</w:t>
      </w:r>
      <w:r w:rsidRPr="00A07D22">
        <w:rPr>
          <w:sz w:val="20"/>
          <w:szCs w:val="20"/>
        </w:rPr>
        <w:t>.</w:t>
      </w:r>
    </w:p>
    <w:p w14:paraId="398EC33B" w14:textId="77777777" w:rsidR="00EE5F59" w:rsidRPr="00A07D22" w:rsidRDefault="00EE5F59" w:rsidP="00EE5F59">
      <w:pPr>
        <w:ind w:firstLine="709"/>
        <w:jc w:val="both"/>
        <w:rPr>
          <w:sz w:val="20"/>
          <w:szCs w:val="20"/>
        </w:rPr>
      </w:pPr>
      <w:r w:rsidRPr="00A07D22">
        <w:rPr>
          <w:sz w:val="20"/>
          <w:szCs w:val="20"/>
        </w:rPr>
        <w:t>3.3.5.</w:t>
      </w:r>
      <w:r w:rsidRPr="00A07D22">
        <w:rPr>
          <w:sz w:val="20"/>
          <w:szCs w:val="20"/>
          <w:lang w:val="en-US"/>
        </w:rPr>
        <w:t> </w:t>
      </w:r>
      <w:r w:rsidRPr="00A07D22">
        <w:rPr>
          <w:sz w:val="20"/>
          <w:szCs w:val="20"/>
        </w:rPr>
        <w:t>Максимальный срок выполнения административной процедуры – 2 (два) рабочих дня.</w:t>
      </w:r>
    </w:p>
    <w:p w14:paraId="34E48820" w14:textId="77777777" w:rsidR="00EE5F59" w:rsidRPr="00A07D22" w:rsidRDefault="00EE5F59" w:rsidP="00EE5F59">
      <w:pPr>
        <w:widowControl w:val="0"/>
        <w:tabs>
          <w:tab w:val="left" w:pos="851"/>
        </w:tabs>
        <w:autoSpaceDE w:val="0"/>
        <w:autoSpaceDN w:val="0"/>
        <w:adjustRightInd w:val="0"/>
        <w:ind w:right="-1" w:firstLine="709"/>
        <w:jc w:val="both"/>
        <w:rPr>
          <w:sz w:val="20"/>
          <w:szCs w:val="20"/>
        </w:rPr>
      </w:pPr>
      <w:r w:rsidRPr="00A07D22">
        <w:rPr>
          <w:sz w:val="20"/>
          <w:szCs w:val="20"/>
        </w:rPr>
        <w:t>3.4.</w:t>
      </w:r>
      <w:r w:rsidRPr="00A07D22">
        <w:rPr>
          <w:sz w:val="20"/>
          <w:szCs w:val="20"/>
          <w:lang w:val="en-US"/>
        </w:rPr>
        <w:t> </w:t>
      </w:r>
      <w:r w:rsidRPr="00A07D22">
        <w:rPr>
          <w:sz w:val="20"/>
          <w:szCs w:val="20"/>
        </w:rPr>
        <w:t xml:space="preserve">Основанием для начала административной процедуры подготовки результата предоставления муниципальной услуги является поступление исполнителю </w:t>
      </w:r>
      <w:r w:rsidRPr="00A07D22">
        <w:rPr>
          <w:color w:val="000000"/>
          <w:sz w:val="20"/>
          <w:szCs w:val="20"/>
        </w:rPr>
        <w:t>информации об осуществлении заявителем оплаты предоставления Сведений либо установление оснований для отказа в предоставлении муниципальной услуги</w:t>
      </w:r>
      <w:r w:rsidRPr="00A07D22">
        <w:rPr>
          <w:sz w:val="20"/>
          <w:szCs w:val="20"/>
        </w:rPr>
        <w:t>.</w:t>
      </w:r>
    </w:p>
    <w:p w14:paraId="3E46F75C" w14:textId="77777777" w:rsidR="00EE5F59" w:rsidRPr="00A07D22" w:rsidRDefault="00EE5F59" w:rsidP="00EE5F59">
      <w:pPr>
        <w:ind w:firstLine="709"/>
        <w:jc w:val="both"/>
        <w:rPr>
          <w:sz w:val="20"/>
          <w:szCs w:val="20"/>
        </w:rPr>
      </w:pPr>
      <w:bookmarkStart w:id="12" w:name="_Hlk34810791"/>
      <w:r w:rsidRPr="00A07D22">
        <w:rPr>
          <w:sz w:val="20"/>
          <w:szCs w:val="20"/>
        </w:rPr>
        <w:t>3.4.1.</w:t>
      </w:r>
      <w:r w:rsidRPr="00A07D22">
        <w:rPr>
          <w:sz w:val="20"/>
          <w:szCs w:val="20"/>
          <w:lang w:val="en-US"/>
        </w:rPr>
        <w:t> </w:t>
      </w:r>
      <w:r w:rsidRPr="00A07D22">
        <w:rPr>
          <w:sz w:val="20"/>
          <w:szCs w:val="20"/>
        </w:rPr>
        <w:t xml:space="preserve">Исполнитель проверяет информацию, </w:t>
      </w:r>
      <w:r w:rsidRPr="00A07D22">
        <w:rPr>
          <w:color w:val="000000"/>
          <w:sz w:val="20"/>
          <w:szCs w:val="20"/>
        </w:rPr>
        <w:t>об осуществлении заявителем оплаты предоставления Сведений</w:t>
      </w:r>
      <w:r w:rsidRPr="00A07D22">
        <w:rPr>
          <w:sz w:val="20"/>
          <w:szCs w:val="20"/>
        </w:rPr>
        <w:t xml:space="preserve"> и устанавливает основания для предоставления либо для отказа в предоставлении муниципальной услуги.</w:t>
      </w:r>
    </w:p>
    <w:p w14:paraId="438C660E" w14:textId="77777777" w:rsidR="00EE5F59" w:rsidRPr="00A07D22" w:rsidRDefault="00EE5F59" w:rsidP="00EE5F59">
      <w:pPr>
        <w:widowControl w:val="0"/>
        <w:tabs>
          <w:tab w:val="left" w:pos="851"/>
        </w:tabs>
        <w:autoSpaceDE w:val="0"/>
        <w:autoSpaceDN w:val="0"/>
        <w:adjustRightInd w:val="0"/>
        <w:ind w:right="-1" w:firstLine="709"/>
        <w:jc w:val="both"/>
        <w:rPr>
          <w:sz w:val="20"/>
          <w:szCs w:val="20"/>
        </w:rPr>
      </w:pPr>
      <w:r w:rsidRPr="00A07D22">
        <w:rPr>
          <w:sz w:val="20"/>
          <w:szCs w:val="20"/>
        </w:rPr>
        <w:t>3.4.2.</w:t>
      </w:r>
      <w:r w:rsidRPr="00A07D22">
        <w:rPr>
          <w:sz w:val="20"/>
          <w:szCs w:val="20"/>
          <w:lang w:val="en-US"/>
        </w:rPr>
        <w:t> </w:t>
      </w:r>
      <w:r w:rsidRPr="00A07D22">
        <w:rPr>
          <w:sz w:val="20"/>
          <w:szCs w:val="20"/>
        </w:rPr>
        <w:t xml:space="preserve">В случае если информация, </w:t>
      </w:r>
      <w:r w:rsidRPr="00A07D22">
        <w:rPr>
          <w:color w:val="000000"/>
          <w:sz w:val="20"/>
          <w:szCs w:val="20"/>
        </w:rPr>
        <w:t>об осуществлении заявителем оплаты предоставления Сведений</w:t>
      </w:r>
      <w:r w:rsidRPr="00A07D22">
        <w:rPr>
          <w:sz w:val="20"/>
          <w:szCs w:val="20"/>
        </w:rPr>
        <w:t xml:space="preserve"> поступила в </w:t>
      </w:r>
      <w:r w:rsidRPr="00A07D22">
        <w:rPr>
          <w:color w:val="000000"/>
          <w:sz w:val="20"/>
          <w:szCs w:val="20"/>
        </w:rPr>
        <w:t xml:space="preserve">Администрацию </w:t>
      </w:r>
      <w:r w:rsidRPr="00A07D22">
        <w:rPr>
          <w:sz w:val="20"/>
          <w:szCs w:val="20"/>
        </w:rPr>
        <w:t xml:space="preserve">в срок, не превышающий </w:t>
      </w:r>
      <w:r w:rsidRPr="00A07D22">
        <w:rPr>
          <w:color w:val="000000"/>
          <w:sz w:val="20"/>
          <w:szCs w:val="20"/>
        </w:rPr>
        <w:t xml:space="preserve">7 рабочих дней со дня направления заявителю уведомления об оплате предоставления Сведений, а также оплата предоставления Сведений осуществлена в полном объеме </w:t>
      </w:r>
      <w:r w:rsidRPr="00A07D22">
        <w:rPr>
          <w:sz w:val="20"/>
          <w:szCs w:val="20"/>
        </w:rPr>
        <w:t>исполнитель готовит Сведения в 3 (трех) экземплярах.</w:t>
      </w:r>
    </w:p>
    <w:p w14:paraId="7C33F48F" w14:textId="77777777" w:rsidR="00EE5F59" w:rsidRPr="00A07D22" w:rsidRDefault="00EE5F59" w:rsidP="00EE5F59">
      <w:pPr>
        <w:widowControl w:val="0"/>
        <w:tabs>
          <w:tab w:val="left" w:pos="851"/>
        </w:tabs>
        <w:autoSpaceDE w:val="0"/>
        <w:autoSpaceDN w:val="0"/>
        <w:adjustRightInd w:val="0"/>
        <w:ind w:right="-1" w:firstLine="709"/>
        <w:jc w:val="both"/>
        <w:rPr>
          <w:sz w:val="20"/>
          <w:szCs w:val="20"/>
        </w:rPr>
      </w:pPr>
      <w:r w:rsidRPr="00A07D22">
        <w:rPr>
          <w:sz w:val="20"/>
          <w:szCs w:val="20"/>
        </w:rPr>
        <w:t xml:space="preserve">3.4.3. Если плата за предоставление Сведений внесена заявителем в размере, превышающем общий </w:t>
      </w:r>
      <w:r w:rsidRPr="00A07D22">
        <w:rPr>
          <w:sz w:val="20"/>
          <w:szCs w:val="20"/>
        </w:rPr>
        <w:lastRenderedPageBreak/>
        <w:t>размер платы, начисленной за предоставление Сведений, Администрация по заявлению заявителя (Приложение № 4) в срок не позднее 3 месяцев со дня поступления такого заявления обеспечивает возврат излишне уплаченных средств.</w:t>
      </w:r>
    </w:p>
    <w:p w14:paraId="703A0B1B" w14:textId="77777777" w:rsidR="00EE5F59" w:rsidRPr="00A07D22" w:rsidRDefault="00EE5F59" w:rsidP="00EE5F59">
      <w:pPr>
        <w:widowControl w:val="0"/>
        <w:tabs>
          <w:tab w:val="left" w:pos="851"/>
        </w:tabs>
        <w:autoSpaceDE w:val="0"/>
        <w:autoSpaceDN w:val="0"/>
        <w:adjustRightInd w:val="0"/>
        <w:ind w:right="-1" w:firstLine="709"/>
        <w:jc w:val="both"/>
        <w:rPr>
          <w:sz w:val="20"/>
          <w:szCs w:val="20"/>
        </w:rPr>
      </w:pPr>
      <w:r w:rsidRPr="00A07D22">
        <w:rPr>
          <w:sz w:val="20"/>
          <w:szCs w:val="20"/>
        </w:rPr>
        <w:t>Если пользователю было отказано в предоставлении Сведений по основанию, указанному в подпункте 4 пункта 2.9 настоящего Административного регламента, в связи с внесением платы за предоставление Сведений не в полном объеме, Администрация по заявлению заявителя (Приложение № 4) в срок не позднее 3 месяцев со дня поступления такого заявления обеспечивает возврат уплаченных средств.</w:t>
      </w:r>
    </w:p>
    <w:bookmarkEnd w:id="12"/>
    <w:p w14:paraId="7DC90011" w14:textId="77777777" w:rsidR="00EE5F59" w:rsidRPr="00A07D22" w:rsidRDefault="00EE5F59" w:rsidP="00EE5F59">
      <w:pPr>
        <w:ind w:firstLine="709"/>
        <w:jc w:val="both"/>
        <w:rPr>
          <w:sz w:val="20"/>
          <w:szCs w:val="20"/>
        </w:rPr>
      </w:pPr>
      <w:r w:rsidRPr="00A07D22">
        <w:rPr>
          <w:sz w:val="20"/>
          <w:szCs w:val="20"/>
        </w:rPr>
        <w:t>3.4.4. В случае наличия хотя бы одного из оснований для отказа, указанных в п. 2.9 настоящего Административного регламента исполнитель готовит проект мотивированного уведомления об отказе в выдаче сведений из информационной системы обеспечения градостроительной деятельности (Приложение № 3).</w:t>
      </w:r>
    </w:p>
    <w:p w14:paraId="231496B8" w14:textId="77777777" w:rsidR="00EE5F59" w:rsidRPr="00A07D22" w:rsidRDefault="00EE5F59" w:rsidP="00EE5F59">
      <w:pPr>
        <w:ind w:firstLine="709"/>
        <w:jc w:val="both"/>
        <w:rPr>
          <w:sz w:val="20"/>
          <w:szCs w:val="20"/>
        </w:rPr>
      </w:pPr>
      <w:r w:rsidRPr="00A07D22">
        <w:rPr>
          <w:sz w:val="20"/>
          <w:szCs w:val="20"/>
        </w:rPr>
        <w:t>При наличии нескольких оснований для отказа в предоставлении муниципальной услуги в проекте уведомления об отказе указываются все основания для отказа.</w:t>
      </w:r>
    </w:p>
    <w:p w14:paraId="67E6E523" w14:textId="77777777" w:rsidR="00EE5F59" w:rsidRPr="00A07D22" w:rsidRDefault="00EE5F59" w:rsidP="00EE5F59">
      <w:pPr>
        <w:ind w:firstLine="709"/>
        <w:jc w:val="both"/>
        <w:rPr>
          <w:sz w:val="20"/>
          <w:szCs w:val="20"/>
        </w:rPr>
      </w:pPr>
      <w:r w:rsidRPr="00A07D22">
        <w:rPr>
          <w:sz w:val="20"/>
          <w:szCs w:val="20"/>
        </w:rPr>
        <w:t>3.4.5. В случае если указанные в заявлении, сведения, документы, материалы относятся к информации ограниченного доступа, специалист управления уведомляет заявителя способом, указанным в заявлении, о порядке получения сведений, документов, материалов с учетом требований о защите информации ограниченного доступа, предусмотренных законодательством Российской Федерации.</w:t>
      </w:r>
    </w:p>
    <w:p w14:paraId="1FF156D2" w14:textId="77777777" w:rsidR="00EE5F59" w:rsidRPr="00A07D22" w:rsidRDefault="00EE5F59" w:rsidP="00EE5F59">
      <w:pPr>
        <w:ind w:firstLine="709"/>
        <w:jc w:val="both"/>
        <w:rPr>
          <w:sz w:val="20"/>
          <w:szCs w:val="20"/>
        </w:rPr>
      </w:pPr>
      <w:r w:rsidRPr="00A07D22">
        <w:rPr>
          <w:sz w:val="20"/>
          <w:szCs w:val="20"/>
        </w:rPr>
        <w:t xml:space="preserve">3.4.6. В случае отсутствия в информационной системе </w:t>
      </w:r>
      <w:r w:rsidRPr="00A07D22">
        <w:rPr>
          <w:bCs/>
          <w:sz w:val="20"/>
          <w:szCs w:val="20"/>
        </w:rPr>
        <w:t>обеспечения градостроительной деятельности</w:t>
      </w:r>
      <w:r w:rsidRPr="00A07D22">
        <w:rPr>
          <w:color w:val="000000"/>
          <w:sz w:val="20"/>
          <w:szCs w:val="20"/>
        </w:rPr>
        <w:t xml:space="preserve"> </w:t>
      </w:r>
      <w:r w:rsidRPr="00A07D22">
        <w:rPr>
          <w:sz w:val="20"/>
          <w:szCs w:val="20"/>
        </w:rPr>
        <w:t>сведений, документов, материалов, в отношении которых поступил запрос, межведомственный запрос, органом местного самоуправления проводится сбор необходимых сведений, документов, материалов для их предоставления пользователям с учетом сроков, установленных в пункте 2.4 настоящего Административного регламента.</w:t>
      </w:r>
    </w:p>
    <w:p w14:paraId="089C675F" w14:textId="77777777" w:rsidR="00EE5F59" w:rsidRPr="00A07D22" w:rsidRDefault="00EE5F59" w:rsidP="00EE5F59">
      <w:pPr>
        <w:widowControl w:val="0"/>
        <w:tabs>
          <w:tab w:val="left" w:pos="851"/>
        </w:tabs>
        <w:autoSpaceDE w:val="0"/>
        <w:autoSpaceDN w:val="0"/>
        <w:adjustRightInd w:val="0"/>
        <w:ind w:right="-1" w:firstLine="709"/>
        <w:jc w:val="both"/>
        <w:rPr>
          <w:sz w:val="20"/>
          <w:szCs w:val="20"/>
        </w:rPr>
      </w:pPr>
      <w:r w:rsidRPr="00A07D22">
        <w:rPr>
          <w:sz w:val="20"/>
          <w:szCs w:val="20"/>
        </w:rPr>
        <w:t>3.4.7.</w:t>
      </w:r>
      <w:r w:rsidRPr="00A07D22">
        <w:rPr>
          <w:sz w:val="20"/>
          <w:szCs w:val="20"/>
          <w:lang w:val="en-US"/>
        </w:rPr>
        <w:t> </w:t>
      </w:r>
      <w:r w:rsidRPr="00A07D22">
        <w:rPr>
          <w:sz w:val="20"/>
          <w:szCs w:val="20"/>
        </w:rPr>
        <w:t>Проект уведомления об отказе в предоставлении муниципальной услуги или Сведения исполнитель направляет на согласование начальнику Управления, откуда указанные документы поступают на подпись Главе на бумажном носителе и в электронном виде посредством МАИС.</w:t>
      </w:r>
    </w:p>
    <w:p w14:paraId="73365A03" w14:textId="77777777" w:rsidR="00EE5F59" w:rsidRPr="00A07D22" w:rsidRDefault="00EE5F59" w:rsidP="00EE5F59">
      <w:pPr>
        <w:ind w:firstLine="709"/>
        <w:jc w:val="both"/>
        <w:rPr>
          <w:sz w:val="20"/>
          <w:szCs w:val="20"/>
        </w:rPr>
      </w:pPr>
      <w:r w:rsidRPr="00A07D22">
        <w:rPr>
          <w:sz w:val="20"/>
          <w:szCs w:val="20"/>
        </w:rPr>
        <w:t>3.4.8.</w:t>
      </w:r>
      <w:r w:rsidRPr="00A07D22">
        <w:rPr>
          <w:sz w:val="20"/>
          <w:szCs w:val="20"/>
          <w:lang w:val="en-US"/>
        </w:rPr>
        <w:t> </w:t>
      </w:r>
      <w:r w:rsidRPr="00A07D22">
        <w:rPr>
          <w:sz w:val="20"/>
          <w:szCs w:val="20"/>
        </w:rPr>
        <w:t>Результатом административной процедуры является установление права заявителя на получение муниципальной услуги и подписание Главой результата предоставления муниципальной услуги на бумажном носителе и в электронном виде посредством МАИС.</w:t>
      </w:r>
    </w:p>
    <w:p w14:paraId="07280F44" w14:textId="77777777" w:rsidR="00EE5F59" w:rsidRPr="00A07D22" w:rsidRDefault="00EE5F59" w:rsidP="00EE5F59">
      <w:pPr>
        <w:ind w:firstLine="709"/>
        <w:jc w:val="both"/>
        <w:rPr>
          <w:sz w:val="20"/>
          <w:szCs w:val="20"/>
        </w:rPr>
      </w:pPr>
      <w:r w:rsidRPr="00A07D22">
        <w:rPr>
          <w:sz w:val="20"/>
          <w:szCs w:val="20"/>
        </w:rPr>
        <w:t>3.4.9.</w:t>
      </w:r>
      <w:r w:rsidRPr="00A07D22">
        <w:rPr>
          <w:sz w:val="20"/>
          <w:szCs w:val="20"/>
          <w:lang w:val="en-US"/>
        </w:rPr>
        <w:t> </w:t>
      </w:r>
      <w:r w:rsidRPr="00A07D22">
        <w:rPr>
          <w:sz w:val="20"/>
          <w:szCs w:val="20"/>
        </w:rPr>
        <w:t xml:space="preserve">Максимальный срок выполнения административной процедуры – </w:t>
      </w:r>
      <w:bookmarkStart w:id="13" w:name="_Hlk34810893"/>
      <w:r w:rsidRPr="00A07D22">
        <w:rPr>
          <w:sz w:val="20"/>
          <w:szCs w:val="20"/>
        </w:rPr>
        <w:t>9 (девять) рабочих дней.</w:t>
      </w:r>
    </w:p>
    <w:bookmarkEnd w:id="13"/>
    <w:p w14:paraId="26DE6604" w14:textId="77777777" w:rsidR="00EE5F59" w:rsidRPr="00A07D22" w:rsidRDefault="00EE5F59" w:rsidP="00EE5F59">
      <w:pPr>
        <w:widowControl w:val="0"/>
        <w:tabs>
          <w:tab w:val="left" w:pos="851"/>
        </w:tabs>
        <w:autoSpaceDE w:val="0"/>
        <w:autoSpaceDN w:val="0"/>
        <w:adjustRightInd w:val="0"/>
        <w:ind w:right="-1" w:firstLine="709"/>
        <w:jc w:val="both"/>
        <w:rPr>
          <w:sz w:val="20"/>
          <w:szCs w:val="20"/>
        </w:rPr>
      </w:pPr>
      <w:r w:rsidRPr="00A07D22">
        <w:rPr>
          <w:sz w:val="20"/>
          <w:szCs w:val="20"/>
        </w:rPr>
        <w:t>3.5.</w:t>
      </w:r>
      <w:r w:rsidRPr="00A07D22">
        <w:rPr>
          <w:sz w:val="20"/>
          <w:szCs w:val="20"/>
          <w:lang w:val="en-US"/>
        </w:rPr>
        <w:t> </w:t>
      </w:r>
      <w:r w:rsidRPr="00A07D22">
        <w:rPr>
          <w:sz w:val="20"/>
          <w:szCs w:val="20"/>
        </w:rPr>
        <w:t>Основанием для начала административной процедуры выдачи результата предоставления муниципальной услуги является поступление исполнителю подписанных Главой Сведений или уведомления об отказе.</w:t>
      </w:r>
    </w:p>
    <w:p w14:paraId="3CFC77C7" w14:textId="77777777" w:rsidR="00EE5F59" w:rsidRPr="00A07D22" w:rsidRDefault="00EE5F59" w:rsidP="00EE5F59">
      <w:pPr>
        <w:widowControl w:val="0"/>
        <w:tabs>
          <w:tab w:val="left" w:pos="851"/>
        </w:tabs>
        <w:autoSpaceDE w:val="0"/>
        <w:autoSpaceDN w:val="0"/>
        <w:adjustRightInd w:val="0"/>
        <w:ind w:right="-1" w:firstLine="709"/>
        <w:jc w:val="both"/>
        <w:rPr>
          <w:sz w:val="20"/>
          <w:szCs w:val="20"/>
        </w:rPr>
      </w:pPr>
      <w:r w:rsidRPr="00A07D22">
        <w:rPr>
          <w:sz w:val="20"/>
          <w:szCs w:val="20"/>
        </w:rPr>
        <w:t>3.5.1.</w:t>
      </w:r>
      <w:r w:rsidRPr="00A07D22">
        <w:rPr>
          <w:sz w:val="20"/>
          <w:szCs w:val="20"/>
          <w:lang w:val="en-US"/>
        </w:rPr>
        <w:t> </w:t>
      </w:r>
      <w:r w:rsidRPr="00A07D22">
        <w:rPr>
          <w:sz w:val="20"/>
          <w:szCs w:val="20"/>
        </w:rPr>
        <w:t>В день поступления подписанных Главой Сведений или уведомления об отказе исполнитель уведомляет заявителя о результате предоставления муниципальной услуги посредством телефонного звонка или на адрес электронной почты, указанный при подаче заявления, или посредством ЕПГУ.</w:t>
      </w:r>
    </w:p>
    <w:p w14:paraId="3C8BDC58" w14:textId="77777777" w:rsidR="00EE5F59" w:rsidRPr="00A07D22" w:rsidRDefault="00EE5F59" w:rsidP="00EE5F59">
      <w:pPr>
        <w:ind w:firstLine="709"/>
        <w:jc w:val="both"/>
        <w:rPr>
          <w:sz w:val="20"/>
          <w:szCs w:val="20"/>
        </w:rPr>
      </w:pPr>
      <w:r w:rsidRPr="00A07D22">
        <w:rPr>
          <w:sz w:val="20"/>
          <w:szCs w:val="20"/>
        </w:rPr>
        <w:t>В случае подачи заявления и пакета документов заявителем в МФЦ, исполнитель направляет результат предоставления муниципальной услуги на бумажном носителе в установленном порядке специалисту управления делами с целью передачи его оператору МФЦ. Оператор МФЦ осуществляет выдачу результата предоставления муниципальной услуги заявителю.</w:t>
      </w:r>
    </w:p>
    <w:p w14:paraId="5C90E7A5" w14:textId="77777777" w:rsidR="00EE5F59" w:rsidRPr="00A07D22" w:rsidRDefault="00EE5F59" w:rsidP="00EE5F59">
      <w:pPr>
        <w:ind w:firstLine="709"/>
        <w:jc w:val="both"/>
        <w:rPr>
          <w:sz w:val="20"/>
          <w:szCs w:val="20"/>
        </w:rPr>
      </w:pPr>
      <w:r w:rsidRPr="00A07D22">
        <w:rPr>
          <w:sz w:val="20"/>
          <w:szCs w:val="20"/>
        </w:rPr>
        <w:t>Заявителю в качестве результата предоставления муниципальной услуги обеспечивается по его выбору возможность получения:</w:t>
      </w:r>
    </w:p>
    <w:p w14:paraId="3E139050" w14:textId="77777777" w:rsidR="00EE5F59" w:rsidRPr="00A07D22" w:rsidRDefault="00EE5F59" w:rsidP="00EE5F59">
      <w:pPr>
        <w:ind w:firstLine="709"/>
        <w:jc w:val="both"/>
        <w:rPr>
          <w:sz w:val="20"/>
          <w:szCs w:val="20"/>
        </w:rPr>
      </w:pPr>
      <w:r w:rsidRPr="00A07D22">
        <w:rPr>
          <w:sz w:val="20"/>
          <w:szCs w:val="20"/>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0F943212" w14:textId="77777777" w:rsidR="00EE5F59" w:rsidRPr="00A07D22" w:rsidRDefault="00EE5F59" w:rsidP="00EE5F59">
      <w:pPr>
        <w:ind w:firstLine="709"/>
        <w:jc w:val="both"/>
        <w:rPr>
          <w:sz w:val="20"/>
          <w:szCs w:val="20"/>
        </w:rPr>
      </w:pPr>
      <w:r w:rsidRPr="00A07D22">
        <w:rPr>
          <w:sz w:val="20"/>
          <w:szCs w:val="20"/>
        </w:rPr>
        <w:t>б) документа на бумажном носителе, подтверждающего содержание электронного документа, направленного Администрацией, в МФЦ.</w:t>
      </w:r>
    </w:p>
    <w:p w14:paraId="43518A52" w14:textId="77777777" w:rsidR="00EE5F59" w:rsidRPr="00A07D22" w:rsidRDefault="00EE5F59" w:rsidP="00EE5F59">
      <w:pPr>
        <w:ind w:firstLine="709"/>
        <w:jc w:val="both"/>
        <w:rPr>
          <w:sz w:val="20"/>
          <w:szCs w:val="20"/>
        </w:rPr>
      </w:pPr>
      <w:r w:rsidRPr="00A07D22">
        <w:rPr>
          <w:sz w:val="20"/>
          <w:szCs w:val="20"/>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
    <w:p w14:paraId="2A3444F5" w14:textId="77777777" w:rsidR="00EE5F59" w:rsidRPr="00A07D22" w:rsidRDefault="00EE5F59" w:rsidP="00EE5F59">
      <w:pPr>
        <w:widowControl w:val="0"/>
        <w:tabs>
          <w:tab w:val="left" w:pos="851"/>
        </w:tabs>
        <w:autoSpaceDE w:val="0"/>
        <w:autoSpaceDN w:val="0"/>
        <w:adjustRightInd w:val="0"/>
        <w:ind w:right="-1" w:firstLine="709"/>
        <w:jc w:val="both"/>
        <w:rPr>
          <w:color w:val="000000"/>
          <w:sz w:val="20"/>
          <w:szCs w:val="20"/>
        </w:rPr>
      </w:pPr>
      <w:r w:rsidRPr="00A07D22">
        <w:rPr>
          <w:color w:val="000000"/>
          <w:sz w:val="20"/>
          <w:szCs w:val="20"/>
        </w:rPr>
        <w:t xml:space="preserve">3.5.2. Факт выдачи подписанных Главой </w:t>
      </w:r>
      <w:r w:rsidRPr="00A07D22">
        <w:rPr>
          <w:sz w:val="20"/>
          <w:szCs w:val="20"/>
        </w:rPr>
        <w:t>Сведений</w:t>
      </w:r>
      <w:r w:rsidRPr="00A07D22">
        <w:rPr>
          <w:color w:val="000000"/>
          <w:sz w:val="20"/>
          <w:szCs w:val="20"/>
        </w:rPr>
        <w:t xml:space="preserve"> или уведомления об отказе регистрируется исполнителем в </w:t>
      </w:r>
      <w:r w:rsidRPr="00A07D22">
        <w:rPr>
          <w:sz w:val="20"/>
          <w:szCs w:val="20"/>
        </w:rPr>
        <w:t>реестре предоставления сведений, документов, материалов</w:t>
      </w:r>
      <w:r w:rsidRPr="00A07D22">
        <w:rPr>
          <w:color w:val="000000"/>
          <w:sz w:val="20"/>
          <w:szCs w:val="20"/>
        </w:rPr>
        <w:t xml:space="preserve"> на бумажном носителе.</w:t>
      </w:r>
    </w:p>
    <w:p w14:paraId="32462453" w14:textId="77777777" w:rsidR="00EE5F59" w:rsidRPr="00A07D22" w:rsidRDefault="00EE5F59" w:rsidP="00EE5F59">
      <w:pPr>
        <w:ind w:firstLine="709"/>
        <w:jc w:val="both"/>
        <w:rPr>
          <w:sz w:val="20"/>
          <w:szCs w:val="20"/>
        </w:rPr>
      </w:pPr>
      <w:r w:rsidRPr="00A07D22">
        <w:rPr>
          <w:sz w:val="20"/>
          <w:szCs w:val="20"/>
        </w:rPr>
        <w:t>3.5.3.</w:t>
      </w:r>
      <w:r w:rsidRPr="00A07D22">
        <w:rPr>
          <w:sz w:val="20"/>
          <w:szCs w:val="20"/>
          <w:lang w:val="en-US"/>
        </w:rPr>
        <w:t> </w:t>
      </w:r>
      <w:r w:rsidRPr="00A07D22">
        <w:rPr>
          <w:sz w:val="20"/>
          <w:szCs w:val="20"/>
        </w:rPr>
        <w:t xml:space="preserve">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 муниципальной услуги. </w:t>
      </w:r>
    </w:p>
    <w:p w14:paraId="47EC5C45" w14:textId="77777777" w:rsidR="00EE5F59" w:rsidRPr="00A07D22" w:rsidRDefault="00EE5F59" w:rsidP="00EE5F59">
      <w:pPr>
        <w:ind w:firstLine="709"/>
        <w:jc w:val="both"/>
        <w:rPr>
          <w:sz w:val="20"/>
          <w:szCs w:val="20"/>
        </w:rPr>
      </w:pPr>
      <w:r w:rsidRPr="00A07D22">
        <w:rPr>
          <w:sz w:val="20"/>
          <w:szCs w:val="20"/>
        </w:rPr>
        <w:t>Возможность получения результата предоставления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 (в случае если такой срок установлен нормативными правовыми актами Российской Федерации).</w:t>
      </w:r>
    </w:p>
    <w:p w14:paraId="519C8DEB" w14:textId="77777777" w:rsidR="00EE5F59" w:rsidRPr="00A07D22" w:rsidRDefault="00EE5F59" w:rsidP="00EE5F59">
      <w:pPr>
        <w:ind w:firstLine="709"/>
        <w:jc w:val="both"/>
        <w:rPr>
          <w:sz w:val="20"/>
          <w:szCs w:val="20"/>
        </w:rPr>
      </w:pPr>
      <w:r w:rsidRPr="00A07D22">
        <w:rPr>
          <w:sz w:val="20"/>
          <w:szCs w:val="20"/>
        </w:rPr>
        <w:t>3.5.4.</w:t>
      </w:r>
      <w:r w:rsidRPr="00A07D22">
        <w:rPr>
          <w:sz w:val="20"/>
          <w:szCs w:val="20"/>
          <w:lang w:val="en-US"/>
        </w:rPr>
        <w:t> </w:t>
      </w:r>
      <w:r w:rsidRPr="00A07D22">
        <w:rPr>
          <w:sz w:val="20"/>
          <w:szCs w:val="20"/>
        </w:rPr>
        <w:t>Результатом административной процедуры является выдача результата предоставления муниципальной услуги.</w:t>
      </w:r>
    </w:p>
    <w:p w14:paraId="7DFD5BD1" w14:textId="77777777" w:rsidR="00EE5F59" w:rsidRPr="00A07D22" w:rsidRDefault="00EE5F59" w:rsidP="00EE5F59">
      <w:pPr>
        <w:ind w:firstLine="709"/>
        <w:jc w:val="both"/>
        <w:rPr>
          <w:sz w:val="20"/>
          <w:szCs w:val="20"/>
        </w:rPr>
      </w:pPr>
      <w:r w:rsidRPr="00A07D22">
        <w:rPr>
          <w:sz w:val="20"/>
          <w:szCs w:val="20"/>
        </w:rPr>
        <w:t>3.5.5.</w:t>
      </w:r>
      <w:r w:rsidRPr="00A07D22">
        <w:rPr>
          <w:sz w:val="20"/>
          <w:szCs w:val="20"/>
          <w:lang w:val="en-US"/>
        </w:rPr>
        <w:t> </w:t>
      </w:r>
      <w:r w:rsidRPr="00A07D22">
        <w:rPr>
          <w:sz w:val="20"/>
          <w:szCs w:val="20"/>
        </w:rPr>
        <w:t>Максимальный срок выполнения административной процедуры 1 (один) рабочий день.</w:t>
      </w:r>
    </w:p>
    <w:p w14:paraId="7BB84CE5" w14:textId="77777777" w:rsidR="00EE5F59" w:rsidRPr="00A07D22" w:rsidRDefault="00EE5F59" w:rsidP="00EE5F59">
      <w:pPr>
        <w:ind w:firstLine="709"/>
        <w:jc w:val="both"/>
        <w:rPr>
          <w:sz w:val="20"/>
          <w:szCs w:val="20"/>
        </w:rPr>
      </w:pPr>
      <w:r w:rsidRPr="00A07D22">
        <w:rPr>
          <w:sz w:val="20"/>
          <w:szCs w:val="20"/>
        </w:rPr>
        <w:lastRenderedPageBreak/>
        <w:t>Заявителю обеспечивается доступ к результату предоставления муниципальной услуги, полученному в форме электронного документа, на ЕПГУ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14:paraId="686AE3A7" w14:textId="77777777" w:rsidR="00EE5F59" w:rsidRPr="00A07D22" w:rsidRDefault="00EE5F59" w:rsidP="00EE5F59">
      <w:pPr>
        <w:ind w:firstLine="709"/>
        <w:jc w:val="both"/>
        <w:rPr>
          <w:sz w:val="20"/>
          <w:szCs w:val="20"/>
        </w:rPr>
      </w:pPr>
      <w:r w:rsidRPr="00A07D22">
        <w:rPr>
          <w:sz w:val="20"/>
          <w:szCs w:val="20"/>
        </w:rPr>
        <w:t>3.6.</w:t>
      </w:r>
      <w:r w:rsidRPr="00A07D22">
        <w:rPr>
          <w:sz w:val="20"/>
          <w:szCs w:val="20"/>
          <w:lang w:val="en-US"/>
        </w:rPr>
        <w:t> </w:t>
      </w:r>
      <w:r w:rsidRPr="00A07D22">
        <w:rPr>
          <w:sz w:val="20"/>
          <w:szCs w:val="20"/>
        </w:rPr>
        <w:t>Информацию в свободном доступе о порядке получения муниципальной услуги, в том числе в электронной форме заявитель может получить на ЕПГУ.</w:t>
      </w:r>
    </w:p>
    <w:p w14:paraId="67AC5E40" w14:textId="77777777" w:rsidR="00EE5F59" w:rsidRPr="00A07D22" w:rsidRDefault="00EE5F59" w:rsidP="00EE5F59">
      <w:pPr>
        <w:ind w:firstLine="709"/>
        <w:jc w:val="both"/>
        <w:rPr>
          <w:sz w:val="20"/>
          <w:szCs w:val="20"/>
        </w:rPr>
      </w:pPr>
      <w:r w:rsidRPr="00A07D22">
        <w:rPr>
          <w:sz w:val="20"/>
          <w:szCs w:val="20"/>
        </w:rPr>
        <w:t>3.7.</w:t>
      </w:r>
      <w:r w:rsidRPr="00A07D22">
        <w:rPr>
          <w:sz w:val="20"/>
          <w:szCs w:val="20"/>
          <w:lang w:val="en-US"/>
        </w:rPr>
        <w:t> </w:t>
      </w:r>
      <w:r w:rsidRPr="00A07D22">
        <w:rPr>
          <w:sz w:val="20"/>
          <w:szCs w:val="20"/>
        </w:rPr>
        <w:t>Подача заявителем заявления на предоставление муниципальной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14:paraId="5AA89C42" w14:textId="77777777" w:rsidR="00EE5F59" w:rsidRPr="00A07D22" w:rsidRDefault="00EE5F59" w:rsidP="00EE5F59">
      <w:pPr>
        <w:ind w:firstLine="709"/>
        <w:jc w:val="both"/>
        <w:rPr>
          <w:sz w:val="20"/>
          <w:szCs w:val="20"/>
        </w:rPr>
      </w:pPr>
      <w:r w:rsidRPr="00A07D22">
        <w:rPr>
          <w:sz w:val="20"/>
          <w:szCs w:val="20"/>
        </w:rPr>
        <w:t>3.8.</w:t>
      </w:r>
      <w:r w:rsidRPr="00A07D22">
        <w:rPr>
          <w:sz w:val="20"/>
          <w:szCs w:val="20"/>
          <w:lang w:val="en-US"/>
        </w:rPr>
        <w:t> </w:t>
      </w:r>
      <w:r w:rsidRPr="00A07D22">
        <w:rPr>
          <w:sz w:val="20"/>
          <w:szCs w:val="20"/>
        </w:rPr>
        <w:t>Сведения о ходе выполнения заявления в электронной форме заявитель может получить через сервис «Личный кабинет». Вход в сервис «Личный кабинет» осуществляется согласно указаниям, размещенным на ЕПГУ.</w:t>
      </w:r>
    </w:p>
    <w:p w14:paraId="117F761B" w14:textId="77777777" w:rsidR="00EE5F59" w:rsidRPr="00A07D22" w:rsidRDefault="00EE5F59" w:rsidP="00EE5F59">
      <w:pPr>
        <w:ind w:firstLine="709"/>
        <w:jc w:val="both"/>
        <w:rPr>
          <w:sz w:val="20"/>
          <w:szCs w:val="20"/>
        </w:rPr>
      </w:pPr>
      <w:r w:rsidRPr="00A07D22">
        <w:rPr>
          <w:sz w:val="20"/>
          <w:szCs w:val="20"/>
        </w:rPr>
        <w:t>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14:paraId="61E2B363" w14:textId="77777777" w:rsidR="00EE5F59" w:rsidRPr="00A07D22" w:rsidRDefault="00EE5F59" w:rsidP="00EE5F59">
      <w:pPr>
        <w:ind w:firstLine="709"/>
        <w:jc w:val="both"/>
        <w:rPr>
          <w:sz w:val="20"/>
          <w:szCs w:val="20"/>
        </w:rPr>
      </w:pPr>
      <w:r w:rsidRPr="00A07D22">
        <w:rPr>
          <w:sz w:val="20"/>
          <w:szCs w:val="20"/>
        </w:rPr>
        <w:t>При предоставлении муниципальной услуги в электронной форме заявителю направляется:</w:t>
      </w:r>
    </w:p>
    <w:p w14:paraId="5108C50A" w14:textId="77777777" w:rsidR="00EE5F59" w:rsidRPr="00A07D22" w:rsidRDefault="00EE5F59" w:rsidP="00EE5F59">
      <w:pPr>
        <w:ind w:firstLine="709"/>
        <w:jc w:val="both"/>
        <w:rPr>
          <w:sz w:val="20"/>
          <w:szCs w:val="20"/>
        </w:rPr>
      </w:pPr>
      <w:r w:rsidRPr="00A07D22">
        <w:rPr>
          <w:sz w:val="20"/>
          <w:szCs w:val="20"/>
        </w:rPr>
        <w:t>а) уведомление о записи на прием в Администрацию или МФЦ, содержащее сведения о дате, времени и месте приема;</w:t>
      </w:r>
    </w:p>
    <w:p w14:paraId="587BF5EF" w14:textId="77777777" w:rsidR="00EE5F59" w:rsidRPr="00A07D22" w:rsidRDefault="00EE5F59" w:rsidP="00EE5F59">
      <w:pPr>
        <w:ind w:firstLine="709"/>
        <w:jc w:val="both"/>
        <w:rPr>
          <w:sz w:val="20"/>
          <w:szCs w:val="20"/>
        </w:rPr>
      </w:pPr>
      <w:r w:rsidRPr="00A07D22">
        <w:rPr>
          <w:sz w:val="20"/>
          <w:szCs w:val="20"/>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14:paraId="2696C1D8" w14:textId="77777777" w:rsidR="00EE5F59" w:rsidRPr="00A07D22" w:rsidRDefault="00EE5F59" w:rsidP="00EE5F59">
      <w:pPr>
        <w:ind w:firstLine="709"/>
        <w:jc w:val="both"/>
        <w:rPr>
          <w:sz w:val="20"/>
          <w:szCs w:val="20"/>
        </w:rPr>
      </w:pPr>
      <w:r w:rsidRPr="00A07D22">
        <w:rPr>
          <w:sz w:val="20"/>
          <w:szCs w:val="20"/>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00974427" w14:textId="77777777" w:rsidR="00EE5F59" w:rsidRPr="00A07D22" w:rsidRDefault="00EE5F59" w:rsidP="00EE5F59">
      <w:pPr>
        <w:ind w:firstLine="709"/>
        <w:jc w:val="center"/>
        <w:rPr>
          <w:sz w:val="20"/>
          <w:szCs w:val="20"/>
        </w:rPr>
      </w:pPr>
    </w:p>
    <w:p w14:paraId="461E46FD" w14:textId="77777777" w:rsidR="00EE5F59" w:rsidRPr="00A07D22" w:rsidRDefault="00EE5F59" w:rsidP="00EE5F59">
      <w:pPr>
        <w:ind w:firstLine="709"/>
        <w:jc w:val="center"/>
        <w:rPr>
          <w:sz w:val="20"/>
          <w:szCs w:val="20"/>
        </w:rPr>
      </w:pPr>
      <w:r w:rsidRPr="00A07D22">
        <w:rPr>
          <w:sz w:val="20"/>
          <w:szCs w:val="20"/>
          <w:lang w:val="en-US"/>
        </w:rPr>
        <w:t>IV</w:t>
      </w:r>
      <w:r w:rsidRPr="00A07D22">
        <w:rPr>
          <w:sz w:val="20"/>
          <w:szCs w:val="20"/>
        </w:rPr>
        <w:t>.</w:t>
      </w:r>
      <w:r w:rsidRPr="00A07D22">
        <w:rPr>
          <w:sz w:val="20"/>
          <w:szCs w:val="20"/>
          <w:lang w:val="en-US"/>
        </w:rPr>
        <w:t> </w:t>
      </w:r>
      <w:r w:rsidRPr="00A07D22">
        <w:rPr>
          <w:sz w:val="20"/>
          <w:szCs w:val="20"/>
        </w:rPr>
        <w:t>Формы контроля за предоставлением муниципальной услуги</w:t>
      </w:r>
    </w:p>
    <w:p w14:paraId="129621F2" w14:textId="77777777" w:rsidR="00EE5F59" w:rsidRPr="00A07D22" w:rsidRDefault="00EE5F59" w:rsidP="00EE5F59">
      <w:pPr>
        <w:ind w:firstLine="709"/>
        <w:jc w:val="center"/>
        <w:rPr>
          <w:sz w:val="20"/>
          <w:szCs w:val="20"/>
        </w:rPr>
      </w:pPr>
    </w:p>
    <w:p w14:paraId="24A0EB2D" w14:textId="77777777" w:rsidR="00EE5F59" w:rsidRPr="00A07D22" w:rsidRDefault="00EE5F59" w:rsidP="00EE5F59">
      <w:pPr>
        <w:ind w:firstLine="709"/>
        <w:jc w:val="both"/>
        <w:rPr>
          <w:sz w:val="20"/>
          <w:szCs w:val="20"/>
        </w:rPr>
      </w:pPr>
      <w:r w:rsidRPr="00A07D22">
        <w:rPr>
          <w:sz w:val="20"/>
          <w:szCs w:val="20"/>
        </w:rP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начальником Управления.</w:t>
      </w:r>
    </w:p>
    <w:p w14:paraId="4C6AE1E8" w14:textId="77777777" w:rsidR="00EE5F59" w:rsidRPr="00A07D22" w:rsidRDefault="00EE5F59" w:rsidP="00EE5F59">
      <w:pPr>
        <w:ind w:firstLine="709"/>
        <w:jc w:val="both"/>
        <w:rPr>
          <w:sz w:val="20"/>
          <w:szCs w:val="20"/>
        </w:rPr>
      </w:pPr>
      <w:r w:rsidRPr="00A07D22">
        <w:rPr>
          <w:sz w:val="20"/>
          <w:szCs w:val="20"/>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14:paraId="3B6962D7" w14:textId="77777777" w:rsidR="00EE5F59" w:rsidRPr="00A07D22" w:rsidRDefault="00EE5F59" w:rsidP="00EE5F59">
      <w:pPr>
        <w:ind w:firstLine="709"/>
        <w:jc w:val="both"/>
        <w:rPr>
          <w:sz w:val="20"/>
          <w:szCs w:val="20"/>
        </w:rPr>
      </w:pPr>
      <w:r w:rsidRPr="00A07D22">
        <w:rPr>
          <w:sz w:val="20"/>
          <w:szCs w:val="20"/>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14:paraId="5501989D" w14:textId="77777777" w:rsidR="00EE5F59" w:rsidRPr="00A07D22" w:rsidRDefault="00EE5F59" w:rsidP="00EE5F59">
      <w:pPr>
        <w:ind w:firstLine="709"/>
        <w:jc w:val="both"/>
        <w:rPr>
          <w:sz w:val="20"/>
          <w:szCs w:val="20"/>
        </w:rPr>
      </w:pPr>
      <w:r w:rsidRPr="00A07D22">
        <w:rPr>
          <w:sz w:val="20"/>
          <w:szCs w:val="20"/>
        </w:rPr>
        <w:t>4.2.</w:t>
      </w:r>
      <w:r w:rsidRPr="00A07D22">
        <w:rPr>
          <w:sz w:val="20"/>
          <w:szCs w:val="20"/>
          <w:lang w:val="en-US"/>
        </w:rPr>
        <w:t> </w:t>
      </w:r>
      <w:r w:rsidRPr="00A07D22">
        <w:rPr>
          <w:sz w:val="20"/>
          <w:szCs w:val="20"/>
        </w:rPr>
        <w:t>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14:paraId="394895F4" w14:textId="77777777" w:rsidR="00EE5F59" w:rsidRPr="00A07D22" w:rsidRDefault="00EE5F59" w:rsidP="00EE5F59">
      <w:pPr>
        <w:ind w:firstLine="709"/>
        <w:jc w:val="both"/>
        <w:rPr>
          <w:sz w:val="20"/>
          <w:szCs w:val="20"/>
        </w:rPr>
      </w:pPr>
      <w:r w:rsidRPr="00A07D22">
        <w:rPr>
          <w:sz w:val="20"/>
          <w:szCs w:val="20"/>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14:paraId="30AD8018" w14:textId="77777777" w:rsidR="00EE5F59" w:rsidRPr="00A07D22" w:rsidRDefault="00EE5F59" w:rsidP="00EE5F59">
      <w:pPr>
        <w:ind w:firstLine="709"/>
        <w:jc w:val="both"/>
        <w:rPr>
          <w:sz w:val="20"/>
          <w:szCs w:val="20"/>
        </w:rPr>
      </w:pPr>
      <w:r w:rsidRPr="00A07D22">
        <w:rPr>
          <w:sz w:val="20"/>
          <w:szCs w:val="20"/>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14:paraId="0B17D304" w14:textId="77777777" w:rsidR="00EE5F59" w:rsidRPr="00A07D22" w:rsidRDefault="00EE5F59" w:rsidP="00EE5F59">
      <w:pPr>
        <w:ind w:firstLine="709"/>
        <w:jc w:val="both"/>
        <w:rPr>
          <w:sz w:val="20"/>
          <w:szCs w:val="20"/>
        </w:rPr>
      </w:pPr>
      <w:r w:rsidRPr="00A07D22">
        <w:rPr>
          <w:sz w:val="20"/>
          <w:szCs w:val="20"/>
        </w:rPr>
        <w:t>4.3. Порядок и формы контроля за предоставлением муниципальной услуги со стороны граждан, их объединений и организаций.</w:t>
      </w:r>
    </w:p>
    <w:p w14:paraId="2C070012" w14:textId="77777777" w:rsidR="00EE5F59" w:rsidRPr="00A07D22" w:rsidRDefault="00EE5F59" w:rsidP="00EE5F59">
      <w:pPr>
        <w:ind w:firstLine="709"/>
        <w:jc w:val="both"/>
        <w:rPr>
          <w:sz w:val="20"/>
          <w:szCs w:val="20"/>
        </w:rPr>
      </w:pPr>
      <w:r w:rsidRPr="00A07D22">
        <w:rPr>
          <w:sz w:val="20"/>
          <w:szCs w:val="20"/>
        </w:rPr>
        <w:t xml:space="preserve">Граждане, их объединения и организации могут контролировать </w:t>
      </w:r>
      <w:r w:rsidRPr="00A07D22">
        <w:rPr>
          <w:color w:val="000000"/>
          <w:sz w:val="20"/>
          <w:szCs w:val="20"/>
        </w:rPr>
        <w:t xml:space="preserve">предоставление </w:t>
      </w:r>
      <w:r w:rsidRPr="00A07D22">
        <w:rPr>
          <w:sz w:val="20"/>
          <w:szCs w:val="20"/>
        </w:rPr>
        <w:t xml:space="preserve">муниципальной услуги посредством контроля размещения информации на официальном сайте Куйбышевского района,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w:t>
      </w:r>
      <w:r w:rsidRPr="00A07D22">
        <w:rPr>
          <w:sz w:val="20"/>
          <w:szCs w:val="20"/>
        </w:rPr>
        <w:lastRenderedPageBreak/>
        <w:t>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14:paraId="239A6E2F" w14:textId="77777777" w:rsidR="00EE5F59" w:rsidRPr="00A07D22" w:rsidRDefault="00EE5F59" w:rsidP="00EE5F59">
      <w:pPr>
        <w:ind w:firstLine="709"/>
        <w:jc w:val="both"/>
        <w:rPr>
          <w:sz w:val="20"/>
          <w:szCs w:val="20"/>
        </w:rPr>
      </w:pPr>
      <w:r w:rsidRPr="00A07D22">
        <w:rPr>
          <w:sz w:val="20"/>
          <w:szCs w:val="20"/>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14:paraId="7681CB07" w14:textId="77777777" w:rsidR="00EE5F59" w:rsidRPr="00A07D22" w:rsidRDefault="00EE5F59" w:rsidP="00EE5F59">
      <w:pPr>
        <w:ind w:firstLine="567"/>
        <w:jc w:val="center"/>
        <w:rPr>
          <w:color w:val="000000"/>
          <w:sz w:val="20"/>
          <w:szCs w:val="20"/>
        </w:rPr>
      </w:pPr>
    </w:p>
    <w:p w14:paraId="6C56B018" w14:textId="77777777" w:rsidR="00EE5F59" w:rsidRPr="00A07D22" w:rsidRDefault="00EE5F59" w:rsidP="00EE5F59">
      <w:pPr>
        <w:jc w:val="center"/>
        <w:rPr>
          <w:sz w:val="20"/>
          <w:szCs w:val="20"/>
        </w:rPr>
      </w:pPr>
      <w:r w:rsidRPr="00A07D22">
        <w:rPr>
          <w:sz w:val="20"/>
          <w:szCs w:val="20"/>
          <w:lang w:val="en-US"/>
        </w:rPr>
        <w:t>V</w:t>
      </w:r>
      <w:r w:rsidRPr="00A07D22">
        <w:rPr>
          <w:sz w:val="20"/>
          <w:szCs w:val="20"/>
        </w:rPr>
        <w:t>.</w:t>
      </w:r>
      <w:r w:rsidRPr="00A07D22">
        <w:rPr>
          <w:sz w:val="20"/>
          <w:szCs w:val="20"/>
          <w:lang w:val="en-US"/>
        </w:rPr>
        <w:t> </w:t>
      </w:r>
      <w:r w:rsidRPr="00A07D22">
        <w:rPr>
          <w:sz w:val="20"/>
          <w:szCs w:val="20"/>
        </w:rPr>
        <w:t>Досудебный (внесудебный) порядок обжалования решений и действий (бездействия) Администрации и ее должностных лиц, муниципальных служащих, а также решений и действий (бездействия) МФЦ, работников МФЦ</w:t>
      </w:r>
    </w:p>
    <w:p w14:paraId="54AE7FEE" w14:textId="77777777" w:rsidR="00EE5F59" w:rsidRPr="00A07D22" w:rsidRDefault="00EE5F59" w:rsidP="00EE5F59">
      <w:pPr>
        <w:ind w:firstLine="709"/>
        <w:jc w:val="both"/>
        <w:rPr>
          <w:sz w:val="20"/>
          <w:szCs w:val="20"/>
        </w:rPr>
      </w:pPr>
    </w:p>
    <w:p w14:paraId="456EA700" w14:textId="77777777" w:rsidR="00EE5F59" w:rsidRPr="00A07D22" w:rsidRDefault="00EE5F59" w:rsidP="00EE5F59">
      <w:pPr>
        <w:ind w:firstLine="709"/>
        <w:jc w:val="both"/>
        <w:rPr>
          <w:sz w:val="20"/>
          <w:szCs w:val="20"/>
        </w:rPr>
      </w:pPr>
      <w:r w:rsidRPr="00A07D22">
        <w:rPr>
          <w:sz w:val="20"/>
          <w:szCs w:val="20"/>
        </w:rPr>
        <w:t>5.1.</w:t>
      </w:r>
      <w:r w:rsidRPr="00A07D22">
        <w:rPr>
          <w:sz w:val="20"/>
          <w:szCs w:val="20"/>
          <w:lang w:val="en-US"/>
        </w:rPr>
        <w:t> </w:t>
      </w:r>
      <w:r w:rsidRPr="00A07D22">
        <w:rPr>
          <w:sz w:val="20"/>
          <w:szCs w:val="20"/>
        </w:rPr>
        <w:t>Заявитель вправе обжаловать действия (бездействие) Администрации и ее должностных лиц, муниципальных служащих, а также решений и действий (бездействия) МФЦ, работников МФЦ, в досудебном (внесудебном) порядке, в том числе в следующих случаях:</w:t>
      </w:r>
    </w:p>
    <w:p w14:paraId="41098729" w14:textId="77777777" w:rsidR="00EE5F59" w:rsidRPr="00A07D22" w:rsidRDefault="00EE5F59" w:rsidP="00EE5F59">
      <w:pPr>
        <w:ind w:firstLine="709"/>
        <w:jc w:val="both"/>
        <w:rPr>
          <w:sz w:val="20"/>
          <w:szCs w:val="20"/>
        </w:rPr>
      </w:pPr>
      <w:r w:rsidRPr="00A07D22">
        <w:rPr>
          <w:sz w:val="20"/>
          <w:szCs w:val="20"/>
        </w:rPr>
        <w:t>1)</w:t>
      </w:r>
      <w:r w:rsidRPr="00A07D22">
        <w:rPr>
          <w:sz w:val="20"/>
          <w:szCs w:val="20"/>
          <w:lang w:val="en-US"/>
        </w:rPr>
        <w:t> </w:t>
      </w:r>
      <w:r w:rsidRPr="00A07D22">
        <w:rPr>
          <w:sz w:val="20"/>
          <w:szCs w:val="20"/>
        </w:rPr>
        <w:t>нарушение срока регистрации запроса о предоставлении муниципальной услуги, запроса о предоставлении нескольких муниципальных услуг при однократном обращении заявителя в МФЦ (далее – комплексный запрос);</w:t>
      </w:r>
    </w:p>
    <w:p w14:paraId="259319C5" w14:textId="77777777" w:rsidR="00EE5F59" w:rsidRPr="00A07D22" w:rsidRDefault="00EE5F59" w:rsidP="00EE5F59">
      <w:pPr>
        <w:autoSpaceDE w:val="0"/>
        <w:autoSpaceDN w:val="0"/>
        <w:adjustRightInd w:val="0"/>
        <w:ind w:firstLine="709"/>
        <w:jc w:val="both"/>
        <w:rPr>
          <w:rFonts w:eastAsiaTheme="minorHAnsi"/>
          <w:sz w:val="20"/>
          <w:szCs w:val="20"/>
          <w:lang w:eastAsia="en-US"/>
        </w:rPr>
      </w:pPr>
      <w:r w:rsidRPr="00A07D22">
        <w:rPr>
          <w:sz w:val="20"/>
          <w:szCs w:val="20"/>
        </w:rPr>
        <w:t xml:space="preserve">2) нарушение срока предоставления муниципальной услуги. </w:t>
      </w:r>
      <w:r w:rsidRPr="00A07D22">
        <w:rPr>
          <w:rFonts w:eastAsiaTheme="minorHAnsi"/>
          <w:sz w:val="20"/>
          <w:szCs w:val="20"/>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r w:rsidRPr="00A07D22">
        <w:rPr>
          <w:sz w:val="20"/>
          <w:szCs w:val="20"/>
        </w:rPr>
        <w:t>;</w:t>
      </w:r>
    </w:p>
    <w:p w14:paraId="1750674C" w14:textId="77777777" w:rsidR="00EE5F59" w:rsidRPr="00A07D22" w:rsidRDefault="00EE5F59" w:rsidP="00EE5F59">
      <w:pPr>
        <w:ind w:firstLine="709"/>
        <w:jc w:val="both"/>
        <w:rPr>
          <w:sz w:val="20"/>
          <w:szCs w:val="20"/>
        </w:rPr>
      </w:pPr>
      <w:r w:rsidRPr="00A07D22">
        <w:rPr>
          <w:sz w:val="20"/>
          <w:szCs w:val="20"/>
        </w:rPr>
        <w:t>3)</w:t>
      </w:r>
      <w:r w:rsidRPr="00A07D22">
        <w:rPr>
          <w:sz w:val="20"/>
          <w:szCs w:val="20"/>
          <w:lang w:val="en-US"/>
        </w:rPr>
        <w:t> </w:t>
      </w:r>
      <w:r w:rsidRPr="00A07D22">
        <w:rPr>
          <w:sz w:val="20"/>
          <w:szCs w:val="2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14:paraId="02978217" w14:textId="77777777" w:rsidR="00EE5F59" w:rsidRPr="00A07D22" w:rsidRDefault="00EE5F59" w:rsidP="00EE5F59">
      <w:pPr>
        <w:ind w:firstLine="709"/>
        <w:jc w:val="both"/>
        <w:rPr>
          <w:sz w:val="20"/>
          <w:szCs w:val="20"/>
        </w:rPr>
      </w:pPr>
      <w:r w:rsidRPr="00A07D22">
        <w:rPr>
          <w:sz w:val="20"/>
          <w:szCs w:val="20"/>
        </w:rPr>
        <w:t>4)</w:t>
      </w:r>
      <w:r w:rsidRPr="00A07D22">
        <w:rPr>
          <w:sz w:val="20"/>
          <w:szCs w:val="20"/>
          <w:lang w:val="en-US"/>
        </w:rPr>
        <w:t> </w:t>
      </w:r>
      <w:r w:rsidRPr="00A07D22">
        <w:rPr>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14:paraId="096657AB" w14:textId="77777777" w:rsidR="00EE5F59" w:rsidRPr="00A07D22" w:rsidRDefault="00EE5F59" w:rsidP="00EE5F59">
      <w:pPr>
        <w:autoSpaceDE w:val="0"/>
        <w:autoSpaceDN w:val="0"/>
        <w:adjustRightInd w:val="0"/>
        <w:ind w:firstLine="709"/>
        <w:jc w:val="both"/>
        <w:rPr>
          <w:sz w:val="20"/>
          <w:szCs w:val="20"/>
        </w:rPr>
      </w:pPr>
      <w:r w:rsidRPr="00A07D22">
        <w:rPr>
          <w:sz w:val="20"/>
          <w:szCs w:val="20"/>
        </w:rPr>
        <w:t>5)</w:t>
      </w:r>
      <w:r w:rsidRPr="00A07D22">
        <w:rPr>
          <w:sz w:val="20"/>
          <w:szCs w:val="20"/>
          <w:lang w:val="en-US"/>
        </w:rPr>
        <w:t> </w:t>
      </w:r>
      <w:r w:rsidRPr="00A07D22">
        <w:rPr>
          <w:sz w:val="20"/>
          <w:szCs w:val="20"/>
        </w:rPr>
        <w:t xml:space="preserve">отказ в предоставлении муниципальной услуги, если основания отказа не предусмотрены </w:t>
      </w:r>
      <w:r w:rsidRPr="00A07D22">
        <w:rPr>
          <w:rFonts w:eastAsia="Calibri"/>
          <w:sz w:val="20"/>
          <w:szCs w:val="20"/>
          <w:lang w:eastAsia="en-US"/>
        </w:rPr>
        <w:t xml:space="preserve">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w:t>
      </w:r>
      <w:r w:rsidRPr="00A07D22">
        <w:rPr>
          <w:sz w:val="20"/>
          <w:szCs w:val="20"/>
        </w:rPr>
        <w:t xml:space="preserve">настоящим Административным регламентом. </w:t>
      </w:r>
      <w:r w:rsidRPr="00A07D22">
        <w:rPr>
          <w:rFonts w:eastAsiaTheme="minorHAnsi"/>
          <w:sz w:val="20"/>
          <w:szCs w:val="20"/>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r w:rsidRPr="00A07D22">
        <w:rPr>
          <w:sz w:val="20"/>
          <w:szCs w:val="20"/>
        </w:rPr>
        <w:t>;</w:t>
      </w:r>
    </w:p>
    <w:p w14:paraId="363DEE27" w14:textId="77777777" w:rsidR="00EE5F59" w:rsidRPr="00A07D22" w:rsidRDefault="00EE5F59" w:rsidP="00EE5F59">
      <w:pPr>
        <w:ind w:firstLine="709"/>
        <w:jc w:val="both"/>
        <w:rPr>
          <w:sz w:val="20"/>
          <w:szCs w:val="20"/>
        </w:rPr>
      </w:pPr>
      <w:r w:rsidRPr="00A07D22">
        <w:rPr>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14:paraId="00E60D07" w14:textId="77777777" w:rsidR="00EE5F59" w:rsidRPr="00A07D22" w:rsidRDefault="00EE5F59" w:rsidP="00EE5F59">
      <w:pPr>
        <w:ind w:firstLine="709"/>
        <w:jc w:val="both"/>
        <w:rPr>
          <w:sz w:val="20"/>
          <w:szCs w:val="20"/>
        </w:rPr>
      </w:pPr>
      <w:r w:rsidRPr="00A07D22">
        <w:rPr>
          <w:sz w:val="20"/>
          <w:szCs w:val="20"/>
        </w:rPr>
        <w:t xml:space="preserve">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A07D22">
        <w:rPr>
          <w:rFonts w:eastAsiaTheme="minorHAnsi"/>
          <w:sz w:val="20"/>
          <w:szCs w:val="20"/>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14:paraId="148E78F2" w14:textId="77777777" w:rsidR="00EE5F59" w:rsidRPr="00A07D22" w:rsidRDefault="00EE5F59" w:rsidP="00EE5F59">
      <w:pPr>
        <w:ind w:firstLine="709"/>
        <w:jc w:val="both"/>
        <w:rPr>
          <w:sz w:val="20"/>
          <w:szCs w:val="20"/>
        </w:rPr>
      </w:pPr>
      <w:r w:rsidRPr="00A07D22">
        <w:rPr>
          <w:sz w:val="20"/>
          <w:szCs w:val="20"/>
        </w:rPr>
        <w:t>8) нарушение срока или порядка выдачи документов по результатам предоставления муниципальной услуги;</w:t>
      </w:r>
    </w:p>
    <w:p w14:paraId="38C2A69F" w14:textId="77777777" w:rsidR="00EE5F59" w:rsidRPr="00A07D22" w:rsidRDefault="00EE5F59" w:rsidP="00EE5F59">
      <w:pPr>
        <w:ind w:firstLine="709"/>
        <w:jc w:val="both"/>
        <w:rPr>
          <w:rFonts w:eastAsiaTheme="minorHAnsi"/>
          <w:sz w:val="20"/>
          <w:szCs w:val="20"/>
          <w:lang w:eastAsia="en-US"/>
        </w:rPr>
      </w:pPr>
      <w:r w:rsidRPr="00A07D22">
        <w:rPr>
          <w:sz w:val="20"/>
          <w:szCs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настоящим Административным регламентом. </w:t>
      </w:r>
      <w:r w:rsidRPr="00A07D22">
        <w:rPr>
          <w:rFonts w:eastAsiaTheme="minorHAnsi"/>
          <w:sz w:val="20"/>
          <w:szCs w:val="20"/>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14:paraId="1E7EE46A" w14:textId="77777777" w:rsidR="00EE5F59" w:rsidRPr="00A07D22" w:rsidRDefault="00EE5F59" w:rsidP="00EE5F59">
      <w:pPr>
        <w:ind w:firstLine="709"/>
        <w:jc w:val="both"/>
        <w:rPr>
          <w:sz w:val="20"/>
          <w:szCs w:val="20"/>
        </w:rPr>
      </w:pPr>
      <w:r w:rsidRPr="00A07D22">
        <w:rPr>
          <w:sz w:val="20"/>
          <w:szCs w:val="20"/>
        </w:rPr>
        <w:t>10) </w:t>
      </w:r>
      <w:r w:rsidRPr="00A07D22">
        <w:rPr>
          <w:rFonts w:eastAsia="Calibri"/>
          <w:sz w:val="20"/>
          <w:szCs w:val="20"/>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A07D22">
        <w:rPr>
          <w:rFonts w:eastAsiaTheme="minorHAnsi"/>
          <w:sz w:val="20"/>
          <w:szCs w:val="20"/>
          <w:lang w:eastAsia="en-US"/>
        </w:rPr>
        <w:t xml:space="preserve"> от 27.07.2010 № 210-ФЗ. В указанном случае досудебное (внесудебное) обжалование заявителем решений и действий (бездействия) </w:t>
      </w:r>
      <w:r w:rsidRPr="00A07D22">
        <w:rPr>
          <w:rFonts w:eastAsiaTheme="minorHAnsi"/>
          <w:sz w:val="20"/>
          <w:szCs w:val="20"/>
          <w:lang w:eastAsia="en-US"/>
        </w:rPr>
        <w:lastRenderedPageBreak/>
        <w:t>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14:paraId="050D6C9C" w14:textId="77777777" w:rsidR="00EE5F59" w:rsidRPr="00A07D22" w:rsidRDefault="00EE5F59" w:rsidP="00EE5F59">
      <w:pPr>
        <w:ind w:firstLine="709"/>
        <w:jc w:val="both"/>
        <w:rPr>
          <w:sz w:val="20"/>
          <w:szCs w:val="20"/>
        </w:rPr>
      </w:pPr>
      <w:r w:rsidRPr="00A07D22">
        <w:rPr>
          <w:sz w:val="20"/>
          <w:szCs w:val="20"/>
        </w:rPr>
        <w:t>5.2.</w:t>
      </w:r>
      <w:r w:rsidRPr="00A07D22">
        <w:rPr>
          <w:sz w:val="20"/>
          <w:szCs w:val="20"/>
          <w:lang w:val="en-US"/>
        </w:rPr>
        <w:t> </w:t>
      </w:r>
      <w:r w:rsidRPr="00A07D22">
        <w:rPr>
          <w:sz w:val="20"/>
          <w:szCs w:val="20"/>
        </w:rPr>
        <w:t>Заявитель вправе обратиться с жалобой на действия (бездействие) Администрации и ее должностных лиц, муниципальных служащих, а также решений и действий (бездействия) МФЦ, их работников, а также решения, принимаемые такими лицами в ходе предоставления муниципальной услуги (далее – жалоба) в порядке, установленном постановлением Администрации.</w:t>
      </w:r>
    </w:p>
    <w:p w14:paraId="6F0C55B1" w14:textId="77777777" w:rsidR="00EE5F59" w:rsidRPr="00A07D22" w:rsidRDefault="00EE5F59" w:rsidP="00EE5F59">
      <w:pPr>
        <w:ind w:firstLine="709"/>
        <w:jc w:val="both"/>
        <w:rPr>
          <w:sz w:val="20"/>
          <w:szCs w:val="20"/>
        </w:rPr>
      </w:pPr>
      <w:r w:rsidRPr="00A07D22">
        <w:rPr>
          <w:sz w:val="20"/>
          <w:szCs w:val="20"/>
        </w:rPr>
        <w:t xml:space="preserve">5.3. 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w:t>
      </w:r>
      <w:proofErr w:type="gramStart"/>
      <w:r w:rsidRPr="00A07D22">
        <w:rPr>
          <w:sz w:val="20"/>
          <w:szCs w:val="20"/>
        </w:rPr>
        <w:t>в соответствии с часть</w:t>
      </w:r>
      <w:proofErr w:type="gramEnd"/>
      <w:r w:rsidRPr="00A07D22">
        <w:rPr>
          <w:sz w:val="20"/>
          <w:szCs w:val="20"/>
        </w:rPr>
        <w:t xml:space="preserve"> 2 статьи 6 Градостроительного кодекса </w:t>
      </w:r>
      <w:r w:rsidRPr="00A07D22">
        <w:rPr>
          <w:color w:val="000000"/>
          <w:sz w:val="20"/>
          <w:szCs w:val="20"/>
        </w:rPr>
        <w:t>Российской Федерации</w:t>
      </w:r>
      <w:r w:rsidRPr="00A07D22">
        <w:rPr>
          <w:sz w:val="20"/>
          <w:szCs w:val="20"/>
        </w:rPr>
        <w:t>, может быть подана в порядке, установленном антимонопольным законодательством Российской Федерации, в антимонопольный орган.</w:t>
      </w:r>
    </w:p>
    <w:p w14:paraId="474049E8" w14:textId="77777777" w:rsidR="00EE5F59" w:rsidRPr="00A07D22" w:rsidRDefault="00EE5F59" w:rsidP="00EE5F59">
      <w:pPr>
        <w:ind w:firstLine="709"/>
        <w:jc w:val="both"/>
        <w:rPr>
          <w:rFonts w:eastAsia="Arial"/>
          <w:color w:val="000000"/>
          <w:sz w:val="20"/>
          <w:szCs w:val="20"/>
        </w:rPr>
      </w:pPr>
      <w:r w:rsidRPr="00A07D22">
        <w:rPr>
          <w:sz w:val="20"/>
          <w:szCs w:val="20"/>
        </w:rPr>
        <w:t>5.4. </w:t>
      </w:r>
      <w:r w:rsidRPr="00A07D22">
        <w:rPr>
          <w:rFonts w:eastAsia="Arial"/>
          <w:sz w:val="20"/>
          <w:szCs w:val="20"/>
        </w:rPr>
        <w:t xml:space="preserve">Жалоба подается в письменной форме на бумажном носителе, в электронной форме в Администрацию,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w:t>
      </w:r>
    </w:p>
    <w:p w14:paraId="0860249F" w14:textId="77777777" w:rsidR="00EE5F59" w:rsidRPr="00A07D22" w:rsidRDefault="00EE5F59" w:rsidP="00EE5F59">
      <w:pPr>
        <w:ind w:firstLine="709"/>
        <w:jc w:val="both"/>
        <w:rPr>
          <w:rFonts w:eastAsia="Arial"/>
          <w:sz w:val="20"/>
          <w:szCs w:val="20"/>
        </w:rPr>
      </w:pPr>
      <w:r w:rsidRPr="00A07D22">
        <w:rPr>
          <w:rFonts w:eastAsia="Arial"/>
          <w:sz w:val="20"/>
          <w:szCs w:val="20"/>
        </w:rPr>
        <w:t xml:space="preserve">5.5. Жалобы на решения и действия (бездействие) Администрации, Главы, должностного лица, </w:t>
      </w:r>
      <w:r w:rsidRPr="00A07D22">
        <w:rPr>
          <w:sz w:val="20"/>
          <w:szCs w:val="20"/>
        </w:rPr>
        <w:t>муниципального служащего Администрации</w:t>
      </w:r>
      <w:r w:rsidRPr="00A07D22">
        <w:rPr>
          <w:rFonts w:eastAsia="Arial"/>
          <w:sz w:val="20"/>
          <w:szCs w:val="20"/>
        </w:rPr>
        <w:t xml:space="preserve"> рассматриваются непосредственно Главой.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14:paraId="6B69AB58" w14:textId="77777777" w:rsidR="00EE5F59" w:rsidRPr="00A07D22" w:rsidRDefault="00EE5F59" w:rsidP="00EE5F59">
      <w:pPr>
        <w:ind w:firstLine="709"/>
        <w:jc w:val="both"/>
        <w:rPr>
          <w:rFonts w:eastAsia="Arial"/>
          <w:sz w:val="20"/>
          <w:szCs w:val="20"/>
        </w:rPr>
      </w:pPr>
      <w:r w:rsidRPr="00A07D22">
        <w:rPr>
          <w:rFonts w:eastAsia="Arial"/>
          <w:sz w:val="20"/>
          <w:szCs w:val="20"/>
        </w:rPr>
        <w:t xml:space="preserve">5.6. Жалоба на решения и действия (бездействие) Администрации, Главы, должностного лица, </w:t>
      </w:r>
      <w:r w:rsidRPr="00A07D22">
        <w:rPr>
          <w:sz w:val="20"/>
          <w:szCs w:val="20"/>
        </w:rPr>
        <w:t>муниципального служащего Администрации</w:t>
      </w:r>
      <w:r w:rsidRPr="00A07D22">
        <w:rPr>
          <w:rFonts w:eastAsia="Arial"/>
          <w:sz w:val="20"/>
          <w:szCs w:val="20"/>
        </w:rPr>
        <w:t xml:space="preserve"> может быть направлена по почте, через МФЦ, с использованием информационно-телекоммуникационной сети "Интернет", </w:t>
      </w:r>
      <w:r w:rsidRPr="00A07D22">
        <w:rPr>
          <w:sz w:val="20"/>
          <w:szCs w:val="20"/>
        </w:rPr>
        <w:t>официального сайта Куйбышевского района</w:t>
      </w:r>
      <w:r w:rsidRPr="00A07D22">
        <w:rPr>
          <w:rFonts w:eastAsia="Arial"/>
          <w:sz w:val="20"/>
          <w:szCs w:val="20"/>
        </w:rPr>
        <w:t>, ЕПГУ, Федеральной государственной информационной системы «Досудебное обжалование» (</w:t>
      </w:r>
      <w:hyperlink r:id="rId27" w:history="1">
        <w:r w:rsidRPr="00A07D22">
          <w:rPr>
            <w:rFonts w:eastAsia="Arial"/>
            <w:color w:val="0000FF"/>
            <w:sz w:val="20"/>
            <w:szCs w:val="20"/>
            <w:u w:val="single"/>
          </w:rPr>
          <w:t>http://do.gosuslugi.ru</w:t>
        </w:r>
      </w:hyperlink>
      <w:r w:rsidRPr="00A07D22">
        <w:rPr>
          <w:rFonts w:eastAsia="Arial"/>
          <w:sz w:val="20"/>
          <w:szCs w:val="20"/>
        </w:rPr>
        <w:t xml:space="preserve">),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 </w:t>
      </w:r>
    </w:p>
    <w:p w14:paraId="4FDF4907" w14:textId="77777777" w:rsidR="00EE5F59" w:rsidRPr="00A07D22" w:rsidRDefault="00EE5F59" w:rsidP="00EE5F59">
      <w:pPr>
        <w:ind w:firstLine="709"/>
        <w:jc w:val="both"/>
        <w:rPr>
          <w:color w:val="000000"/>
          <w:sz w:val="20"/>
          <w:szCs w:val="20"/>
        </w:rPr>
      </w:pPr>
      <w:r w:rsidRPr="00A07D22">
        <w:rPr>
          <w:sz w:val="20"/>
          <w:szCs w:val="20"/>
        </w:rPr>
        <w:t>5.7. Жалоба должна содержать:</w:t>
      </w:r>
    </w:p>
    <w:p w14:paraId="44016756" w14:textId="77777777" w:rsidR="00EE5F59" w:rsidRPr="00A07D22" w:rsidRDefault="00EE5F59" w:rsidP="00EE5F59">
      <w:pPr>
        <w:autoSpaceDE w:val="0"/>
        <w:autoSpaceDN w:val="0"/>
        <w:adjustRightInd w:val="0"/>
        <w:ind w:firstLine="709"/>
        <w:jc w:val="both"/>
        <w:rPr>
          <w:sz w:val="20"/>
          <w:szCs w:val="20"/>
        </w:rPr>
      </w:pPr>
      <w:r w:rsidRPr="00A07D22">
        <w:rPr>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A07D22">
        <w:rPr>
          <w:rFonts w:eastAsiaTheme="minorHAnsi"/>
          <w:sz w:val="20"/>
          <w:szCs w:val="20"/>
          <w:lang w:eastAsia="en-US"/>
        </w:rPr>
        <w:t xml:space="preserve">, его руководителя и (или) работника, </w:t>
      </w:r>
      <w:r w:rsidRPr="00A07D22">
        <w:rPr>
          <w:sz w:val="20"/>
          <w:szCs w:val="20"/>
        </w:rPr>
        <w:t>решения и действия (бездействие) которых обжалуются;</w:t>
      </w:r>
    </w:p>
    <w:p w14:paraId="04E62743" w14:textId="77777777" w:rsidR="00EE5F59" w:rsidRPr="00A07D22" w:rsidRDefault="00EE5F59" w:rsidP="00EE5F59">
      <w:pPr>
        <w:ind w:firstLine="709"/>
        <w:jc w:val="both"/>
        <w:rPr>
          <w:sz w:val="20"/>
          <w:szCs w:val="20"/>
        </w:rPr>
      </w:pPr>
      <w:r w:rsidRPr="00A07D22">
        <w:rPr>
          <w:sz w:val="20"/>
          <w:szCs w:val="20"/>
        </w:rPr>
        <w:t>2)</w:t>
      </w:r>
      <w:r w:rsidRPr="00A07D22">
        <w:rPr>
          <w:sz w:val="20"/>
          <w:szCs w:val="20"/>
          <w:lang w:val="en-US"/>
        </w:rPr>
        <w:t> </w:t>
      </w:r>
      <w:r w:rsidRPr="00A07D22">
        <w:rPr>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C7CE0BA" w14:textId="77777777" w:rsidR="00EE5F59" w:rsidRPr="00A07D22" w:rsidRDefault="00EE5F59" w:rsidP="00EE5F59">
      <w:pPr>
        <w:ind w:firstLine="709"/>
        <w:jc w:val="both"/>
        <w:rPr>
          <w:sz w:val="20"/>
          <w:szCs w:val="20"/>
        </w:rPr>
      </w:pPr>
      <w:r w:rsidRPr="00A07D22">
        <w:rPr>
          <w:sz w:val="20"/>
          <w:szCs w:val="20"/>
        </w:rPr>
        <w:t>3)</w:t>
      </w:r>
      <w:r w:rsidRPr="00A07D22">
        <w:rPr>
          <w:sz w:val="20"/>
          <w:szCs w:val="20"/>
          <w:lang w:val="en-US"/>
        </w:rPr>
        <w:t> </w:t>
      </w:r>
      <w:r w:rsidRPr="00A07D22">
        <w:rPr>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A07D22">
        <w:rPr>
          <w:rFonts w:eastAsiaTheme="minorHAnsi"/>
          <w:sz w:val="20"/>
          <w:szCs w:val="20"/>
          <w:lang w:eastAsia="en-US"/>
        </w:rPr>
        <w:t>, работника МФЦ</w:t>
      </w:r>
      <w:r w:rsidRPr="00A07D22">
        <w:rPr>
          <w:sz w:val="20"/>
          <w:szCs w:val="20"/>
        </w:rPr>
        <w:t>;</w:t>
      </w:r>
    </w:p>
    <w:p w14:paraId="2DC5F991" w14:textId="77777777" w:rsidR="00EE5F59" w:rsidRPr="00A07D22" w:rsidRDefault="00EE5F59" w:rsidP="00EE5F59">
      <w:pPr>
        <w:ind w:firstLine="709"/>
        <w:jc w:val="both"/>
        <w:rPr>
          <w:sz w:val="20"/>
          <w:szCs w:val="20"/>
        </w:rPr>
      </w:pPr>
      <w:r w:rsidRPr="00A07D22">
        <w:rPr>
          <w:sz w:val="20"/>
          <w:szCs w:val="20"/>
        </w:rPr>
        <w:t>4)</w:t>
      </w:r>
      <w:r w:rsidRPr="00A07D22">
        <w:rPr>
          <w:sz w:val="20"/>
          <w:szCs w:val="20"/>
          <w:lang w:val="en-US"/>
        </w:rPr>
        <w:t> </w:t>
      </w:r>
      <w:r w:rsidRPr="00A07D22">
        <w:rPr>
          <w:sz w:val="20"/>
          <w:szCs w:val="20"/>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A07D22">
        <w:rPr>
          <w:rFonts w:eastAsiaTheme="minorHAnsi"/>
          <w:sz w:val="20"/>
          <w:szCs w:val="20"/>
          <w:lang w:eastAsia="en-US"/>
        </w:rPr>
        <w:t>, работника МФЦ</w:t>
      </w:r>
      <w:r w:rsidRPr="00A07D22">
        <w:rPr>
          <w:sz w:val="20"/>
          <w:szCs w:val="20"/>
        </w:rPr>
        <w:t>. Заявителем могут быть представлены документы (при наличии), подтверждающие доводы заявителя, либо их копии.</w:t>
      </w:r>
    </w:p>
    <w:p w14:paraId="1F03F9C8" w14:textId="77777777" w:rsidR="00EE5F59" w:rsidRPr="00A07D22" w:rsidRDefault="00EE5F59" w:rsidP="00EE5F59">
      <w:pPr>
        <w:autoSpaceDE w:val="0"/>
        <w:autoSpaceDN w:val="0"/>
        <w:adjustRightInd w:val="0"/>
        <w:ind w:firstLine="709"/>
        <w:jc w:val="both"/>
        <w:rPr>
          <w:rFonts w:eastAsiaTheme="minorHAnsi"/>
          <w:sz w:val="20"/>
          <w:szCs w:val="20"/>
          <w:lang w:eastAsia="en-US"/>
        </w:rPr>
      </w:pPr>
      <w:r w:rsidRPr="00A07D22">
        <w:rPr>
          <w:rFonts w:eastAsiaTheme="minorHAnsi"/>
          <w:sz w:val="20"/>
          <w:szCs w:val="20"/>
          <w:lang w:eastAsia="en-US"/>
        </w:rPr>
        <w:t>5.8.</w:t>
      </w:r>
      <w:r w:rsidRPr="00A07D22">
        <w:rPr>
          <w:rFonts w:eastAsiaTheme="minorHAnsi"/>
          <w:sz w:val="20"/>
          <w:szCs w:val="20"/>
          <w:lang w:val="en-US" w:eastAsia="en-US"/>
        </w:rPr>
        <w:t> </w:t>
      </w:r>
      <w:r w:rsidRPr="00A07D22">
        <w:rPr>
          <w:rFonts w:eastAsiaTheme="minorHAnsi"/>
          <w:sz w:val="20"/>
          <w:szCs w:val="20"/>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769239C8" w14:textId="77777777" w:rsidR="00EE5F59" w:rsidRPr="00A07D22" w:rsidRDefault="00EE5F59" w:rsidP="00EE5F59">
      <w:pPr>
        <w:autoSpaceDE w:val="0"/>
        <w:autoSpaceDN w:val="0"/>
        <w:adjustRightInd w:val="0"/>
        <w:ind w:firstLine="709"/>
        <w:jc w:val="both"/>
        <w:rPr>
          <w:rFonts w:eastAsiaTheme="minorHAnsi"/>
          <w:sz w:val="20"/>
          <w:szCs w:val="20"/>
          <w:lang w:eastAsia="en-US"/>
        </w:rPr>
      </w:pPr>
      <w:r w:rsidRPr="00A07D22">
        <w:rPr>
          <w:rFonts w:eastAsiaTheme="minorHAnsi"/>
          <w:sz w:val="20"/>
          <w:szCs w:val="20"/>
          <w:lang w:eastAsia="en-US"/>
        </w:rPr>
        <w:t>а)</w:t>
      </w:r>
      <w:r w:rsidRPr="00A07D22">
        <w:rPr>
          <w:rFonts w:eastAsiaTheme="minorHAnsi"/>
          <w:sz w:val="20"/>
          <w:szCs w:val="20"/>
          <w:lang w:val="en-US" w:eastAsia="en-US"/>
        </w:rPr>
        <w:t> </w:t>
      </w:r>
      <w:r w:rsidRPr="00A07D22">
        <w:rPr>
          <w:rFonts w:eastAsiaTheme="minorHAnsi"/>
          <w:sz w:val="20"/>
          <w:szCs w:val="20"/>
          <w:lang w:eastAsia="en-US"/>
        </w:rPr>
        <w:t>оформленная в соответствии с законодательством Российской Федерации доверенность (для физических лиц);</w:t>
      </w:r>
    </w:p>
    <w:p w14:paraId="62BF9C79" w14:textId="77777777" w:rsidR="00EE5F59" w:rsidRPr="00A07D22" w:rsidRDefault="00EE5F59" w:rsidP="00EE5F59">
      <w:pPr>
        <w:autoSpaceDE w:val="0"/>
        <w:autoSpaceDN w:val="0"/>
        <w:adjustRightInd w:val="0"/>
        <w:ind w:firstLine="709"/>
        <w:jc w:val="both"/>
        <w:rPr>
          <w:rFonts w:eastAsiaTheme="minorHAnsi"/>
          <w:sz w:val="20"/>
          <w:szCs w:val="20"/>
          <w:lang w:eastAsia="en-US"/>
        </w:rPr>
      </w:pPr>
      <w:r w:rsidRPr="00A07D22">
        <w:rPr>
          <w:rFonts w:eastAsiaTheme="minorHAnsi"/>
          <w:sz w:val="20"/>
          <w:szCs w:val="20"/>
          <w:lang w:eastAsia="en-US"/>
        </w:rPr>
        <w:t>б)</w:t>
      </w:r>
      <w:r w:rsidRPr="00A07D22">
        <w:rPr>
          <w:rFonts w:eastAsiaTheme="minorHAnsi"/>
          <w:sz w:val="20"/>
          <w:szCs w:val="20"/>
          <w:lang w:val="en-US" w:eastAsia="en-US"/>
        </w:rPr>
        <w:t> </w:t>
      </w:r>
      <w:r w:rsidRPr="00A07D22">
        <w:rPr>
          <w:rFonts w:eastAsiaTheme="minorHAnsi"/>
          <w:sz w:val="20"/>
          <w:szCs w:val="20"/>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6BE2C0AB" w14:textId="77777777" w:rsidR="00EE5F59" w:rsidRPr="00A07D22" w:rsidRDefault="00EE5F59" w:rsidP="00EE5F59">
      <w:pPr>
        <w:autoSpaceDE w:val="0"/>
        <w:autoSpaceDN w:val="0"/>
        <w:adjustRightInd w:val="0"/>
        <w:ind w:firstLine="709"/>
        <w:jc w:val="both"/>
        <w:rPr>
          <w:rFonts w:eastAsiaTheme="minorHAnsi"/>
          <w:sz w:val="20"/>
          <w:szCs w:val="20"/>
          <w:lang w:eastAsia="en-US"/>
        </w:rPr>
      </w:pPr>
      <w:r w:rsidRPr="00A07D22">
        <w:rPr>
          <w:rFonts w:eastAsiaTheme="minorHAnsi"/>
          <w:sz w:val="20"/>
          <w:szCs w:val="20"/>
          <w:lang w:eastAsia="en-US"/>
        </w:rPr>
        <w:t>в)</w:t>
      </w:r>
      <w:r w:rsidRPr="00A07D22">
        <w:rPr>
          <w:rFonts w:eastAsiaTheme="minorHAnsi"/>
          <w:sz w:val="20"/>
          <w:szCs w:val="20"/>
          <w:lang w:val="en-US" w:eastAsia="en-US"/>
        </w:rPr>
        <w:t> </w:t>
      </w:r>
      <w:r w:rsidRPr="00A07D22">
        <w:rPr>
          <w:rFonts w:eastAsiaTheme="minorHAnsi"/>
          <w:sz w:val="20"/>
          <w:szCs w:val="20"/>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750663D8" w14:textId="77777777" w:rsidR="00EE5F59" w:rsidRPr="00A07D22" w:rsidRDefault="00EE5F59" w:rsidP="00EE5F59">
      <w:pPr>
        <w:autoSpaceDE w:val="0"/>
        <w:autoSpaceDN w:val="0"/>
        <w:adjustRightInd w:val="0"/>
        <w:ind w:firstLine="709"/>
        <w:jc w:val="both"/>
        <w:outlineLvl w:val="0"/>
        <w:rPr>
          <w:rFonts w:eastAsiaTheme="minorHAnsi"/>
          <w:sz w:val="20"/>
          <w:szCs w:val="20"/>
          <w:lang w:eastAsia="en-US"/>
        </w:rPr>
      </w:pPr>
      <w:r w:rsidRPr="00A07D22">
        <w:rPr>
          <w:rFonts w:eastAsiaTheme="minorHAnsi"/>
          <w:sz w:val="20"/>
          <w:szCs w:val="20"/>
          <w:lang w:eastAsia="en-US"/>
        </w:rPr>
        <w:t>5.9.</w:t>
      </w:r>
      <w:r w:rsidRPr="00A07D22">
        <w:rPr>
          <w:rFonts w:eastAsiaTheme="minorHAnsi"/>
          <w:sz w:val="20"/>
          <w:szCs w:val="20"/>
          <w:lang w:val="en-US" w:eastAsia="en-US"/>
        </w:rPr>
        <w:t> </w:t>
      </w:r>
      <w:r w:rsidRPr="00A07D22">
        <w:rPr>
          <w:rFonts w:eastAsiaTheme="minorHAnsi"/>
          <w:sz w:val="20"/>
          <w:szCs w:val="20"/>
          <w:lang w:eastAsia="en-US"/>
        </w:rPr>
        <w:t>Время приема жалоб должно совпадать со временем предоставления муниципальной услуги.</w:t>
      </w:r>
    </w:p>
    <w:p w14:paraId="11313BE6" w14:textId="77777777" w:rsidR="00EE5F59" w:rsidRPr="00A07D22" w:rsidRDefault="00EE5F59" w:rsidP="00EE5F59">
      <w:pPr>
        <w:ind w:firstLine="709"/>
        <w:jc w:val="both"/>
        <w:rPr>
          <w:sz w:val="20"/>
          <w:szCs w:val="20"/>
        </w:rPr>
      </w:pPr>
      <w:r w:rsidRPr="00A07D22">
        <w:rPr>
          <w:sz w:val="20"/>
          <w:szCs w:val="20"/>
        </w:rPr>
        <w:t>5.10.</w:t>
      </w:r>
      <w:r w:rsidRPr="00A07D22">
        <w:rPr>
          <w:sz w:val="20"/>
          <w:szCs w:val="20"/>
          <w:lang w:val="en-US"/>
        </w:rPr>
        <w:t> </w:t>
      </w:r>
      <w:r w:rsidRPr="00A07D22">
        <w:rPr>
          <w:sz w:val="20"/>
          <w:szCs w:val="20"/>
        </w:rPr>
        <w:t xml:space="preserve">Жалоба, поступившая в Администрацию, МФЦ, учредителю МФЦ, подлежит рассмотрению </w:t>
      </w:r>
      <w:r w:rsidRPr="00A07D22">
        <w:rPr>
          <w:rFonts w:eastAsiaTheme="minorHAnsi"/>
          <w:sz w:val="20"/>
          <w:szCs w:val="20"/>
          <w:lang w:eastAsia="en-US"/>
        </w:rPr>
        <w:t xml:space="preserve">в течение </w:t>
      </w:r>
      <w:r w:rsidRPr="00A07D22">
        <w:rPr>
          <w:sz w:val="20"/>
          <w:szCs w:val="20"/>
        </w:rPr>
        <w:t>15 (пятнадцати)</w:t>
      </w:r>
      <w:r w:rsidRPr="00A07D22">
        <w:rPr>
          <w:rFonts w:eastAsiaTheme="minorHAnsi"/>
          <w:sz w:val="20"/>
          <w:szCs w:val="20"/>
          <w:lang w:eastAsia="en-US"/>
        </w:rPr>
        <w:t xml:space="preserve"> рабочих дней со дня ее регистрации</w:t>
      </w:r>
      <w:r w:rsidRPr="00A07D22">
        <w:rPr>
          <w:sz w:val="20"/>
          <w:szCs w:val="20"/>
        </w:rPr>
        <w:t xml:space="preserve"> должностным лицом, наделенным полномочиями по рассмотрению жалоб, </w:t>
      </w:r>
      <w:r w:rsidRPr="00A07D22">
        <w:rPr>
          <w:rFonts w:eastAsiaTheme="minorHAnsi"/>
          <w:sz w:val="20"/>
          <w:szCs w:val="20"/>
          <w:lang w:eastAsia="en-US"/>
        </w:rPr>
        <w:t xml:space="preserve">а в случае обжалования отказа Администрации, </w:t>
      </w:r>
      <w:r w:rsidRPr="00A07D22">
        <w:rPr>
          <w:sz w:val="20"/>
          <w:szCs w:val="20"/>
        </w:rPr>
        <w:t xml:space="preserve">МФЦ </w:t>
      </w:r>
      <w:r w:rsidRPr="00A07D22">
        <w:rPr>
          <w:rFonts w:eastAsiaTheme="minorHAnsi"/>
          <w:sz w:val="20"/>
          <w:szCs w:val="20"/>
          <w:lang w:eastAsia="en-US"/>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A07D22">
        <w:rPr>
          <w:sz w:val="20"/>
          <w:szCs w:val="20"/>
        </w:rPr>
        <w:t xml:space="preserve">5 (пяти) </w:t>
      </w:r>
      <w:r w:rsidRPr="00A07D22">
        <w:rPr>
          <w:rFonts w:eastAsiaTheme="minorHAnsi"/>
          <w:sz w:val="20"/>
          <w:szCs w:val="20"/>
          <w:lang w:eastAsia="en-US"/>
        </w:rPr>
        <w:t>рабочих дней со дня ее регистрации</w:t>
      </w:r>
      <w:r w:rsidRPr="00A07D22">
        <w:rPr>
          <w:sz w:val="20"/>
          <w:szCs w:val="20"/>
        </w:rPr>
        <w:t>.</w:t>
      </w:r>
    </w:p>
    <w:p w14:paraId="28D3A5B9" w14:textId="77777777" w:rsidR="00EE5F59" w:rsidRPr="00A07D22" w:rsidRDefault="00EE5F59" w:rsidP="00EE5F59">
      <w:pPr>
        <w:ind w:firstLine="709"/>
        <w:jc w:val="both"/>
        <w:rPr>
          <w:sz w:val="20"/>
          <w:szCs w:val="20"/>
        </w:rPr>
      </w:pPr>
      <w:r w:rsidRPr="00A07D22">
        <w:rPr>
          <w:sz w:val="20"/>
          <w:szCs w:val="20"/>
        </w:rPr>
        <w:t>5.11. По результатам рассмотрения жалобы принимается одно из следующих решений:</w:t>
      </w:r>
    </w:p>
    <w:p w14:paraId="5A896267" w14:textId="77777777" w:rsidR="00EE5F59" w:rsidRPr="00A07D22" w:rsidRDefault="00EE5F59" w:rsidP="00EE5F59">
      <w:pPr>
        <w:autoSpaceDE w:val="0"/>
        <w:autoSpaceDN w:val="0"/>
        <w:adjustRightInd w:val="0"/>
        <w:ind w:firstLine="709"/>
        <w:jc w:val="both"/>
        <w:rPr>
          <w:sz w:val="20"/>
          <w:szCs w:val="20"/>
        </w:rPr>
      </w:pPr>
      <w:r w:rsidRPr="00A07D22">
        <w:rPr>
          <w:sz w:val="20"/>
          <w:szCs w:val="20"/>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390EC19" w14:textId="77777777" w:rsidR="00EE5F59" w:rsidRPr="00A07D22" w:rsidRDefault="00EE5F59" w:rsidP="00EE5F59">
      <w:pPr>
        <w:autoSpaceDE w:val="0"/>
        <w:autoSpaceDN w:val="0"/>
        <w:adjustRightInd w:val="0"/>
        <w:ind w:firstLine="709"/>
        <w:jc w:val="both"/>
        <w:rPr>
          <w:sz w:val="20"/>
          <w:szCs w:val="20"/>
        </w:rPr>
      </w:pPr>
      <w:r w:rsidRPr="00A07D22">
        <w:rPr>
          <w:sz w:val="20"/>
          <w:szCs w:val="20"/>
        </w:rPr>
        <w:t xml:space="preserve">2) в удовлетворении жалобы отказывается. </w:t>
      </w:r>
    </w:p>
    <w:p w14:paraId="49BE5D63" w14:textId="77777777" w:rsidR="00EE5F59" w:rsidRPr="00A07D22" w:rsidRDefault="00EE5F59" w:rsidP="00EE5F59">
      <w:pPr>
        <w:ind w:firstLine="709"/>
        <w:jc w:val="both"/>
        <w:rPr>
          <w:sz w:val="20"/>
          <w:szCs w:val="20"/>
        </w:rPr>
      </w:pPr>
      <w:r w:rsidRPr="00A07D22">
        <w:rPr>
          <w:sz w:val="20"/>
          <w:szCs w:val="20"/>
        </w:rPr>
        <w:t>5.12.</w:t>
      </w:r>
      <w:r w:rsidRPr="00A07D22">
        <w:rPr>
          <w:sz w:val="20"/>
          <w:szCs w:val="20"/>
          <w:lang w:val="en-US"/>
        </w:rPr>
        <w:t> </w:t>
      </w:r>
      <w:r w:rsidRPr="00A07D22">
        <w:rPr>
          <w:sz w:val="20"/>
          <w:szCs w:val="20"/>
        </w:rPr>
        <w:t>Не позднее дня, следующего за днем принятия решения, указанного в пункте 5.11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71184CB" w14:textId="77777777" w:rsidR="00EE5F59" w:rsidRPr="00A07D22" w:rsidRDefault="00EE5F59" w:rsidP="00EE5F59">
      <w:pPr>
        <w:ind w:firstLine="709"/>
        <w:jc w:val="both"/>
        <w:rPr>
          <w:sz w:val="20"/>
          <w:szCs w:val="20"/>
        </w:rPr>
      </w:pPr>
      <w:r w:rsidRPr="00A07D22">
        <w:rPr>
          <w:sz w:val="20"/>
          <w:szCs w:val="20"/>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МФЦ,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62033D0" w14:textId="77777777" w:rsidR="00EE5F59" w:rsidRPr="00A07D22" w:rsidRDefault="00EE5F59" w:rsidP="00EE5F59">
      <w:pPr>
        <w:ind w:firstLine="709"/>
        <w:jc w:val="both"/>
        <w:rPr>
          <w:sz w:val="20"/>
          <w:szCs w:val="20"/>
        </w:rPr>
      </w:pPr>
      <w:r w:rsidRPr="00A07D22">
        <w:rPr>
          <w:sz w:val="20"/>
          <w:szCs w:val="20"/>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7C70AB1E" w14:textId="77777777" w:rsidR="00EE5F59" w:rsidRPr="00A07D22" w:rsidRDefault="00EE5F59" w:rsidP="00EE5F59">
      <w:pPr>
        <w:ind w:firstLine="709"/>
        <w:jc w:val="both"/>
        <w:rPr>
          <w:sz w:val="20"/>
          <w:szCs w:val="20"/>
        </w:rPr>
      </w:pPr>
      <w:r w:rsidRPr="00A07D22">
        <w:rPr>
          <w:sz w:val="20"/>
          <w:szCs w:val="20"/>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961A812" w14:textId="77777777" w:rsidR="00EE5F59" w:rsidRPr="00A07D22" w:rsidRDefault="00EE5F59" w:rsidP="00EE5F59">
      <w:pPr>
        <w:ind w:firstLine="709"/>
        <w:jc w:val="both"/>
        <w:rPr>
          <w:sz w:val="20"/>
          <w:szCs w:val="20"/>
        </w:rPr>
      </w:pPr>
      <w:r w:rsidRPr="00A07D22">
        <w:rPr>
          <w:sz w:val="20"/>
          <w:szCs w:val="20"/>
        </w:rPr>
        <w:t>5.16. Письменная жалоба, содержащая вопросы, решение которых не входит в компетенцию Администрации, МФЦ, учредителя МФЦ направляется в течение 7 (семи)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
    <w:p w14:paraId="02796BEC" w14:textId="77777777" w:rsidR="00EE5F59" w:rsidRPr="00A07D22" w:rsidRDefault="00EE5F59" w:rsidP="00EE5F59">
      <w:pPr>
        <w:ind w:firstLine="709"/>
        <w:jc w:val="both"/>
        <w:rPr>
          <w:sz w:val="20"/>
          <w:szCs w:val="20"/>
        </w:rPr>
      </w:pPr>
      <w:r w:rsidRPr="00A07D22">
        <w:rPr>
          <w:sz w:val="20"/>
          <w:szCs w:val="20"/>
        </w:rPr>
        <w:t>5.17. В удовлетворении жалобы отказывается в следующих случаях:</w:t>
      </w:r>
    </w:p>
    <w:p w14:paraId="072DE4C0" w14:textId="77777777" w:rsidR="00EE5F59" w:rsidRPr="00A07D22" w:rsidRDefault="00EE5F59" w:rsidP="00EE5F59">
      <w:pPr>
        <w:ind w:firstLine="709"/>
        <w:jc w:val="both"/>
        <w:rPr>
          <w:sz w:val="20"/>
          <w:szCs w:val="20"/>
        </w:rPr>
      </w:pPr>
      <w:r w:rsidRPr="00A07D22">
        <w:rPr>
          <w:sz w:val="20"/>
          <w:szCs w:val="20"/>
        </w:rPr>
        <w:t>а) наличие вступившего в законную силу решения суда, арбитражного суда по жалобе о том же предмете и по тем же основаниям;</w:t>
      </w:r>
    </w:p>
    <w:p w14:paraId="06AD4D15" w14:textId="77777777" w:rsidR="00EE5F59" w:rsidRPr="00A07D22" w:rsidRDefault="00EE5F59" w:rsidP="00EE5F59">
      <w:pPr>
        <w:ind w:firstLine="709"/>
        <w:jc w:val="both"/>
        <w:rPr>
          <w:sz w:val="20"/>
          <w:szCs w:val="20"/>
        </w:rPr>
      </w:pPr>
      <w:r w:rsidRPr="00A07D22">
        <w:rPr>
          <w:sz w:val="20"/>
          <w:szCs w:val="20"/>
        </w:rPr>
        <w:t>б) подача жалобы лицом, полномочия которого не подтверждены в порядке, установленном законодательством Российской Федерации;</w:t>
      </w:r>
    </w:p>
    <w:p w14:paraId="4172D2FF" w14:textId="77777777" w:rsidR="00EE5F59" w:rsidRPr="00A07D22" w:rsidRDefault="00EE5F59" w:rsidP="00EE5F59">
      <w:pPr>
        <w:ind w:firstLine="709"/>
        <w:jc w:val="both"/>
        <w:rPr>
          <w:sz w:val="20"/>
          <w:szCs w:val="20"/>
        </w:rPr>
      </w:pPr>
      <w:r w:rsidRPr="00A07D22">
        <w:rPr>
          <w:sz w:val="20"/>
          <w:szCs w:val="20"/>
        </w:rPr>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14:paraId="6D1549F1" w14:textId="77777777" w:rsidR="00EE5F59" w:rsidRPr="00A07D22" w:rsidRDefault="00EE5F59" w:rsidP="00EE5F59">
      <w:pPr>
        <w:ind w:firstLine="709"/>
        <w:jc w:val="both"/>
        <w:rPr>
          <w:sz w:val="20"/>
          <w:szCs w:val="20"/>
        </w:rPr>
      </w:pPr>
      <w:r w:rsidRPr="00A07D22">
        <w:rPr>
          <w:sz w:val="20"/>
          <w:szCs w:val="20"/>
        </w:rPr>
        <w:t>5.18. Администрация, МФЦ, учредитель МФЦ вправе оставить жалобу без ответа в следующих случаях:</w:t>
      </w:r>
    </w:p>
    <w:p w14:paraId="64C29C88" w14:textId="77777777" w:rsidR="00EE5F59" w:rsidRPr="00A07D22" w:rsidRDefault="00EE5F59" w:rsidP="00EE5F59">
      <w:pPr>
        <w:ind w:firstLine="709"/>
        <w:jc w:val="both"/>
        <w:rPr>
          <w:sz w:val="20"/>
          <w:szCs w:val="20"/>
        </w:rPr>
      </w:pPr>
      <w:r w:rsidRPr="00A07D22">
        <w:rPr>
          <w:sz w:val="20"/>
          <w:szCs w:val="20"/>
        </w:rPr>
        <w:t>а) наличие в жалобе нецензурных либо оскорбительных выражений, угроз жизни, здоровью и имуществу должностного лица, а также членов его семьи;</w:t>
      </w:r>
    </w:p>
    <w:p w14:paraId="18FC0286" w14:textId="77777777" w:rsidR="00EE5F59" w:rsidRPr="00A07D22" w:rsidRDefault="00EE5F59" w:rsidP="00EE5F59">
      <w:pPr>
        <w:ind w:firstLine="709"/>
        <w:jc w:val="both"/>
        <w:rPr>
          <w:sz w:val="20"/>
          <w:szCs w:val="20"/>
        </w:rPr>
      </w:pPr>
      <w:r w:rsidRPr="00A07D22">
        <w:rPr>
          <w:sz w:val="20"/>
          <w:szCs w:val="2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16F97E7D" w14:textId="77777777" w:rsidR="00EE5F59" w:rsidRPr="00A07D22" w:rsidRDefault="00EE5F59" w:rsidP="00EE5F59">
      <w:pPr>
        <w:ind w:firstLine="709"/>
        <w:jc w:val="both"/>
        <w:rPr>
          <w:sz w:val="20"/>
          <w:szCs w:val="20"/>
        </w:rPr>
      </w:pPr>
      <w:r w:rsidRPr="00A07D22">
        <w:rPr>
          <w:sz w:val="20"/>
          <w:szCs w:val="20"/>
        </w:rPr>
        <w:t>5.19. Порядок подачи и рассмотрения жалобы юридическими лицами и индивидуальными предпринимателями в антимонопольный орган установлен Федеральным законом от 26.07.2006 № 135-ФЗ «О защите конкуренции».</w:t>
      </w:r>
    </w:p>
    <w:p w14:paraId="7C763089" w14:textId="77777777" w:rsidR="00EE5F59" w:rsidRPr="00A07D22" w:rsidRDefault="00EE5F59" w:rsidP="00EE5F59">
      <w:pPr>
        <w:ind w:firstLine="709"/>
        <w:jc w:val="both"/>
        <w:rPr>
          <w:sz w:val="20"/>
          <w:szCs w:val="20"/>
        </w:rPr>
      </w:pPr>
      <w:r w:rsidRPr="00A07D22">
        <w:rPr>
          <w:sz w:val="20"/>
          <w:szCs w:val="20"/>
        </w:rPr>
        <w:t>5.20. 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Куйбышевского района, ЕПГУ, в МФЦ, а также в устной форме по телефону или при личном приеме, в письменной форме почтовым отправлением или электронным сообщением по адресу, указанному заявителем.</w:t>
      </w:r>
    </w:p>
    <w:p w14:paraId="5D3101A3" w14:textId="77777777" w:rsidR="00EE5F59" w:rsidRPr="00A07D22" w:rsidRDefault="00EE5F59" w:rsidP="00EE5F59">
      <w:pPr>
        <w:ind w:firstLine="709"/>
        <w:jc w:val="both"/>
        <w:rPr>
          <w:sz w:val="20"/>
          <w:szCs w:val="20"/>
        </w:rPr>
      </w:pPr>
      <w:r w:rsidRPr="00A07D22">
        <w:rPr>
          <w:sz w:val="20"/>
          <w:szCs w:val="20"/>
        </w:rPr>
        <w:t>5.21. Порядок досудебного (внесудебного) обжалования решений и действий (бездействия) Администрации и ее должностных лиц, муниципальных служащих, решений и действий (бездействия) МФЦ, работников МФЦ, принятых (осуществленных) в ходе предоставления муниципальной услуги, регулируется следующим нормативными правовыми актами:</w:t>
      </w:r>
    </w:p>
    <w:p w14:paraId="3C18AC72" w14:textId="77777777" w:rsidR="00EE5F59" w:rsidRPr="00A07D22" w:rsidRDefault="00EE5F59" w:rsidP="00EE5F59">
      <w:pPr>
        <w:ind w:firstLine="709"/>
        <w:jc w:val="both"/>
        <w:rPr>
          <w:sz w:val="20"/>
          <w:szCs w:val="20"/>
        </w:rPr>
      </w:pPr>
      <w:r w:rsidRPr="00A07D22">
        <w:rPr>
          <w:sz w:val="20"/>
          <w:szCs w:val="20"/>
        </w:rPr>
        <w:t>- Федеральным законом от 27.07.2010 № 210-ФЗ;</w:t>
      </w:r>
    </w:p>
    <w:p w14:paraId="199C7047" w14:textId="77777777" w:rsidR="00EE5F59" w:rsidRPr="00A07D22" w:rsidRDefault="00EE5F59" w:rsidP="00EE5F59">
      <w:pPr>
        <w:ind w:firstLine="709"/>
        <w:jc w:val="both"/>
        <w:rPr>
          <w:sz w:val="20"/>
          <w:szCs w:val="20"/>
        </w:rPr>
      </w:pPr>
      <w:r w:rsidRPr="00A07D22">
        <w:rPr>
          <w:sz w:val="20"/>
          <w:szCs w:val="20"/>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18C059F" w14:textId="77777777" w:rsidR="00EE5F59" w:rsidRPr="00A07D22" w:rsidRDefault="00EE5F59" w:rsidP="00EE5F59">
      <w:pPr>
        <w:ind w:firstLine="709"/>
        <w:jc w:val="both"/>
        <w:rPr>
          <w:sz w:val="20"/>
          <w:szCs w:val="20"/>
        </w:rPr>
      </w:pPr>
      <w:r w:rsidRPr="00A07D22">
        <w:rPr>
          <w:sz w:val="20"/>
          <w:szCs w:val="20"/>
        </w:rPr>
        <w:t>- постановлением администрации Куйбышевского района от 24.02.2016 № 88 «Об утверждении Порядка подачи и рассмотрения жалоб на решения и действия (бездействие) администрации Куйбышевского района, должностных лиц, муниципальных служащих администрации Куйбышевского района, участвующих в предоставлении муниципальных услуг».</w:t>
      </w:r>
    </w:p>
    <w:p w14:paraId="13C07696" w14:textId="77777777" w:rsidR="00EE5F59" w:rsidRPr="00A07D22" w:rsidRDefault="00EE5F59" w:rsidP="00EE5F59">
      <w:pPr>
        <w:ind w:firstLine="709"/>
        <w:jc w:val="both"/>
        <w:rPr>
          <w:sz w:val="20"/>
          <w:szCs w:val="20"/>
        </w:rPr>
      </w:pPr>
      <w:r w:rsidRPr="00A07D22">
        <w:rPr>
          <w:sz w:val="20"/>
          <w:szCs w:val="20"/>
        </w:rPr>
        <w:t xml:space="preserve">Порядок досудебного (внесудебного) обжалования решений и действий (бездействия) Администрации и ее должностных лиц, муниципальных служащих, принятых (осуществленных) в ходе предоставления </w:t>
      </w:r>
      <w:r w:rsidRPr="00A07D22">
        <w:rPr>
          <w:sz w:val="20"/>
          <w:szCs w:val="20"/>
        </w:rPr>
        <w:lastRenderedPageBreak/>
        <w:t>муниципальной услуги, регулируется также Федеральным законом от 26.07.2006 № 135-ФЗ «О защите конкуренции».</w:t>
      </w:r>
    </w:p>
    <w:p w14:paraId="59921974" w14:textId="77777777" w:rsidR="00EE5F59" w:rsidRPr="00A07D22" w:rsidRDefault="00EE5F59" w:rsidP="00EE5F59">
      <w:pPr>
        <w:ind w:firstLine="709"/>
        <w:jc w:val="both"/>
        <w:rPr>
          <w:sz w:val="20"/>
          <w:szCs w:val="20"/>
        </w:rPr>
      </w:pPr>
      <w:r w:rsidRPr="00A07D22">
        <w:rPr>
          <w:sz w:val="20"/>
          <w:szCs w:val="20"/>
        </w:rPr>
        <w:t>5.22. Информация, указанная в данном разделе, размещается на ЕПГУ.</w:t>
      </w:r>
    </w:p>
    <w:p w14:paraId="54E7637C" w14:textId="27097A97" w:rsidR="00EE5F59" w:rsidRPr="00A07D22" w:rsidRDefault="00EE5F59" w:rsidP="00EE5F59">
      <w:pPr>
        <w:spacing w:after="200" w:line="276" w:lineRule="auto"/>
        <w:rPr>
          <w:sz w:val="20"/>
          <w:szCs w:val="20"/>
        </w:rPr>
      </w:pPr>
    </w:p>
    <w:tbl>
      <w:tblPr>
        <w:tblW w:w="0" w:type="auto"/>
        <w:jc w:val="right"/>
        <w:tblLook w:val="04A0" w:firstRow="1" w:lastRow="0" w:firstColumn="1" w:lastColumn="0" w:noHBand="0" w:noVBand="1"/>
      </w:tblPr>
      <w:tblGrid>
        <w:gridCol w:w="9321"/>
      </w:tblGrid>
      <w:tr w:rsidR="00EE5F59" w:rsidRPr="00A07D22" w14:paraId="1455B3AA" w14:textId="77777777" w:rsidTr="005939D2">
        <w:trPr>
          <w:jc w:val="right"/>
        </w:trPr>
        <w:tc>
          <w:tcPr>
            <w:tcW w:w="9321" w:type="dxa"/>
          </w:tcPr>
          <w:p w14:paraId="4BE07EE9" w14:textId="77777777" w:rsidR="00EE5F59" w:rsidRPr="00A07D22" w:rsidRDefault="00EE5F59" w:rsidP="00EE5F59">
            <w:pPr>
              <w:ind w:left="36" w:firstLine="709"/>
              <w:jc w:val="right"/>
              <w:rPr>
                <w:sz w:val="20"/>
                <w:szCs w:val="20"/>
              </w:rPr>
            </w:pPr>
            <w:r w:rsidRPr="00A07D22">
              <w:rPr>
                <w:sz w:val="20"/>
                <w:szCs w:val="20"/>
              </w:rPr>
              <w:t>Приложение № 1</w:t>
            </w:r>
          </w:p>
          <w:p w14:paraId="7E719BF0" w14:textId="77777777" w:rsidR="00EE5F59" w:rsidRPr="00A07D22" w:rsidRDefault="00EE5F59" w:rsidP="00EE5F59">
            <w:pPr>
              <w:ind w:left="36" w:firstLine="709"/>
              <w:jc w:val="right"/>
              <w:rPr>
                <w:sz w:val="20"/>
                <w:szCs w:val="20"/>
              </w:rPr>
            </w:pPr>
            <w:r w:rsidRPr="00A07D22">
              <w:rPr>
                <w:sz w:val="20"/>
                <w:szCs w:val="20"/>
              </w:rPr>
              <w:t>к Административному регламенту</w:t>
            </w:r>
          </w:p>
          <w:p w14:paraId="67784A95" w14:textId="77777777" w:rsidR="00EE5F59" w:rsidRPr="00A07D22" w:rsidRDefault="00EE5F59" w:rsidP="00EE5F59">
            <w:pPr>
              <w:ind w:left="36" w:firstLine="709"/>
              <w:jc w:val="right"/>
              <w:rPr>
                <w:sz w:val="20"/>
                <w:szCs w:val="20"/>
              </w:rPr>
            </w:pPr>
            <w:r w:rsidRPr="00A07D22">
              <w:rPr>
                <w:sz w:val="20"/>
                <w:szCs w:val="20"/>
              </w:rPr>
              <w:t xml:space="preserve">предоставления муниципальной услуги </w:t>
            </w:r>
          </w:p>
          <w:p w14:paraId="0CD234D6" w14:textId="77777777" w:rsidR="00EE5F59" w:rsidRPr="00A07D22" w:rsidRDefault="00EE5F59" w:rsidP="00EE5F59">
            <w:pPr>
              <w:ind w:left="36" w:firstLine="709"/>
              <w:jc w:val="right"/>
              <w:rPr>
                <w:bCs/>
                <w:sz w:val="20"/>
                <w:szCs w:val="20"/>
              </w:rPr>
            </w:pPr>
            <w:r w:rsidRPr="00A07D22">
              <w:rPr>
                <w:sz w:val="20"/>
                <w:szCs w:val="20"/>
              </w:rPr>
              <w:t>«</w:t>
            </w:r>
            <w:r w:rsidRPr="00A07D22">
              <w:rPr>
                <w:bCs/>
                <w:sz w:val="20"/>
                <w:szCs w:val="20"/>
              </w:rPr>
              <w:t>Предоставление сведений, содержащихся</w:t>
            </w:r>
          </w:p>
          <w:p w14:paraId="7741AF22" w14:textId="77777777" w:rsidR="00EE5F59" w:rsidRPr="00A07D22" w:rsidRDefault="00EE5F59" w:rsidP="00EE5F59">
            <w:pPr>
              <w:ind w:left="36" w:firstLine="709"/>
              <w:jc w:val="right"/>
              <w:rPr>
                <w:bCs/>
                <w:sz w:val="20"/>
                <w:szCs w:val="20"/>
              </w:rPr>
            </w:pPr>
            <w:r w:rsidRPr="00A07D22">
              <w:rPr>
                <w:bCs/>
                <w:sz w:val="20"/>
                <w:szCs w:val="20"/>
              </w:rPr>
              <w:t xml:space="preserve"> в информационной системе обеспечения </w:t>
            </w:r>
          </w:p>
          <w:p w14:paraId="2DE8B0CD" w14:textId="77777777" w:rsidR="00EE5F59" w:rsidRPr="00A07D22" w:rsidRDefault="00EE5F59" w:rsidP="00EE5F59">
            <w:pPr>
              <w:ind w:left="36" w:firstLine="709"/>
              <w:jc w:val="right"/>
              <w:rPr>
                <w:sz w:val="20"/>
                <w:szCs w:val="20"/>
              </w:rPr>
            </w:pPr>
            <w:r w:rsidRPr="00A07D22">
              <w:rPr>
                <w:bCs/>
                <w:sz w:val="20"/>
                <w:szCs w:val="20"/>
              </w:rPr>
              <w:t>градостроительной деятельности</w:t>
            </w:r>
            <w:r w:rsidRPr="00A07D22">
              <w:rPr>
                <w:sz w:val="20"/>
                <w:szCs w:val="20"/>
              </w:rPr>
              <w:t>»</w:t>
            </w:r>
          </w:p>
          <w:p w14:paraId="52D36F47" w14:textId="77777777" w:rsidR="00EE5F59" w:rsidRPr="00A07D22" w:rsidRDefault="00EE5F59" w:rsidP="00EE5F59">
            <w:pPr>
              <w:ind w:firstLine="709"/>
              <w:jc w:val="right"/>
              <w:rPr>
                <w:i/>
                <w:iCs/>
                <w:sz w:val="20"/>
                <w:szCs w:val="20"/>
              </w:rPr>
            </w:pPr>
          </w:p>
          <w:p w14:paraId="1460E996" w14:textId="77777777" w:rsidR="00EE5F59" w:rsidRPr="00A07D22" w:rsidRDefault="00EE5F59" w:rsidP="00EE5F59">
            <w:pPr>
              <w:ind w:firstLine="709"/>
              <w:jc w:val="right"/>
              <w:rPr>
                <w:i/>
                <w:iCs/>
                <w:sz w:val="20"/>
                <w:szCs w:val="20"/>
              </w:rPr>
            </w:pPr>
            <w:r w:rsidRPr="00A07D22">
              <w:rPr>
                <w:i/>
                <w:iCs/>
                <w:sz w:val="20"/>
                <w:szCs w:val="20"/>
              </w:rPr>
              <w:t>Форма заявления:</w:t>
            </w:r>
          </w:p>
          <w:p w14:paraId="64EDDD75" w14:textId="77777777" w:rsidR="00EE5F59" w:rsidRPr="00A07D22" w:rsidRDefault="00EE5F59" w:rsidP="00EE5F59">
            <w:pPr>
              <w:ind w:firstLine="709"/>
              <w:jc w:val="right"/>
              <w:rPr>
                <w:i/>
                <w:iCs/>
                <w:sz w:val="20"/>
                <w:szCs w:val="20"/>
              </w:rPr>
            </w:pPr>
          </w:p>
        </w:tc>
      </w:tr>
    </w:tbl>
    <w:p w14:paraId="36DA3249" w14:textId="77777777" w:rsidR="00EE5F59" w:rsidRPr="00A07D22" w:rsidRDefault="00EE5F59" w:rsidP="00EE5F59">
      <w:pPr>
        <w:ind w:firstLine="709"/>
        <w:jc w:val="right"/>
        <w:rPr>
          <w:sz w:val="20"/>
          <w:szCs w:val="20"/>
        </w:rPr>
      </w:pPr>
      <w:bookmarkStart w:id="14" w:name="Par571"/>
      <w:bookmarkEnd w:id="14"/>
      <w:r w:rsidRPr="00A07D22">
        <w:rPr>
          <w:sz w:val="20"/>
          <w:szCs w:val="20"/>
        </w:rPr>
        <w:t>Главе Куйбышевского муниципального района</w:t>
      </w:r>
    </w:p>
    <w:p w14:paraId="6BC7F6D4" w14:textId="77777777" w:rsidR="00EE5F59" w:rsidRPr="00A07D22" w:rsidRDefault="00EE5F59" w:rsidP="00EE5F59">
      <w:pPr>
        <w:ind w:firstLine="709"/>
        <w:jc w:val="right"/>
        <w:rPr>
          <w:sz w:val="20"/>
          <w:szCs w:val="20"/>
        </w:rPr>
      </w:pPr>
      <w:r w:rsidRPr="00A07D22">
        <w:rPr>
          <w:sz w:val="20"/>
          <w:szCs w:val="20"/>
        </w:rPr>
        <w:t>Новосибирской области</w:t>
      </w:r>
    </w:p>
    <w:p w14:paraId="71551AD3" w14:textId="77777777" w:rsidR="00EE5F59" w:rsidRPr="00A07D22" w:rsidRDefault="00EE5F59" w:rsidP="00EE5F59">
      <w:pPr>
        <w:widowControl w:val="0"/>
        <w:autoSpaceDE w:val="0"/>
        <w:autoSpaceDN w:val="0"/>
        <w:adjustRightInd w:val="0"/>
        <w:jc w:val="right"/>
        <w:rPr>
          <w:sz w:val="20"/>
          <w:szCs w:val="20"/>
        </w:rPr>
      </w:pPr>
      <w:r w:rsidRPr="00A07D22">
        <w:rPr>
          <w:sz w:val="20"/>
          <w:szCs w:val="20"/>
        </w:rPr>
        <w:t xml:space="preserve">                                              (Ф.И.О.)</w:t>
      </w:r>
    </w:p>
    <w:p w14:paraId="68F2FB93" w14:textId="77777777" w:rsidR="00EE5F59" w:rsidRPr="00A07D22" w:rsidRDefault="00EE5F59" w:rsidP="00EE5F59">
      <w:pPr>
        <w:widowControl w:val="0"/>
        <w:autoSpaceDE w:val="0"/>
        <w:autoSpaceDN w:val="0"/>
        <w:adjustRightInd w:val="0"/>
        <w:jc w:val="right"/>
        <w:rPr>
          <w:sz w:val="20"/>
          <w:szCs w:val="20"/>
        </w:rPr>
      </w:pPr>
      <w:r w:rsidRPr="00A07D22">
        <w:rPr>
          <w:sz w:val="20"/>
          <w:szCs w:val="20"/>
        </w:rPr>
        <w:t xml:space="preserve">                          от ______________________________________________</w:t>
      </w:r>
    </w:p>
    <w:p w14:paraId="4CAA1809" w14:textId="77777777" w:rsidR="00EE5F59" w:rsidRPr="00A07D22" w:rsidRDefault="00EE5F59" w:rsidP="00EE5F59">
      <w:pPr>
        <w:widowControl w:val="0"/>
        <w:autoSpaceDE w:val="0"/>
        <w:autoSpaceDN w:val="0"/>
        <w:adjustRightInd w:val="0"/>
        <w:jc w:val="right"/>
        <w:rPr>
          <w:sz w:val="20"/>
          <w:szCs w:val="20"/>
        </w:rPr>
      </w:pPr>
      <w:r w:rsidRPr="00A07D22">
        <w:rPr>
          <w:sz w:val="20"/>
          <w:szCs w:val="20"/>
        </w:rPr>
        <w:t xml:space="preserve">                                        (фамилия, имя, отчество (последнее - при наличии)</w:t>
      </w:r>
    </w:p>
    <w:p w14:paraId="3468DEBF" w14:textId="77777777" w:rsidR="00EE5F59" w:rsidRPr="00A07D22" w:rsidRDefault="00EE5F59" w:rsidP="00EE5F59">
      <w:pPr>
        <w:widowControl w:val="0"/>
        <w:autoSpaceDE w:val="0"/>
        <w:autoSpaceDN w:val="0"/>
        <w:adjustRightInd w:val="0"/>
        <w:jc w:val="right"/>
        <w:rPr>
          <w:sz w:val="20"/>
          <w:szCs w:val="20"/>
        </w:rPr>
      </w:pPr>
      <w:r w:rsidRPr="00A07D22">
        <w:rPr>
          <w:sz w:val="20"/>
          <w:szCs w:val="20"/>
        </w:rPr>
        <w:t xml:space="preserve">                           гражданина или наименование юридического лица)</w:t>
      </w:r>
    </w:p>
    <w:p w14:paraId="3636182F" w14:textId="77777777" w:rsidR="00EE5F59" w:rsidRPr="00A07D22" w:rsidRDefault="00EE5F59" w:rsidP="00EE5F59">
      <w:pPr>
        <w:widowControl w:val="0"/>
        <w:autoSpaceDE w:val="0"/>
        <w:autoSpaceDN w:val="0"/>
        <w:adjustRightInd w:val="0"/>
        <w:jc w:val="right"/>
        <w:rPr>
          <w:sz w:val="20"/>
          <w:szCs w:val="20"/>
        </w:rPr>
      </w:pPr>
      <w:r w:rsidRPr="00A07D22">
        <w:rPr>
          <w:sz w:val="20"/>
          <w:szCs w:val="20"/>
        </w:rPr>
        <w:t xml:space="preserve">                          _________________________________________________</w:t>
      </w:r>
    </w:p>
    <w:p w14:paraId="544A91E6" w14:textId="77777777" w:rsidR="00EE5F59" w:rsidRPr="00A07D22" w:rsidRDefault="00EE5F59" w:rsidP="00EE5F59">
      <w:pPr>
        <w:widowControl w:val="0"/>
        <w:autoSpaceDE w:val="0"/>
        <w:autoSpaceDN w:val="0"/>
        <w:adjustRightInd w:val="0"/>
        <w:jc w:val="right"/>
        <w:rPr>
          <w:sz w:val="20"/>
          <w:szCs w:val="20"/>
        </w:rPr>
      </w:pPr>
      <w:r w:rsidRPr="00A07D22">
        <w:rPr>
          <w:sz w:val="20"/>
          <w:szCs w:val="20"/>
        </w:rPr>
        <w:t xml:space="preserve">                               (место жительства гражданина или место</w:t>
      </w:r>
    </w:p>
    <w:p w14:paraId="4BCC01B1" w14:textId="77777777" w:rsidR="00EE5F59" w:rsidRPr="00A07D22" w:rsidRDefault="00EE5F59" w:rsidP="00EE5F59">
      <w:pPr>
        <w:widowControl w:val="0"/>
        <w:autoSpaceDE w:val="0"/>
        <w:autoSpaceDN w:val="0"/>
        <w:adjustRightInd w:val="0"/>
        <w:jc w:val="right"/>
        <w:rPr>
          <w:sz w:val="20"/>
          <w:szCs w:val="20"/>
        </w:rPr>
      </w:pPr>
      <w:r w:rsidRPr="00A07D22">
        <w:rPr>
          <w:sz w:val="20"/>
          <w:szCs w:val="20"/>
        </w:rPr>
        <w:t xml:space="preserve">                                    нахождения юридического </w:t>
      </w:r>
      <w:proofErr w:type="gramStart"/>
      <w:r w:rsidRPr="00A07D22">
        <w:rPr>
          <w:sz w:val="20"/>
          <w:szCs w:val="20"/>
        </w:rPr>
        <w:t xml:space="preserve">лица)   </w:t>
      </w:r>
      <w:proofErr w:type="gramEnd"/>
      <w:r w:rsidRPr="00A07D22">
        <w:rPr>
          <w:sz w:val="20"/>
          <w:szCs w:val="20"/>
        </w:rPr>
        <w:t xml:space="preserve">                                               _________________________________________________</w:t>
      </w:r>
    </w:p>
    <w:p w14:paraId="6C69B4AC" w14:textId="77777777" w:rsidR="00EE5F59" w:rsidRPr="00A07D22" w:rsidRDefault="00EE5F59" w:rsidP="00EE5F59">
      <w:pPr>
        <w:widowControl w:val="0"/>
        <w:autoSpaceDE w:val="0"/>
        <w:autoSpaceDN w:val="0"/>
        <w:adjustRightInd w:val="0"/>
        <w:jc w:val="right"/>
        <w:rPr>
          <w:sz w:val="20"/>
          <w:szCs w:val="20"/>
        </w:rPr>
      </w:pPr>
      <w:r w:rsidRPr="00A07D22">
        <w:rPr>
          <w:sz w:val="20"/>
          <w:szCs w:val="20"/>
        </w:rPr>
        <w:t xml:space="preserve">                           (реквизиты документа, удостоверяющего личность</w:t>
      </w:r>
    </w:p>
    <w:p w14:paraId="2E450E5D" w14:textId="77777777" w:rsidR="00EE5F59" w:rsidRPr="00A07D22" w:rsidRDefault="00EE5F59" w:rsidP="00EE5F59">
      <w:pPr>
        <w:widowControl w:val="0"/>
        <w:autoSpaceDE w:val="0"/>
        <w:autoSpaceDN w:val="0"/>
        <w:adjustRightInd w:val="0"/>
        <w:jc w:val="right"/>
        <w:rPr>
          <w:sz w:val="20"/>
          <w:szCs w:val="20"/>
        </w:rPr>
      </w:pPr>
      <w:r w:rsidRPr="00A07D22">
        <w:rPr>
          <w:sz w:val="20"/>
          <w:szCs w:val="20"/>
        </w:rPr>
        <w:t xml:space="preserve">                           гражданина, или государственный регистрационный</w:t>
      </w:r>
    </w:p>
    <w:p w14:paraId="2A44E492" w14:textId="77777777" w:rsidR="00EE5F59" w:rsidRPr="00A07D22" w:rsidRDefault="00EE5F59" w:rsidP="00EE5F59">
      <w:pPr>
        <w:widowControl w:val="0"/>
        <w:autoSpaceDE w:val="0"/>
        <w:autoSpaceDN w:val="0"/>
        <w:adjustRightInd w:val="0"/>
        <w:jc w:val="right"/>
        <w:rPr>
          <w:sz w:val="20"/>
          <w:szCs w:val="20"/>
        </w:rPr>
      </w:pPr>
      <w:r w:rsidRPr="00A07D22">
        <w:rPr>
          <w:sz w:val="20"/>
          <w:szCs w:val="20"/>
        </w:rPr>
        <w:t xml:space="preserve">                             номер записи о государственной регистрации</w:t>
      </w:r>
    </w:p>
    <w:p w14:paraId="30018643" w14:textId="77777777" w:rsidR="00EE5F59" w:rsidRPr="00A07D22" w:rsidRDefault="00EE5F59" w:rsidP="00EE5F59">
      <w:pPr>
        <w:widowControl w:val="0"/>
        <w:autoSpaceDE w:val="0"/>
        <w:autoSpaceDN w:val="0"/>
        <w:adjustRightInd w:val="0"/>
        <w:jc w:val="right"/>
        <w:rPr>
          <w:sz w:val="20"/>
          <w:szCs w:val="20"/>
        </w:rPr>
      </w:pPr>
      <w:r w:rsidRPr="00A07D22">
        <w:rPr>
          <w:sz w:val="20"/>
          <w:szCs w:val="20"/>
        </w:rPr>
        <w:t xml:space="preserve">                             юридического лица в Едином государственном</w:t>
      </w:r>
    </w:p>
    <w:p w14:paraId="45888E48" w14:textId="77777777" w:rsidR="00EE5F59" w:rsidRPr="00A07D22" w:rsidRDefault="00EE5F59" w:rsidP="00EE5F59">
      <w:pPr>
        <w:widowControl w:val="0"/>
        <w:autoSpaceDE w:val="0"/>
        <w:autoSpaceDN w:val="0"/>
        <w:adjustRightInd w:val="0"/>
        <w:jc w:val="right"/>
        <w:rPr>
          <w:sz w:val="20"/>
          <w:szCs w:val="20"/>
        </w:rPr>
      </w:pPr>
      <w:r w:rsidRPr="00A07D22">
        <w:rPr>
          <w:sz w:val="20"/>
          <w:szCs w:val="20"/>
        </w:rPr>
        <w:t xml:space="preserve">                          реестре юридических лиц, идентификационный номер</w:t>
      </w:r>
    </w:p>
    <w:p w14:paraId="22C7471C" w14:textId="77777777" w:rsidR="00EE5F59" w:rsidRPr="00A07D22" w:rsidRDefault="00EE5F59" w:rsidP="00EE5F59">
      <w:pPr>
        <w:widowControl w:val="0"/>
        <w:autoSpaceDE w:val="0"/>
        <w:autoSpaceDN w:val="0"/>
        <w:adjustRightInd w:val="0"/>
        <w:jc w:val="right"/>
        <w:rPr>
          <w:sz w:val="20"/>
          <w:szCs w:val="20"/>
        </w:rPr>
      </w:pPr>
      <w:r w:rsidRPr="00A07D22">
        <w:rPr>
          <w:sz w:val="20"/>
          <w:szCs w:val="20"/>
        </w:rPr>
        <w:t xml:space="preserve">                            налогоплательщика за использование земель или</w:t>
      </w:r>
    </w:p>
    <w:p w14:paraId="51FFC6AD" w14:textId="77777777" w:rsidR="00EE5F59" w:rsidRPr="00A07D22" w:rsidRDefault="00EE5F59" w:rsidP="00EE5F59">
      <w:pPr>
        <w:widowControl w:val="0"/>
        <w:autoSpaceDE w:val="0"/>
        <w:autoSpaceDN w:val="0"/>
        <w:adjustRightInd w:val="0"/>
        <w:jc w:val="right"/>
        <w:rPr>
          <w:sz w:val="20"/>
          <w:szCs w:val="20"/>
        </w:rPr>
      </w:pPr>
      <w:r w:rsidRPr="00A07D22">
        <w:rPr>
          <w:sz w:val="20"/>
          <w:szCs w:val="20"/>
        </w:rPr>
        <w:t xml:space="preserve">                          земельных участков, за исключением случаев, если</w:t>
      </w:r>
    </w:p>
    <w:p w14:paraId="5C75BBF4" w14:textId="77777777" w:rsidR="00EE5F59" w:rsidRPr="00A07D22" w:rsidRDefault="00EE5F59" w:rsidP="00EE5F59">
      <w:pPr>
        <w:widowControl w:val="0"/>
        <w:autoSpaceDE w:val="0"/>
        <w:autoSpaceDN w:val="0"/>
        <w:adjustRightInd w:val="0"/>
        <w:jc w:val="right"/>
        <w:rPr>
          <w:sz w:val="20"/>
          <w:szCs w:val="20"/>
        </w:rPr>
      </w:pPr>
      <w:r w:rsidRPr="00A07D22">
        <w:rPr>
          <w:sz w:val="20"/>
          <w:szCs w:val="20"/>
        </w:rPr>
        <w:t xml:space="preserve">                          заявителем является иностранное юридическое лицо)                         </w:t>
      </w:r>
    </w:p>
    <w:p w14:paraId="2BB86911" w14:textId="77777777" w:rsidR="00EE5F59" w:rsidRPr="00A07D22" w:rsidRDefault="00EE5F59" w:rsidP="00EE5F59">
      <w:pPr>
        <w:widowControl w:val="0"/>
        <w:autoSpaceDE w:val="0"/>
        <w:autoSpaceDN w:val="0"/>
        <w:adjustRightInd w:val="0"/>
        <w:jc w:val="right"/>
        <w:rPr>
          <w:sz w:val="20"/>
          <w:szCs w:val="20"/>
        </w:rPr>
      </w:pPr>
      <w:r w:rsidRPr="00A07D22">
        <w:rPr>
          <w:sz w:val="20"/>
          <w:szCs w:val="20"/>
        </w:rPr>
        <w:t xml:space="preserve">                          _________________________________________________</w:t>
      </w:r>
    </w:p>
    <w:p w14:paraId="5CA37A74" w14:textId="77777777" w:rsidR="00EE5F59" w:rsidRPr="00A07D22" w:rsidRDefault="00EE5F59" w:rsidP="00EE5F59">
      <w:pPr>
        <w:widowControl w:val="0"/>
        <w:autoSpaceDE w:val="0"/>
        <w:autoSpaceDN w:val="0"/>
        <w:adjustRightInd w:val="0"/>
        <w:jc w:val="right"/>
        <w:rPr>
          <w:sz w:val="20"/>
          <w:szCs w:val="20"/>
        </w:rPr>
      </w:pPr>
      <w:r w:rsidRPr="00A07D22">
        <w:rPr>
          <w:sz w:val="20"/>
          <w:szCs w:val="20"/>
        </w:rPr>
        <w:t xml:space="preserve">                                (указать, в интересах кого действует</w:t>
      </w:r>
    </w:p>
    <w:p w14:paraId="069DA6B6" w14:textId="77777777" w:rsidR="00EE5F59" w:rsidRPr="00A07D22" w:rsidRDefault="00EE5F59" w:rsidP="00EE5F59">
      <w:pPr>
        <w:widowControl w:val="0"/>
        <w:autoSpaceDE w:val="0"/>
        <w:autoSpaceDN w:val="0"/>
        <w:adjustRightInd w:val="0"/>
        <w:jc w:val="right"/>
        <w:rPr>
          <w:sz w:val="20"/>
          <w:szCs w:val="20"/>
        </w:rPr>
      </w:pPr>
      <w:r w:rsidRPr="00A07D22">
        <w:rPr>
          <w:sz w:val="20"/>
          <w:szCs w:val="20"/>
        </w:rPr>
        <w:t xml:space="preserve">                            уполномоченный представитель, в случае подачи</w:t>
      </w:r>
    </w:p>
    <w:p w14:paraId="69113D2D" w14:textId="77777777" w:rsidR="00EE5F59" w:rsidRPr="00A07D22" w:rsidRDefault="00EE5F59" w:rsidP="00EE5F59">
      <w:pPr>
        <w:widowControl w:val="0"/>
        <w:autoSpaceDE w:val="0"/>
        <w:autoSpaceDN w:val="0"/>
        <w:adjustRightInd w:val="0"/>
        <w:jc w:val="right"/>
        <w:rPr>
          <w:sz w:val="20"/>
          <w:szCs w:val="20"/>
        </w:rPr>
      </w:pPr>
      <w:r w:rsidRPr="00A07D22">
        <w:rPr>
          <w:sz w:val="20"/>
          <w:szCs w:val="20"/>
        </w:rPr>
        <w:t xml:space="preserve">                              заявления уполномоченным представителем)                     </w:t>
      </w:r>
    </w:p>
    <w:p w14:paraId="5564D5DE" w14:textId="77777777" w:rsidR="00EE5F59" w:rsidRPr="00A07D22" w:rsidRDefault="00EE5F59" w:rsidP="00EE5F59">
      <w:pPr>
        <w:widowControl w:val="0"/>
        <w:autoSpaceDE w:val="0"/>
        <w:autoSpaceDN w:val="0"/>
        <w:adjustRightInd w:val="0"/>
        <w:jc w:val="right"/>
        <w:rPr>
          <w:sz w:val="20"/>
          <w:szCs w:val="20"/>
        </w:rPr>
      </w:pPr>
      <w:r w:rsidRPr="00A07D22">
        <w:rPr>
          <w:sz w:val="20"/>
          <w:szCs w:val="20"/>
        </w:rPr>
        <w:t xml:space="preserve">                          _________________________________________________</w:t>
      </w:r>
    </w:p>
    <w:p w14:paraId="186D7C6B" w14:textId="77777777" w:rsidR="00EE5F59" w:rsidRPr="00A07D22" w:rsidRDefault="00EE5F59" w:rsidP="00EE5F59">
      <w:pPr>
        <w:widowControl w:val="0"/>
        <w:autoSpaceDE w:val="0"/>
        <w:autoSpaceDN w:val="0"/>
        <w:adjustRightInd w:val="0"/>
        <w:jc w:val="right"/>
        <w:rPr>
          <w:sz w:val="20"/>
          <w:szCs w:val="20"/>
        </w:rPr>
      </w:pPr>
      <w:r w:rsidRPr="00A07D22">
        <w:rPr>
          <w:sz w:val="20"/>
          <w:szCs w:val="20"/>
        </w:rPr>
        <w:t xml:space="preserve">                              (почтовый адрес и (или) адрес электронной</w:t>
      </w:r>
    </w:p>
    <w:p w14:paraId="3B4AD563" w14:textId="77777777" w:rsidR="00EE5F59" w:rsidRPr="00A07D22" w:rsidRDefault="00EE5F59" w:rsidP="00EE5F59">
      <w:pPr>
        <w:widowControl w:val="0"/>
        <w:autoSpaceDE w:val="0"/>
        <w:autoSpaceDN w:val="0"/>
        <w:adjustRightInd w:val="0"/>
        <w:jc w:val="right"/>
        <w:rPr>
          <w:sz w:val="20"/>
          <w:szCs w:val="20"/>
        </w:rPr>
      </w:pPr>
      <w:r w:rsidRPr="00A07D22">
        <w:rPr>
          <w:sz w:val="20"/>
          <w:szCs w:val="20"/>
        </w:rPr>
        <w:t xml:space="preserve">                             почты (при наличии) для связи с заявителем)</w:t>
      </w:r>
    </w:p>
    <w:p w14:paraId="40E8F980" w14:textId="77777777" w:rsidR="00EE5F59" w:rsidRPr="00A07D22" w:rsidRDefault="00EE5F59" w:rsidP="00EE5F59">
      <w:pPr>
        <w:widowControl w:val="0"/>
        <w:autoSpaceDE w:val="0"/>
        <w:autoSpaceDN w:val="0"/>
        <w:adjustRightInd w:val="0"/>
        <w:jc w:val="right"/>
        <w:rPr>
          <w:sz w:val="20"/>
          <w:szCs w:val="20"/>
        </w:rPr>
      </w:pPr>
      <w:r w:rsidRPr="00A07D22">
        <w:rPr>
          <w:sz w:val="20"/>
          <w:szCs w:val="20"/>
        </w:rPr>
        <w:t xml:space="preserve">                          телефон: _________, факс (при </w:t>
      </w:r>
      <w:proofErr w:type="gramStart"/>
      <w:r w:rsidRPr="00A07D22">
        <w:rPr>
          <w:sz w:val="20"/>
          <w:szCs w:val="20"/>
        </w:rPr>
        <w:t>наличии)_</w:t>
      </w:r>
      <w:proofErr w:type="gramEnd"/>
      <w:r w:rsidRPr="00A07D22">
        <w:rPr>
          <w:sz w:val="20"/>
          <w:szCs w:val="20"/>
        </w:rPr>
        <w:t>__________</w:t>
      </w:r>
    </w:p>
    <w:p w14:paraId="44B888BA" w14:textId="77777777" w:rsidR="00EE5F59" w:rsidRPr="00A07D22" w:rsidRDefault="00EE5F59" w:rsidP="00EE5F59">
      <w:pPr>
        <w:widowControl w:val="0"/>
        <w:autoSpaceDE w:val="0"/>
        <w:autoSpaceDN w:val="0"/>
        <w:adjustRightInd w:val="0"/>
        <w:jc w:val="center"/>
        <w:rPr>
          <w:sz w:val="20"/>
          <w:szCs w:val="20"/>
        </w:rPr>
      </w:pPr>
    </w:p>
    <w:p w14:paraId="7662309E" w14:textId="77777777" w:rsidR="00EE5F59" w:rsidRPr="00A07D22" w:rsidRDefault="00EE5F59" w:rsidP="00EE5F59">
      <w:pPr>
        <w:widowControl w:val="0"/>
        <w:autoSpaceDE w:val="0"/>
        <w:autoSpaceDN w:val="0"/>
        <w:adjustRightInd w:val="0"/>
        <w:jc w:val="center"/>
        <w:rPr>
          <w:sz w:val="20"/>
          <w:szCs w:val="20"/>
        </w:rPr>
      </w:pPr>
    </w:p>
    <w:p w14:paraId="2FF01091" w14:textId="77777777" w:rsidR="00EE5F59" w:rsidRPr="00A07D22" w:rsidRDefault="00EE5F59" w:rsidP="00EE5F59">
      <w:pPr>
        <w:widowControl w:val="0"/>
        <w:autoSpaceDE w:val="0"/>
        <w:autoSpaceDN w:val="0"/>
        <w:adjustRightInd w:val="0"/>
        <w:jc w:val="center"/>
        <w:rPr>
          <w:sz w:val="20"/>
          <w:szCs w:val="20"/>
        </w:rPr>
      </w:pPr>
      <w:r w:rsidRPr="00A07D22">
        <w:rPr>
          <w:sz w:val="20"/>
          <w:szCs w:val="20"/>
        </w:rPr>
        <w:t>ЗАЯВЛЕНИЕ</w:t>
      </w:r>
    </w:p>
    <w:p w14:paraId="27B84532" w14:textId="77777777" w:rsidR="00EE5F59" w:rsidRPr="00A07D22" w:rsidRDefault="00EE5F59" w:rsidP="00EE5F59">
      <w:pPr>
        <w:widowControl w:val="0"/>
        <w:autoSpaceDE w:val="0"/>
        <w:autoSpaceDN w:val="0"/>
        <w:adjustRightInd w:val="0"/>
        <w:ind w:left="720"/>
        <w:jc w:val="center"/>
        <w:rPr>
          <w:sz w:val="20"/>
          <w:szCs w:val="20"/>
        </w:rPr>
      </w:pPr>
      <w:r w:rsidRPr="00A07D22">
        <w:rPr>
          <w:sz w:val="20"/>
          <w:szCs w:val="20"/>
        </w:rPr>
        <w:t xml:space="preserve">о предоставлении сведений, содержащихся в информационной системе обеспечения градостроительной деятельности </w:t>
      </w:r>
    </w:p>
    <w:p w14:paraId="634363AE" w14:textId="77777777" w:rsidR="00EE5F59" w:rsidRPr="00A07D22" w:rsidRDefault="00EE5F59" w:rsidP="00EE5F59">
      <w:pPr>
        <w:widowControl w:val="0"/>
        <w:autoSpaceDE w:val="0"/>
        <w:autoSpaceDN w:val="0"/>
        <w:adjustRightInd w:val="0"/>
        <w:ind w:left="720"/>
        <w:jc w:val="center"/>
        <w:rPr>
          <w:sz w:val="20"/>
          <w:szCs w:val="20"/>
        </w:rPr>
      </w:pPr>
    </w:p>
    <w:p w14:paraId="2B540638" w14:textId="77777777" w:rsidR="00EE5F59" w:rsidRPr="00A07D22" w:rsidRDefault="00EE5F59" w:rsidP="00EE5F59">
      <w:pPr>
        <w:widowControl w:val="0"/>
        <w:autoSpaceDE w:val="0"/>
        <w:autoSpaceDN w:val="0"/>
        <w:adjustRightInd w:val="0"/>
        <w:ind w:left="720"/>
        <w:jc w:val="center"/>
        <w:rPr>
          <w:sz w:val="20"/>
          <w:szCs w:val="20"/>
        </w:rPr>
      </w:pPr>
    </w:p>
    <w:p w14:paraId="517F5D6C" w14:textId="77777777" w:rsidR="00EE5F59" w:rsidRPr="00A07D22" w:rsidRDefault="00EE5F59" w:rsidP="00EE5F59">
      <w:pPr>
        <w:widowControl w:val="0"/>
        <w:autoSpaceDE w:val="0"/>
        <w:autoSpaceDN w:val="0"/>
        <w:adjustRightInd w:val="0"/>
        <w:ind w:firstLine="720"/>
        <w:jc w:val="both"/>
        <w:rPr>
          <w:sz w:val="20"/>
          <w:szCs w:val="20"/>
        </w:rPr>
      </w:pPr>
      <w:r w:rsidRPr="00A07D22">
        <w:rPr>
          <w:sz w:val="20"/>
          <w:szCs w:val="20"/>
        </w:rPr>
        <w:t>Прошу предоставить сведения, содержащиеся в информационной системе обеспечения градостроительной деятельности предусмотренные:</w:t>
      </w:r>
    </w:p>
    <w:p w14:paraId="1E2FD23A" w14:textId="77777777" w:rsidR="00EE5F59" w:rsidRPr="00A07D22" w:rsidRDefault="00EE5F59" w:rsidP="00EE5F59">
      <w:pPr>
        <w:widowControl w:val="0"/>
        <w:autoSpaceDE w:val="0"/>
        <w:autoSpaceDN w:val="0"/>
        <w:adjustRightInd w:val="0"/>
        <w:ind w:firstLine="720"/>
        <w:jc w:val="both"/>
        <w:rPr>
          <w:sz w:val="20"/>
          <w:szCs w:val="20"/>
        </w:rPr>
      </w:pPr>
      <w:r w:rsidRPr="00A07D22">
        <w:rPr>
          <w:sz w:val="20"/>
          <w:szCs w:val="20"/>
        </w:rPr>
        <w:t>- схемой и положением территориального планирования муниципального образования Куйбышевского района Новосибирской области;</w:t>
      </w:r>
    </w:p>
    <w:p w14:paraId="2BA0B451" w14:textId="77777777" w:rsidR="00EE5F59" w:rsidRPr="00A07D22" w:rsidRDefault="00EE5F59" w:rsidP="00EE5F59">
      <w:pPr>
        <w:widowControl w:val="0"/>
        <w:autoSpaceDE w:val="0"/>
        <w:autoSpaceDN w:val="0"/>
        <w:adjustRightInd w:val="0"/>
        <w:ind w:firstLine="720"/>
        <w:jc w:val="both"/>
        <w:rPr>
          <w:sz w:val="20"/>
          <w:szCs w:val="20"/>
        </w:rPr>
      </w:pPr>
      <w:r w:rsidRPr="00A07D22">
        <w:rPr>
          <w:sz w:val="20"/>
          <w:szCs w:val="20"/>
        </w:rPr>
        <w:t>- генеральными планами муниципальных образований, входящих в состав Куйбышевского муниципального района Новосибирской области, картами планируемого размещения объектов местного значения муниципального района, объектов местного значения поселений, входящих в состав Куйбышевского муниципального района Новосибирской области, объектов местного значения, карты функциональных зон;</w:t>
      </w:r>
    </w:p>
    <w:p w14:paraId="4F325893" w14:textId="77777777" w:rsidR="00EE5F59" w:rsidRPr="00A07D22" w:rsidRDefault="00EE5F59" w:rsidP="00EE5F59">
      <w:pPr>
        <w:widowControl w:val="0"/>
        <w:autoSpaceDE w:val="0"/>
        <w:autoSpaceDN w:val="0"/>
        <w:adjustRightInd w:val="0"/>
        <w:ind w:firstLine="720"/>
        <w:jc w:val="both"/>
        <w:rPr>
          <w:sz w:val="20"/>
          <w:szCs w:val="20"/>
        </w:rPr>
      </w:pPr>
      <w:r w:rsidRPr="00A07D22">
        <w:rPr>
          <w:sz w:val="20"/>
          <w:szCs w:val="20"/>
        </w:rPr>
        <w:t>- региональными нормативами градостроительного проектирования;</w:t>
      </w:r>
    </w:p>
    <w:p w14:paraId="597CCE60" w14:textId="77777777" w:rsidR="00EE5F59" w:rsidRPr="00A07D22" w:rsidRDefault="00EE5F59" w:rsidP="00EE5F59">
      <w:pPr>
        <w:widowControl w:val="0"/>
        <w:autoSpaceDE w:val="0"/>
        <w:autoSpaceDN w:val="0"/>
        <w:adjustRightInd w:val="0"/>
        <w:ind w:firstLine="720"/>
        <w:jc w:val="both"/>
        <w:rPr>
          <w:sz w:val="20"/>
          <w:szCs w:val="20"/>
        </w:rPr>
      </w:pPr>
      <w:r w:rsidRPr="00A07D22">
        <w:rPr>
          <w:sz w:val="20"/>
          <w:szCs w:val="20"/>
        </w:rPr>
        <w:t>- местными нормативами градостроительного проектирования;</w:t>
      </w:r>
    </w:p>
    <w:p w14:paraId="240623F3" w14:textId="77777777" w:rsidR="00EE5F59" w:rsidRPr="00A07D22" w:rsidRDefault="00EE5F59" w:rsidP="00EE5F59">
      <w:pPr>
        <w:widowControl w:val="0"/>
        <w:autoSpaceDE w:val="0"/>
        <w:autoSpaceDN w:val="0"/>
        <w:adjustRightInd w:val="0"/>
        <w:ind w:firstLine="720"/>
        <w:jc w:val="both"/>
        <w:rPr>
          <w:sz w:val="20"/>
          <w:szCs w:val="20"/>
        </w:rPr>
      </w:pPr>
      <w:r w:rsidRPr="00A07D22">
        <w:rPr>
          <w:sz w:val="20"/>
          <w:szCs w:val="20"/>
        </w:rPr>
        <w:t>- сведениями о выданных разрешениях на строительство, реконструкциях и вводе объектов капитального строительства в эксплуатацию, разрешениях на условно разрешенный вид использования, разрешениях на отклонения от предельных параметров строительства объекта капитального строительства, о соглашении об установлении сервитута, о решении об установлении публичного сервитута;</w:t>
      </w:r>
    </w:p>
    <w:p w14:paraId="1A9DEA69" w14:textId="77777777" w:rsidR="00EE5F59" w:rsidRPr="00A07D22" w:rsidRDefault="00EE5F59" w:rsidP="00EE5F59">
      <w:pPr>
        <w:widowControl w:val="0"/>
        <w:autoSpaceDE w:val="0"/>
        <w:autoSpaceDN w:val="0"/>
        <w:adjustRightInd w:val="0"/>
        <w:ind w:firstLine="720"/>
        <w:jc w:val="both"/>
        <w:rPr>
          <w:sz w:val="20"/>
          <w:szCs w:val="20"/>
        </w:rPr>
      </w:pPr>
      <w:r w:rsidRPr="00A07D22">
        <w:rPr>
          <w:sz w:val="20"/>
          <w:szCs w:val="20"/>
        </w:rPr>
        <w:t xml:space="preserve">- правилами землепользования и застройки муниципальных образований, входящих в состав </w:t>
      </w:r>
      <w:r w:rsidRPr="00A07D22">
        <w:rPr>
          <w:sz w:val="20"/>
          <w:szCs w:val="20"/>
        </w:rPr>
        <w:lastRenderedPageBreak/>
        <w:t>Куйбышевского муниципального района Новосибирской области;</w:t>
      </w:r>
    </w:p>
    <w:p w14:paraId="37367C69" w14:textId="77777777" w:rsidR="00EE5F59" w:rsidRPr="00A07D22" w:rsidRDefault="00EE5F59" w:rsidP="00EE5F59">
      <w:pPr>
        <w:widowControl w:val="0"/>
        <w:autoSpaceDE w:val="0"/>
        <w:autoSpaceDN w:val="0"/>
        <w:adjustRightInd w:val="0"/>
        <w:ind w:firstLine="720"/>
        <w:jc w:val="both"/>
        <w:rPr>
          <w:sz w:val="20"/>
          <w:szCs w:val="20"/>
        </w:rPr>
      </w:pPr>
      <w:r w:rsidRPr="00A07D22">
        <w:rPr>
          <w:sz w:val="20"/>
          <w:szCs w:val="20"/>
        </w:rPr>
        <w:t>- правилами благоустройства территории муниципальных образований, входящих в состав Куйбышевского муниципального района Новосибирской области;</w:t>
      </w:r>
    </w:p>
    <w:p w14:paraId="404F9FD0" w14:textId="77777777" w:rsidR="00EE5F59" w:rsidRPr="00A07D22" w:rsidRDefault="00EE5F59" w:rsidP="00EE5F59">
      <w:pPr>
        <w:widowControl w:val="0"/>
        <w:autoSpaceDE w:val="0"/>
        <w:autoSpaceDN w:val="0"/>
        <w:adjustRightInd w:val="0"/>
        <w:ind w:firstLine="720"/>
        <w:jc w:val="both"/>
        <w:rPr>
          <w:sz w:val="20"/>
          <w:szCs w:val="20"/>
        </w:rPr>
      </w:pPr>
      <w:r w:rsidRPr="00A07D22">
        <w:rPr>
          <w:sz w:val="20"/>
          <w:szCs w:val="20"/>
        </w:rPr>
        <w:t>- основной частью проектов планировки территории муниципальных образований, входящих в состав Куйбышевского муниципального района Новосибирской области;</w:t>
      </w:r>
    </w:p>
    <w:p w14:paraId="49B2B5F8" w14:textId="77777777" w:rsidR="00EE5F59" w:rsidRPr="00A07D22" w:rsidRDefault="00EE5F59" w:rsidP="00EE5F59">
      <w:pPr>
        <w:widowControl w:val="0"/>
        <w:autoSpaceDE w:val="0"/>
        <w:autoSpaceDN w:val="0"/>
        <w:adjustRightInd w:val="0"/>
        <w:ind w:firstLine="720"/>
        <w:jc w:val="both"/>
        <w:rPr>
          <w:sz w:val="20"/>
          <w:szCs w:val="20"/>
        </w:rPr>
      </w:pPr>
      <w:r w:rsidRPr="00A07D22">
        <w:rPr>
          <w:sz w:val="20"/>
          <w:szCs w:val="20"/>
        </w:rPr>
        <w:noBreakHyphen/>
        <w:t> основной частью проектов межевания территории муниципальных образований, входящих в состав Куйбышевского муниципального района Новосибирской области;</w:t>
      </w:r>
    </w:p>
    <w:p w14:paraId="67FBC8E7" w14:textId="77777777" w:rsidR="00EE5F59" w:rsidRPr="00A07D22" w:rsidRDefault="00EE5F59" w:rsidP="00EE5F59">
      <w:pPr>
        <w:widowControl w:val="0"/>
        <w:autoSpaceDE w:val="0"/>
        <w:autoSpaceDN w:val="0"/>
        <w:adjustRightInd w:val="0"/>
        <w:ind w:firstLine="720"/>
        <w:jc w:val="both"/>
        <w:rPr>
          <w:sz w:val="20"/>
          <w:szCs w:val="20"/>
        </w:rPr>
      </w:pPr>
      <w:r w:rsidRPr="00A07D22">
        <w:rPr>
          <w:sz w:val="20"/>
          <w:szCs w:val="20"/>
        </w:rPr>
        <w:t>- сведениями о создании искусственных земельных участков на территориях муниципальных образований, входящих в состав Куйбышевского муниципального района Новосибирской области;</w:t>
      </w:r>
    </w:p>
    <w:p w14:paraId="41572FA4" w14:textId="77777777" w:rsidR="00EE5F59" w:rsidRPr="00A07D22" w:rsidRDefault="00EE5F59" w:rsidP="00EE5F59">
      <w:pPr>
        <w:widowControl w:val="0"/>
        <w:autoSpaceDE w:val="0"/>
        <w:autoSpaceDN w:val="0"/>
        <w:adjustRightInd w:val="0"/>
        <w:ind w:firstLine="720"/>
        <w:jc w:val="both"/>
        <w:rPr>
          <w:sz w:val="20"/>
          <w:szCs w:val="20"/>
        </w:rPr>
      </w:pPr>
      <w:r w:rsidRPr="00A07D22">
        <w:rPr>
          <w:sz w:val="20"/>
          <w:szCs w:val="20"/>
        </w:rPr>
        <w:t>- сведениями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14:paraId="48CB8BBB" w14:textId="77777777" w:rsidR="00EE5F59" w:rsidRPr="00A07D22" w:rsidRDefault="00EE5F59" w:rsidP="00EE5F59">
      <w:pPr>
        <w:widowControl w:val="0"/>
        <w:autoSpaceDE w:val="0"/>
        <w:autoSpaceDN w:val="0"/>
        <w:adjustRightInd w:val="0"/>
        <w:ind w:firstLine="720"/>
        <w:jc w:val="both"/>
        <w:rPr>
          <w:sz w:val="20"/>
          <w:szCs w:val="20"/>
        </w:rPr>
      </w:pPr>
      <w:r w:rsidRPr="00A07D22">
        <w:rPr>
          <w:sz w:val="20"/>
          <w:szCs w:val="20"/>
        </w:rPr>
        <w:t>- положениями об особо охраняемых природных территориях федерального, регионального и местного значения на территории Куйбышевского муниципального района Новосибирской области;</w:t>
      </w:r>
    </w:p>
    <w:p w14:paraId="43BC6704" w14:textId="77777777" w:rsidR="00EE5F59" w:rsidRPr="00A07D22" w:rsidRDefault="00EE5F59" w:rsidP="00EE5F59">
      <w:pPr>
        <w:widowControl w:val="0"/>
        <w:autoSpaceDE w:val="0"/>
        <w:autoSpaceDN w:val="0"/>
        <w:adjustRightInd w:val="0"/>
        <w:ind w:firstLine="720"/>
        <w:jc w:val="both"/>
        <w:rPr>
          <w:sz w:val="20"/>
          <w:szCs w:val="20"/>
        </w:rPr>
      </w:pPr>
      <w:r w:rsidRPr="00A07D22">
        <w:rPr>
          <w:sz w:val="20"/>
          <w:szCs w:val="20"/>
        </w:rPr>
        <w:t xml:space="preserve">- лесохозяйственными регламентами лесничеств, расположенных на землях лесного фонда Куйбышевского муниципального района Новосибирской области </w:t>
      </w:r>
    </w:p>
    <w:p w14:paraId="2DC8D561" w14:textId="77777777" w:rsidR="00EE5F59" w:rsidRPr="00A07D22" w:rsidRDefault="00EE5F59" w:rsidP="00EE5F59">
      <w:pPr>
        <w:widowControl w:val="0"/>
        <w:autoSpaceDE w:val="0"/>
        <w:autoSpaceDN w:val="0"/>
        <w:adjustRightInd w:val="0"/>
        <w:ind w:firstLine="720"/>
        <w:jc w:val="both"/>
        <w:rPr>
          <w:sz w:val="20"/>
          <w:szCs w:val="20"/>
        </w:rPr>
      </w:pPr>
      <w:r w:rsidRPr="00A07D22">
        <w:rPr>
          <w:sz w:val="20"/>
          <w:szCs w:val="20"/>
        </w:rPr>
        <w:t>___________________________________________________________</w:t>
      </w:r>
    </w:p>
    <w:p w14:paraId="0CAEA450" w14:textId="77777777" w:rsidR="00EE5F59" w:rsidRPr="00A07D22" w:rsidRDefault="00EE5F59" w:rsidP="00EE5F59">
      <w:pPr>
        <w:widowControl w:val="0"/>
        <w:autoSpaceDE w:val="0"/>
        <w:autoSpaceDN w:val="0"/>
        <w:adjustRightInd w:val="0"/>
        <w:ind w:firstLine="720"/>
        <w:jc w:val="both"/>
        <w:rPr>
          <w:sz w:val="20"/>
          <w:szCs w:val="20"/>
        </w:rPr>
      </w:pPr>
      <w:r w:rsidRPr="00A07D22">
        <w:rPr>
          <w:sz w:val="20"/>
          <w:szCs w:val="20"/>
        </w:rPr>
        <w:t>(заявитель указывает реквизиты необходимых сведений, документов, материалов и (или) указывает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14:paraId="22E23BC6" w14:textId="77777777" w:rsidR="00EE5F59" w:rsidRPr="00A07D22" w:rsidRDefault="00EE5F59" w:rsidP="00EE5F59">
      <w:pPr>
        <w:widowControl w:val="0"/>
        <w:autoSpaceDE w:val="0"/>
        <w:autoSpaceDN w:val="0"/>
        <w:adjustRightInd w:val="0"/>
        <w:ind w:firstLine="720"/>
        <w:jc w:val="both"/>
        <w:rPr>
          <w:sz w:val="20"/>
          <w:szCs w:val="20"/>
        </w:rPr>
      </w:pPr>
    </w:p>
    <w:p w14:paraId="5C1BE2EF" w14:textId="77777777" w:rsidR="00EE5F59" w:rsidRPr="00A07D22" w:rsidRDefault="00EE5F59" w:rsidP="00EE5F59">
      <w:pPr>
        <w:tabs>
          <w:tab w:val="right" w:pos="9923"/>
        </w:tabs>
        <w:jc w:val="both"/>
        <w:rPr>
          <w:color w:val="000000"/>
          <w:sz w:val="20"/>
          <w:szCs w:val="20"/>
        </w:rPr>
      </w:pPr>
      <w:r w:rsidRPr="00A07D22">
        <w:rPr>
          <w:color w:val="000000"/>
          <w:sz w:val="20"/>
          <w:szCs w:val="20"/>
        </w:rPr>
        <w:t xml:space="preserve">Уведомление об оплате предоставления сведений, документов, материалов: </w:t>
      </w:r>
    </w:p>
    <w:p w14:paraId="34DDDA05" w14:textId="77777777" w:rsidR="00EE5F59" w:rsidRPr="00A07D22" w:rsidRDefault="00EE5F59" w:rsidP="00EE5F59">
      <w:pPr>
        <w:tabs>
          <w:tab w:val="right" w:pos="9923"/>
        </w:tabs>
        <w:jc w:val="both"/>
        <w:rPr>
          <w:color w:val="000000"/>
          <w:sz w:val="20"/>
          <w:szCs w:val="20"/>
        </w:rPr>
      </w:pPr>
      <w:r w:rsidRPr="00A07D22">
        <w:rPr>
          <w:color w:val="000000"/>
          <w:sz w:val="20"/>
          <w:szCs w:val="20"/>
        </w:rPr>
        <w:tab/>
        <w:t>.</w:t>
      </w:r>
    </w:p>
    <w:p w14:paraId="3E01BA92" w14:textId="77777777" w:rsidR="00EE5F59" w:rsidRPr="00A07D22" w:rsidRDefault="00EE5F59" w:rsidP="00EE5F59">
      <w:pPr>
        <w:pBdr>
          <w:top w:val="single" w:sz="4" w:space="1" w:color="auto"/>
        </w:pBdr>
        <w:spacing w:after="480"/>
        <w:ind w:right="113"/>
        <w:jc w:val="center"/>
        <w:rPr>
          <w:color w:val="000000"/>
          <w:sz w:val="20"/>
          <w:szCs w:val="20"/>
        </w:rPr>
      </w:pPr>
      <w:r w:rsidRPr="00A07D22">
        <w:rPr>
          <w:color w:val="000000"/>
          <w:sz w:val="20"/>
          <w:szCs w:val="20"/>
        </w:rPr>
        <w:t>(реквизиты платежного документа)</w:t>
      </w:r>
    </w:p>
    <w:p w14:paraId="635F5B30" w14:textId="77777777" w:rsidR="00EE5F59" w:rsidRPr="00A07D22" w:rsidRDefault="00EE5F59" w:rsidP="00EE5F59">
      <w:pPr>
        <w:widowControl w:val="0"/>
        <w:autoSpaceDE w:val="0"/>
        <w:autoSpaceDN w:val="0"/>
        <w:adjustRightInd w:val="0"/>
        <w:ind w:firstLine="720"/>
        <w:jc w:val="both"/>
        <w:rPr>
          <w:sz w:val="20"/>
          <w:szCs w:val="20"/>
        </w:rPr>
      </w:pPr>
    </w:p>
    <w:p w14:paraId="5C3A2CB5" w14:textId="77777777" w:rsidR="00EE5F59" w:rsidRPr="00A07D22" w:rsidRDefault="00EE5F59" w:rsidP="00EE5F59">
      <w:pPr>
        <w:widowControl w:val="0"/>
        <w:autoSpaceDE w:val="0"/>
        <w:autoSpaceDN w:val="0"/>
        <w:adjustRightInd w:val="0"/>
        <w:jc w:val="both"/>
        <w:rPr>
          <w:sz w:val="20"/>
          <w:szCs w:val="20"/>
        </w:rPr>
      </w:pPr>
      <w:r w:rsidRPr="00A07D22">
        <w:rPr>
          <w:sz w:val="20"/>
          <w:szCs w:val="20"/>
        </w:rPr>
        <w:t>«___»____20_г.               _________                      __________________________</w:t>
      </w:r>
    </w:p>
    <w:p w14:paraId="3ED207A7" w14:textId="77777777" w:rsidR="00EE5F59" w:rsidRPr="00A07D22" w:rsidRDefault="00EE5F59" w:rsidP="00EE5F59">
      <w:pPr>
        <w:widowControl w:val="0"/>
        <w:autoSpaceDE w:val="0"/>
        <w:autoSpaceDN w:val="0"/>
        <w:adjustRightInd w:val="0"/>
        <w:jc w:val="both"/>
        <w:rPr>
          <w:sz w:val="20"/>
          <w:szCs w:val="20"/>
        </w:rPr>
      </w:pPr>
      <w:r w:rsidRPr="00A07D22">
        <w:rPr>
          <w:sz w:val="20"/>
          <w:szCs w:val="20"/>
        </w:rPr>
        <w:t xml:space="preserve">                                         (</w:t>
      </w:r>
      <w:proofErr w:type="gramStart"/>
      <w:r w:rsidRPr="00A07D22">
        <w:rPr>
          <w:sz w:val="20"/>
          <w:szCs w:val="20"/>
        </w:rPr>
        <w:t xml:space="preserve">подпись)   </w:t>
      </w:r>
      <w:proofErr w:type="gramEnd"/>
      <w:r w:rsidRPr="00A07D22">
        <w:rPr>
          <w:sz w:val="20"/>
          <w:szCs w:val="20"/>
        </w:rPr>
        <w:t xml:space="preserve">      М.П.        (фамилия, имя, отчество)</w:t>
      </w:r>
    </w:p>
    <w:p w14:paraId="1A7C5ABA" w14:textId="77777777" w:rsidR="00EE5F59" w:rsidRPr="00A07D22" w:rsidRDefault="00EE5F59" w:rsidP="00EE5F59">
      <w:pPr>
        <w:widowControl w:val="0"/>
        <w:autoSpaceDE w:val="0"/>
        <w:autoSpaceDN w:val="0"/>
        <w:adjustRightInd w:val="0"/>
        <w:jc w:val="both"/>
        <w:rPr>
          <w:sz w:val="20"/>
          <w:szCs w:val="20"/>
        </w:rPr>
      </w:pPr>
    </w:p>
    <w:p w14:paraId="426C5BD3" w14:textId="77777777" w:rsidR="00EE5F59" w:rsidRPr="00A07D22" w:rsidRDefault="00EE5F59" w:rsidP="00EE5F59">
      <w:pPr>
        <w:widowControl w:val="0"/>
        <w:autoSpaceDE w:val="0"/>
        <w:autoSpaceDN w:val="0"/>
        <w:adjustRightInd w:val="0"/>
        <w:jc w:val="right"/>
        <w:outlineLvl w:val="1"/>
        <w:rPr>
          <w:sz w:val="20"/>
          <w:szCs w:val="20"/>
        </w:rPr>
      </w:pPr>
      <w:r w:rsidRPr="00A07D22">
        <w:rPr>
          <w:sz w:val="20"/>
          <w:szCs w:val="20"/>
        </w:rPr>
        <w:t>Приложение № 2</w:t>
      </w:r>
    </w:p>
    <w:p w14:paraId="520B7CB3" w14:textId="77777777" w:rsidR="00EE5F59" w:rsidRPr="00A07D22" w:rsidRDefault="00EE5F59" w:rsidP="00EE5F59">
      <w:pPr>
        <w:ind w:left="36" w:firstLine="709"/>
        <w:jc w:val="right"/>
        <w:rPr>
          <w:sz w:val="20"/>
          <w:szCs w:val="20"/>
        </w:rPr>
      </w:pPr>
      <w:r w:rsidRPr="00A07D22">
        <w:rPr>
          <w:sz w:val="20"/>
          <w:szCs w:val="20"/>
        </w:rPr>
        <w:t>к Административному регламенту</w:t>
      </w:r>
    </w:p>
    <w:p w14:paraId="1DBBD112" w14:textId="77777777" w:rsidR="00EE5F59" w:rsidRPr="00A07D22" w:rsidRDefault="00EE5F59" w:rsidP="00EE5F59">
      <w:pPr>
        <w:ind w:left="36" w:firstLine="709"/>
        <w:jc w:val="right"/>
        <w:rPr>
          <w:sz w:val="20"/>
          <w:szCs w:val="20"/>
        </w:rPr>
      </w:pPr>
      <w:r w:rsidRPr="00A07D22">
        <w:rPr>
          <w:sz w:val="20"/>
          <w:szCs w:val="20"/>
        </w:rPr>
        <w:t xml:space="preserve">предоставления муниципальной услуги </w:t>
      </w:r>
    </w:p>
    <w:p w14:paraId="4950648C" w14:textId="77777777" w:rsidR="00EE5F59" w:rsidRPr="00A07D22" w:rsidRDefault="00EE5F59" w:rsidP="00EE5F59">
      <w:pPr>
        <w:ind w:left="36" w:firstLine="709"/>
        <w:jc w:val="right"/>
        <w:rPr>
          <w:bCs/>
          <w:sz w:val="20"/>
          <w:szCs w:val="20"/>
        </w:rPr>
      </w:pPr>
      <w:r w:rsidRPr="00A07D22">
        <w:rPr>
          <w:sz w:val="20"/>
          <w:szCs w:val="20"/>
        </w:rPr>
        <w:t>«</w:t>
      </w:r>
      <w:r w:rsidRPr="00A07D22">
        <w:rPr>
          <w:bCs/>
          <w:sz w:val="20"/>
          <w:szCs w:val="20"/>
        </w:rPr>
        <w:t>Предоставление сведений, содержащихся</w:t>
      </w:r>
    </w:p>
    <w:p w14:paraId="2C2E33DD" w14:textId="77777777" w:rsidR="00EE5F59" w:rsidRPr="00A07D22" w:rsidRDefault="00EE5F59" w:rsidP="00EE5F59">
      <w:pPr>
        <w:ind w:left="36" w:firstLine="709"/>
        <w:jc w:val="right"/>
        <w:rPr>
          <w:bCs/>
          <w:sz w:val="20"/>
          <w:szCs w:val="20"/>
        </w:rPr>
      </w:pPr>
      <w:r w:rsidRPr="00A07D22">
        <w:rPr>
          <w:bCs/>
          <w:sz w:val="20"/>
          <w:szCs w:val="20"/>
        </w:rPr>
        <w:t xml:space="preserve"> в информационной системе обеспечения </w:t>
      </w:r>
    </w:p>
    <w:p w14:paraId="0388796F" w14:textId="77777777" w:rsidR="00EE5F59" w:rsidRPr="00A07D22" w:rsidRDefault="00EE5F59" w:rsidP="00EE5F59">
      <w:pPr>
        <w:ind w:left="36" w:firstLine="709"/>
        <w:jc w:val="right"/>
        <w:rPr>
          <w:sz w:val="20"/>
          <w:szCs w:val="20"/>
        </w:rPr>
      </w:pPr>
      <w:r w:rsidRPr="00A07D22">
        <w:rPr>
          <w:bCs/>
          <w:sz w:val="20"/>
          <w:szCs w:val="20"/>
        </w:rPr>
        <w:t>градостроительной деятельности</w:t>
      </w:r>
      <w:r w:rsidRPr="00A07D22">
        <w:rPr>
          <w:sz w:val="20"/>
          <w:szCs w:val="20"/>
        </w:rPr>
        <w:t>»</w:t>
      </w:r>
    </w:p>
    <w:p w14:paraId="25A74A21" w14:textId="77777777" w:rsidR="00EE5F59" w:rsidRPr="00A07D22" w:rsidRDefault="00EE5F59" w:rsidP="00EE5F59">
      <w:pPr>
        <w:widowControl w:val="0"/>
        <w:autoSpaceDE w:val="0"/>
        <w:autoSpaceDN w:val="0"/>
        <w:adjustRightInd w:val="0"/>
        <w:jc w:val="right"/>
        <w:rPr>
          <w:sz w:val="20"/>
          <w:szCs w:val="20"/>
        </w:rPr>
      </w:pPr>
    </w:p>
    <w:p w14:paraId="1DD38D50" w14:textId="77777777" w:rsidR="00EE5F59" w:rsidRPr="00A07D22" w:rsidRDefault="00EE5F59" w:rsidP="00EE5F59">
      <w:pPr>
        <w:widowControl w:val="0"/>
        <w:autoSpaceDE w:val="0"/>
        <w:autoSpaceDN w:val="0"/>
        <w:adjustRightInd w:val="0"/>
        <w:jc w:val="center"/>
        <w:rPr>
          <w:sz w:val="20"/>
          <w:szCs w:val="20"/>
        </w:rPr>
      </w:pPr>
      <w:r w:rsidRPr="00A07D22">
        <w:rPr>
          <w:sz w:val="20"/>
          <w:szCs w:val="20"/>
        </w:rPr>
        <w:t>АДМИНИСТРАЦИЯ КУЙБЫШЕВСКОГО МУНИЦИПАЛЬНОГО РАЙОНА НОВОСИБИРСКОГО РАЙОНА</w:t>
      </w:r>
    </w:p>
    <w:p w14:paraId="57E0E7D0" w14:textId="77777777" w:rsidR="00EE5F59" w:rsidRPr="00A07D22" w:rsidRDefault="00EE5F59" w:rsidP="00EE5F59">
      <w:pPr>
        <w:widowControl w:val="0"/>
        <w:autoSpaceDE w:val="0"/>
        <w:autoSpaceDN w:val="0"/>
        <w:adjustRightInd w:val="0"/>
        <w:jc w:val="center"/>
        <w:rPr>
          <w:sz w:val="20"/>
          <w:szCs w:val="20"/>
        </w:rPr>
      </w:pPr>
    </w:p>
    <w:p w14:paraId="6A2A07C7" w14:textId="77777777" w:rsidR="00EE5F59" w:rsidRPr="00A07D22" w:rsidRDefault="00EE5F59" w:rsidP="00EE5F59">
      <w:pPr>
        <w:widowControl w:val="0"/>
        <w:autoSpaceDE w:val="0"/>
        <w:autoSpaceDN w:val="0"/>
        <w:adjustRightInd w:val="0"/>
        <w:jc w:val="center"/>
        <w:rPr>
          <w:sz w:val="20"/>
          <w:szCs w:val="20"/>
        </w:rPr>
      </w:pPr>
      <w:r w:rsidRPr="00A07D22">
        <w:rPr>
          <w:sz w:val="20"/>
          <w:szCs w:val="20"/>
        </w:rPr>
        <w:t>Расписка</w:t>
      </w:r>
    </w:p>
    <w:p w14:paraId="697948BD" w14:textId="77777777" w:rsidR="00EE5F59" w:rsidRPr="00A07D22" w:rsidRDefault="00EE5F59" w:rsidP="00EE5F59">
      <w:pPr>
        <w:widowControl w:val="0"/>
        <w:autoSpaceDE w:val="0"/>
        <w:autoSpaceDN w:val="0"/>
        <w:adjustRightInd w:val="0"/>
        <w:jc w:val="center"/>
        <w:rPr>
          <w:sz w:val="20"/>
          <w:szCs w:val="20"/>
        </w:rPr>
      </w:pPr>
      <w:r w:rsidRPr="00A07D22">
        <w:rPr>
          <w:sz w:val="20"/>
          <w:szCs w:val="20"/>
        </w:rPr>
        <w:t>в получении документов на предоставление муниципальной услуги</w:t>
      </w:r>
    </w:p>
    <w:p w14:paraId="6CE866A1" w14:textId="77777777" w:rsidR="00EE5F59" w:rsidRPr="00A07D22" w:rsidRDefault="00EE5F59" w:rsidP="00EE5F59">
      <w:pPr>
        <w:jc w:val="center"/>
        <w:rPr>
          <w:sz w:val="20"/>
          <w:szCs w:val="20"/>
        </w:rPr>
      </w:pPr>
      <w:r w:rsidRPr="00A07D22">
        <w:rPr>
          <w:sz w:val="20"/>
          <w:szCs w:val="20"/>
        </w:rPr>
        <w:t>«</w:t>
      </w:r>
      <w:r w:rsidRPr="00A07D22">
        <w:rPr>
          <w:bCs/>
          <w:sz w:val="20"/>
          <w:szCs w:val="20"/>
        </w:rPr>
        <w:t>Предоставление сведений, содержащихся в информационной системе обеспечения градостроительной деятельности»</w:t>
      </w:r>
    </w:p>
    <w:tbl>
      <w:tblPr>
        <w:tblStyle w:val="481"/>
        <w:tblpPr w:leftFromText="180" w:rightFromText="180" w:vertAnchor="text" w:tblpY="1"/>
        <w:tblOverlap w:val="never"/>
        <w:tblW w:w="10031" w:type="dxa"/>
        <w:tblLayout w:type="fixed"/>
        <w:tblLook w:val="04A0" w:firstRow="1" w:lastRow="0" w:firstColumn="1" w:lastColumn="0" w:noHBand="0" w:noVBand="1"/>
      </w:tblPr>
      <w:tblGrid>
        <w:gridCol w:w="534"/>
        <w:gridCol w:w="708"/>
        <w:gridCol w:w="1276"/>
        <w:gridCol w:w="567"/>
        <w:gridCol w:w="426"/>
        <w:gridCol w:w="566"/>
        <w:gridCol w:w="850"/>
        <w:gridCol w:w="743"/>
        <w:gridCol w:w="120"/>
        <w:gridCol w:w="1123"/>
        <w:gridCol w:w="468"/>
        <w:gridCol w:w="311"/>
        <w:gridCol w:w="780"/>
        <w:gridCol w:w="709"/>
        <w:gridCol w:w="70"/>
        <w:gridCol w:w="780"/>
      </w:tblGrid>
      <w:tr w:rsidR="00EE5F59" w:rsidRPr="00A07D22" w14:paraId="3C5EB32C" w14:textId="77777777" w:rsidTr="005939D2">
        <w:trPr>
          <w:gridAfter w:val="8"/>
          <w:wAfter w:w="4361" w:type="dxa"/>
        </w:trPr>
        <w:tc>
          <w:tcPr>
            <w:tcW w:w="1242" w:type="dxa"/>
            <w:gridSpan w:val="2"/>
            <w:tcBorders>
              <w:top w:val="nil"/>
              <w:left w:val="nil"/>
              <w:bottom w:val="nil"/>
              <w:right w:val="nil"/>
            </w:tcBorders>
          </w:tcPr>
          <w:p w14:paraId="2AB624E0" w14:textId="77777777" w:rsidR="00EE5F59" w:rsidRPr="00A07D22" w:rsidRDefault="00EE5F59" w:rsidP="00EE5F59">
            <w:pPr>
              <w:widowControl w:val="0"/>
              <w:autoSpaceDE w:val="0"/>
              <w:autoSpaceDN w:val="0"/>
              <w:adjustRightInd w:val="0"/>
              <w:rPr>
                <w:sz w:val="20"/>
                <w:szCs w:val="20"/>
              </w:rPr>
            </w:pPr>
            <w:r w:rsidRPr="00A07D22">
              <w:rPr>
                <w:sz w:val="20"/>
                <w:szCs w:val="20"/>
              </w:rPr>
              <w:t>Заявитель</w:t>
            </w:r>
          </w:p>
        </w:tc>
        <w:tc>
          <w:tcPr>
            <w:tcW w:w="4428" w:type="dxa"/>
            <w:gridSpan w:val="6"/>
            <w:tcBorders>
              <w:top w:val="nil"/>
              <w:left w:val="nil"/>
              <w:bottom w:val="single" w:sz="4" w:space="0" w:color="auto"/>
              <w:right w:val="nil"/>
            </w:tcBorders>
          </w:tcPr>
          <w:p w14:paraId="28B17EEB" w14:textId="77777777" w:rsidR="00EE5F59" w:rsidRPr="00A07D22" w:rsidRDefault="00EE5F59" w:rsidP="00EE5F59">
            <w:pPr>
              <w:widowControl w:val="0"/>
              <w:autoSpaceDE w:val="0"/>
              <w:autoSpaceDN w:val="0"/>
              <w:adjustRightInd w:val="0"/>
              <w:rPr>
                <w:sz w:val="20"/>
                <w:szCs w:val="20"/>
              </w:rPr>
            </w:pPr>
          </w:p>
        </w:tc>
      </w:tr>
      <w:tr w:rsidR="00EE5F59" w:rsidRPr="00A07D22" w14:paraId="5348EE20" w14:textId="77777777" w:rsidTr="005939D2">
        <w:trPr>
          <w:gridAfter w:val="2"/>
          <w:wAfter w:w="850" w:type="dxa"/>
        </w:trPr>
        <w:tc>
          <w:tcPr>
            <w:tcW w:w="3511" w:type="dxa"/>
            <w:gridSpan w:val="5"/>
            <w:tcBorders>
              <w:top w:val="nil"/>
              <w:left w:val="nil"/>
              <w:bottom w:val="nil"/>
              <w:right w:val="nil"/>
            </w:tcBorders>
          </w:tcPr>
          <w:p w14:paraId="180C627F" w14:textId="77777777" w:rsidR="00EE5F59" w:rsidRPr="00A07D22" w:rsidRDefault="00EE5F59" w:rsidP="00EE5F59">
            <w:pPr>
              <w:widowControl w:val="0"/>
              <w:autoSpaceDE w:val="0"/>
              <w:autoSpaceDN w:val="0"/>
              <w:adjustRightInd w:val="0"/>
              <w:rPr>
                <w:sz w:val="20"/>
                <w:szCs w:val="20"/>
              </w:rPr>
            </w:pPr>
            <w:r w:rsidRPr="00A07D22">
              <w:rPr>
                <w:sz w:val="20"/>
                <w:szCs w:val="20"/>
              </w:rPr>
              <w:t>Проживающий(</w:t>
            </w:r>
            <w:proofErr w:type="spellStart"/>
            <w:r w:rsidRPr="00A07D22">
              <w:rPr>
                <w:sz w:val="20"/>
                <w:szCs w:val="20"/>
              </w:rPr>
              <w:t>ая</w:t>
            </w:r>
            <w:proofErr w:type="spellEnd"/>
            <w:r w:rsidRPr="00A07D22">
              <w:rPr>
                <w:sz w:val="20"/>
                <w:szCs w:val="20"/>
              </w:rPr>
              <w:t>) по адресу:</w:t>
            </w:r>
          </w:p>
        </w:tc>
        <w:tc>
          <w:tcPr>
            <w:tcW w:w="5670" w:type="dxa"/>
            <w:gridSpan w:val="9"/>
            <w:tcBorders>
              <w:top w:val="nil"/>
              <w:left w:val="nil"/>
              <w:bottom w:val="single" w:sz="4" w:space="0" w:color="auto"/>
              <w:right w:val="nil"/>
            </w:tcBorders>
          </w:tcPr>
          <w:p w14:paraId="2E2B6EDD" w14:textId="77777777" w:rsidR="00EE5F59" w:rsidRPr="00A07D22" w:rsidRDefault="00EE5F59" w:rsidP="00EE5F59">
            <w:pPr>
              <w:widowControl w:val="0"/>
              <w:autoSpaceDE w:val="0"/>
              <w:autoSpaceDN w:val="0"/>
              <w:adjustRightInd w:val="0"/>
              <w:rPr>
                <w:sz w:val="20"/>
                <w:szCs w:val="20"/>
              </w:rPr>
            </w:pPr>
          </w:p>
        </w:tc>
      </w:tr>
      <w:tr w:rsidR="00EE5F59" w:rsidRPr="00A07D22" w14:paraId="5BC523FF" w14:textId="77777777" w:rsidTr="005939D2">
        <w:trPr>
          <w:gridAfter w:val="2"/>
          <w:wAfter w:w="850" w:type="dxa"/>
        </w:trPr>
        <w:tc>
          <w:tcPr>
            <w:tcW w:w="9181" w:type="dxa"/>
            <w:gridSpan w:val="14"/>
            <w:tcBorders>
              <w:top w:val="nil"/>
              <w:left w:val="nil"/>
              <w:bottom w:val="nil"/>
              <w:right w:val="nil"/>
            </w:tcBorders>
          </w:tcPr>
          <w:p w14:paraId="2FE4134C" w14:textId="77777777" w:rsidR="00EE5F59" w:rsidRPr="00A07D22" w:rsidRDefault="00EE5F59" w:rsidP="00EE5F59">
            <w:pPr>
              <w:widowControl w:val="0"/>
              <w:autoSpaceDE w:val="0"/>
              <w:autoSpaceDN w:val="0"/>
              <w:adjustRightInd w:val="0"/>
              <w:rPr>
                <w:sz w:val="20"/>
                <w:szCs w:val="20"/>
              </w:rPr>
            </w:pPr>
            <w:r w:rsidRPr="00A07D22">
              <w:rPr>
                <w:sz w:val="20"/>
                <w:szCs w:val="20"/>
              </w:rPr>
              <w:t>Сдал(а) следующие документы:</w:t>
            </w:r>
          </w:p>
        </w:tc>
      </w:tr>
      <w:tr w:rsidR="00EE5F59" w:rsidRPr="00A07D22" w14:paraId="4AAD96D3" w14:textId="77777777" w:rsidTr="005939D2">
        <w:trPr>
          <w:gridAfter w:val="2"/>
          <w:wAfter w:w="850" w:type="dxa"/>
        </w:trPr>
        <w:tc>
          <w:tcPr>
            <w:tcW w:w="9181" w:type="dxa"/>
            <w:gridSpan w:val="14"/>
            <w:tcBorders>
              <w:top w:val="nil"/>
              <w:left w:val="nil"/>
              <w:bottom w:val="nil"/>
              <w:right w:val="nil"/>
            </w:tcBorders>
          </w:tcPr>
          <w:p w14:paraId="3502E23A" w14:textId="77777777" w:rsidR="00EE5F59" w:rsidRPr="00A07D22" w:rsidRDefault="00EE5F59" w:rsidP="00EE5F59">
            <w:pPr>
              <w:widowControl w:val="0"/>
              <w:autoSpaceDE w:val="0"/>
              <w:autoSpaceDN w:val="0"/>
              <w:adjustRightInd w:val="0"/>
              <w:rPr>
                <w:sz w:val="20"/>
                <w:szCs w:val="20"/>
              </w:rPr>
            </w:pPr>
          </w:p>
        </w:tc>
      </w:tr>
      <w:tr w:rsidR="00EE5F59" w:rsidRPr="00A07D22" w14:paraId="1B356684" w14:textId="77777777" w:rsidTr="005939D2">
        <w:tc>
          <w:tcPr>
            <w:tcW w:w="534" w:type="dxa"/>
            <w:vMerge w:val="restart"/>
          </w:tcPr>
          <w:p w14:paraId="007FE8A2" w14:textId="77777777" w:rsidR="00EE5F59" w:rsidRPr="00A07D22" w:rsidRDefault="00EE5F59" w:rsidP="00EE5F59">
            <w:pPr>
              <w:widowControl w:val="0"/>
              <w:autoSpaceDE w:val="0"/>
              <w:autoSpaceDN w:val="0"/>
              <w:adjustRightInd w:val="0"/>
              <w:jc w:val="center"/>
              <w:rPr>
                <w:sz w:val="20"/>
                <w:szCs w:val="20"/>
              </w:rPr>
            </w:pPr>
            <w:r w:rsidRPr="00A07D22">
              <w:rPr>
                <w:sz w:val="20"/>
                <w:szCs w:val="20"/>
              </w:rPr>
              <w:t>№ п/п</w:t>
            </w:r>
          </w:p>
        </w:tc>
        <w:tc>
          <w:tcPr>
            <w:tcW w:w="6379" w:type="dxa"/>
            <w:gridSpan w:val="9"/>
            <w:vMerge w:val="restart"/>
          </w:tcPr>
          <w:p w14:paraId="460C495F" w14:textId="77777777" w:rsidR="00EE5F59" w:rsidRPr="00A07D22" w:rsidRDefault="00EE5F59" w:rsidP="00EE5F59">
            <w:pPr>
              <w:widowControl w:val="0"/>
              <w:autoSpaceDE w:val="0"/>
              <w:autoSpaceDN w:val="0"/>
              <w:adjustRightInd w:val="0"/>
              <w:jc w:val="center"/>
              <w:rPr>
                <w:sz w:val="20"/>
                <w:szCs w:val="20"/>
              </w:rPr>
            </w:pPr>
            <w:r w:rsidRPr="00A07D22">
              <w:rPr>
                <w:sz w:val="20"/>
                <w:szCs w:val="20"/>
              </w:rPr>
              <w:t>Наименование документов</w:t>
            </w:r>
          </w:p>
        </w:tc>
        <w:tc>
          <w:tcPr>
            <w:tcW w:w="1559" w:type="dxa"/>
            <w:gridSpan w:val="3"/>
          </w:tcPr>
          <w:p w14:paraId="60679608" w14:textId="77777777" w:rsidR="00EE5F59" w:rsidRPr="00A07D22" w:rsidRDefault="00EE5F59" w:rsidP="00EE5F59">
            <w:pPr>
              <w:widowControl w:val="0"/>
              <w:autoSpaceDE w:val="0"/>
              <w:autoSpaceDN w:val="0"/>
              <w:adjustRightInd w:val="0"/>
              <w:jc w:val="center"/>
              <w:rPr>
                <w:sz w:val="20"/>
                <w:szCs w:val="20"/>
              </w:rPr>
            </w:pPr>
            <w:r w:rsidRPr="00A07D22">
              <w:rPr>
                <w:sz w:val="20"/>
                <w:szCs w:val="20"/>
              </w:rPr>
              <w:t>оригиналы</w:t>
            </w:r>
          </w:p>
        </w:tc>
        <w:tc>
          <w:tcPr>
            <w:tcW w:w="1559" w:type="dxa"/>
            <w:gridSpan w:val="3"/>
          </w:tcPr>
          <w:p w14:paraId="00F39204" w14:textId="77777777" w:rsidR="00EE5F59" w:rsidRPr="00A07D22" w:rsidRDefault="00EE5F59" w:rsidP="00EE5F59">
            <w:pPr>
              <w:widowControl w:val="0"/>
              <w:autoSpaceDE w:val="0"/>
              <w:autoSpaceDN w:val="0"/>
              <w:adjustRightInd w:val="0"/>
              <w:jc w:val="center"/>
              <w:rPr>
                <w:sz w:val="20"/>
                <w:szCs w:val="20"/>
              </w:rPr>
            </w:pPr>
            <w:r w:rsidRPr="00A07D22">
              <w:rPr>
                <w:sz w:val="20"/>
                <w:szCs w:val="20"/>
              </w:rPr>
              <w:t>копии</w:t>
            </w:r>
          </w:p>
        </w:tc>
      </w:tr>
      <w:tr w:rsidR="00EE5F59" w:rsidRPr="00A07D22" w14:paraId="09878A81" w14:textId="77777777" w:rsidTr="005939D2">
        <w:tc>
          <w:tcPr>
            <w:tcW w:w="534" w:type="dxa"/>
            <w:vMerge/>
          </w:tcPr>
          <w:p w14:paraId="6AAA9F3B" w14:textId="77777777" w:rsidR="00EE5F59" w:rsidRPr="00A07D22" w:rsidRDefault="00EE5F59" w:rsidP="00EE5F59">
            <w:pPr>
              <w:widowControl w:val="0"/>
              <w:autoSpaceDE w:val="0"/>
              <w:autoSpaceDN w:val="0"/>
              <w:adjustRightInd w:val="0"/>
              <w:jc w:val="center"/>
              <w:rPr>
                <w:sz w:val="20"/>
                <w:szCs w:val="20"/>
              </w:rPr>
            </w:pPr>
          </w:p>
        </w:tc>
        <w:tc>
          <w:tcPr>
            <w:tcW w:w="6379" w:type="dxa"/>
            <w:gridSpan w:val="9"/>
            <w:vMerge/>
          </w:tcPr>
          <w:p w14:paraId="2EAB9880" w14:textId="77777777" w:rsidR="00EE5F59" w:rsidRPr="00A07D22" w:rsidRDefault="00EE5F59" w:rsidP="00EE5F59">
            <w:pPr>
              <w:widowControl w:val="0"/>
              <w:autoSpaceDE w:val="0"/>
              <w:autoSpaceDN w:val="0"/>
              <w:adjustRightInd w:val="0"/>
              <w:jc w:val="center"/>
              <w:rPr>
                <w:sz w:val="20"/>
                <w:szCs w:val="20"/>
              </w:rPr>
            </w:pPr>
          </w:p>
        </w:tc>
        <w:tc>
          <w:tcPr>
            <w:tcW w:w="779" w:type="dxa"/>
            <w:gridSpan w:val="2"/>
          </w:tcPr>
          <w:p w14:paraId="0806449D" w14:textId="77777777" w:rsidR="00EE5F59" w:rsidRPr="00A07D22" w:rsidRDefault="00EE5F59" w:rsidP="00EE5F59">
            <w:pPr>
              <w:widowControl w:val="0"/>
              <w:autoSpaceDE w:val="0"/>
              <w:autoSpaceDN w:val="0"/>
              <w:adjustRightInd w:val="0"/>
              <w:jc w:val="center"/>
              <w:rPr>
                <w:sz w:val="20"/>
                <w:szCs w:val="20"/>
              </w:rPr>
            </w:pPr>
            <w:proofErr w:type="spellStart"/>
            <w:r w:rsidRPr="00A07D22">
              <w:rPr>
                <w:sz w:val="20"/>
                <w:szCs w:val="20"/>
              </w:rPr>
              <w:t>экз-ры</w:t>
            </w:r>
            <w:proofErr w:type="spellEnd"/>
          </w:p>
        </w:tc>
        <w:tc>
          <w:tcPr>
            <w:tcW w:w="780" w:type="dxa"/>
          </w:tcPr>
          <w:p w14:paraId="7382F3E7" w14:textId="77777777" w:rsidR="00EE5F59" w:rsidRPr="00A07D22" w:rsidRDefault="00EE5F59" w:rsidP="00EE5F59">
            <w:pPr>
              <w:widowControl w:val="0"/>
              <w:autoSpaceDE w:val="0"/>
              <w:autoSpaceDN w:val="0"/>
              <w:adjustRightInd w:val="0"/>
              <w:jc w:val="center"/>
              <w:rPr>
                <w:sz w:val="20"/>
                <w:szCs w:val="20"/>
              </w:rPr>
            </w:pPr>
            <w:r w:rsidRPr="00A07D22">
              <w:rPr>
                <w:sz w:val="20"/>
                <w:szCs w:val="20"/>
              </w:rPr>
              <w:t>листы</w:t>
            </w:r>
          </w:p>
        </w:tc>
        <w:tc>
          <w:tcPr>
            <w:tcW w:w="779" w:type="dxa"/>
            <w:gridSpan w:val="2"/>
          </w:tcPr>
          <w:p w14:paraId="01D3DFF4" w14:textId="77777777" w:rsidR="00EE5F59" w:rsidRPr="00A07D22" w:rsidRDefault="00EE5F59" w:rsidP="00EE5F59">
            <w:pPr>
              <w:widowControl w:val="0"/>
              <w:autoSpaceDE w:val="0"/>
              <w:autoSpaceDN w:val="0"/>
              <w:adjustRightInd w:val="0"/>
              <w:jc w:val="center"/>
              <w:rPr>
                <w:sz w:val="20"/>
                <w:szCs w:val="20"/>
              </w:rPr>
            </w:pPr>
            <w:proofErr w:type="spellStart"/>
            <w:r w:rsidRPr="00A07D22">
              <w:rPr>
                <w:sz w:val="20"/>
                <w:szCs w:val="20"/>
              </w:rPr>
              <w:t>экз-ры</w:t>
            </w:r>
            <w:proofErr w:type="spellEnd"/>
          </w:p>
        </w:tc>
        <w:tc>
          <w:tcPr>
            <w:tcW w:w="780" w:type="dxa"/>
          </w:tcPr>
          <w:p w14:paraId="38435102" w14:textId="77777777" w:rsidR="00EE5F59" w:rsidRPr="00A07D22" w:rsidRDefault="00EE5F59" w:rsidP="00EE5F59">
            <w:pPr>
              <w:widowControl w:val="0"/>
              <w:autoSpaceDE w:val="0"/>
              <w:autoSpaceDN w:val="0"/>
              <w:adjustRightInd w:val="0"/>
              <w:jc w:val="center"/>
              <w:rPr>
                <w:sz w:val="20"/>
                <w:szCs w:val="20"/>
              </w:rPr>
            </w:pPr>
            <w:r w:rsidRPr="00A07D22">
              <w:rPr>
                <w:sz w:val="20"/>
                <w:szCs w:val="20"/>
              </w:rPr>
              <w:t>листы</w:t>
            </w:r>
          </w:p>
        </w:tc>
      </w:tr>
      <w:tr w:rsidR="00EE5F59" w:rsidRPr="00A07D22" w14:paraId="1992BB07" w14:textId="77777777" w:rsidTr="005939D2">
        <w:tc>
          <w:tcPr>
            <w:tcW w:w="534" w:type="dxa"/>
          </w:tcPr>
          <w:p w14:paraId="2FD93A00" w14:textId="77777777" w:rsidR="00EE5F59" w:rsidRPr="00A07D22" w:rsidRDefault="00EE5F59" w:rsidP="001C4E60">
            <w:pPr>
              <w:widowControl w:val="0"/>
              <w:numPr>
                <w:ilvl w:val="0"/>
                <w:numId w:val="24"/>
              </w:numPr>
              <w:autoSpaceDE w:val="0"/>
              <w:autoSpaceDN w:val="0"/>
              <w:adjustRightInd w:val="0"/>
              <w:ind w:left="0" w:firstLine="0"/>
              <w:jc w:val="center"/>
              <w:rPr>
                <w:sz w:val="20"/>
                <w:szCs w:val="20"/>
              </w:rPr>
            </w:pPr>
          </w:p>
        </w:tc>
        <w:tc>
          <w:tcPr>
            <w:tcW w:w="6379" w:type="dxa"/>
            <w:gridSpan w:val="9"/>
          </w:tcPr>
          <w:p w14:paraId="3B92E240" w14:textId="77777777" w:rsidR="00EE5F59" w:rsidRPr="00A07D22" w:rsidRDefault="00EE5F59" w:rsidP="00EE5F59">
            <w:pPr>
              <w:widowControl w:val="0"/>
              <w:autoSpaceDE w:val="0"/>
              <w:autoSpaceDN w:val="0"/>
              <w:adjustRightInd w:val="0"/>
              <w:jc w:val="center"/>
              <w:rPr>
                <w:sz w:val="20"/>
                <w:szCs w:val="20"/>
              </w:rPr>
            </w:pPr>
          </w:p>
        </w:tc>
        <w:tc>
          <w:tcPr>
            <w:tcW w:w="779" w:type="dxa"/>
            <w:gridSpan w:val="2"/>
          </w:tcPr>
          <w:p w14:paraId="0CFE7956" w14:textId="77777777" w:rsidR="00EE5F59" w:rsidRPr="00A07D22" w:rsidRDefault="00EE5F59" w:rsidP="00EE5F59">
            <w:pPr>
              <w:widowControl w:val="0"/>
              <w:autoSpaceDE w:val="0"/>
              <w:autoSpaceDN w:val="0"/>
              <w:adjustRightInd w:val="0"/>
              <w:jc w:val="center"/>
              <w:rPr>
                <w:sz w:val="20"/>
                <w:szCs w:val="20"/>
              </w:rPr>
            </w:pPr>
          </w:p>
        </w:tc>
        <w:tc>
          <w:tcPr>
            <w:tcW w:w="780" w:type="dxa"/>
          </w:tcPr>
          <w:p w14:paraId="198181AE" w14:textId="77777777" w:rsidR="00EE5F59" w:rsidRPr="00A07D22" w:rsidRDefault="00EE5F59" w:rsidP="00EE5F59">
            <w:pPr>
              <w:widowControl w:val="0"/>
              <w:autoSpaceDE w:val="0"/>
              <w:autoSpaceDN w:val="0"/>
              <w:adjustRightInd w:val="0"/>
              <w:jc w:val="center"/>
              <w:rPr>
                <w:sz w:val="20"/>
                <w:szCs w:val="20"/>
              </w:rPr>
            </w:pPr>
          </w:p>
        </w:tc>
        <w:tc>
          <w:tcPr>
            <w:tcW w:w="779" w:type="dxa"/>
            <w:gridSpan w:val="2"/>
          </w:tcPr>
          <w:p w14:paraId="1858B4D9" w14:textId="77777777" w:rsidR="00EE5F59" w:rsidRPr="00A07D22" w:rsidRDefault="00EE5F59" w:rsidP="00EE5F59">
            <w:pPr>
              <w:widowControl w:val="0"/>
              <w:autoSpaceDE w:val="0"/>
              <w:autoSpaceDN w:val="0"/>
              <w:adjustRightInd w:val="0"/>
              <w:jc w:val="center"/>
              <w:rPr>
                <w:sz w:val="20"/>
                <w:szCs w:val="20"/>
              </w:rPr>
            </w:pPr>
          </w:p>
        </w:tc>
        <w:tc>
          <w:tcPr>
            <w:tcW w:w="780" w:type="dxa"/>
          </w:tcPr>
          <w:p w14:paraId="1E1EAAFF" w14:textId="77777777" w:rsidR="00EE5F59" w:rsidRPr="00A07D22" w:rsidRDefault="00EE5F59" w:rsidP="00EE5F59">
            <w:pPr>
              <w:widowControl w:val="0"/>
              <w:autoSpaceDE w:val="0"/>
              <w:autoSpaceDN w:val="0"/>
              <w:adjustRightInd w:val="0"/>
              <w:jc w:val="center"/>
              <w:rPr>
                <w:sz w:val="20"/>
                <w:szCs w:val="20"/>
              </w:rPr>
            </w:pPr>
          </w:p>
        </w:tc>
      </w:tr>
      <w:tr w:rsidR="00EE5F59" w:rsidRPr="00A07D22" w14:paraId="42C78A5A" w14:textId="77777777" w:rsidTr="005939D2">
        <w:tc>
          <w:tcPr>
            <w:tcW w:w="534" w:type="dxa"/>
          </w:tcPr>
          <w:p w14:paraId="2D1DAC79" w14:textId="77777777" w:rsidR="00EE5F59" w:rsidRPr="00A07D22" w:rsidRDefault="00EE5F59" w:rsidP="001C4E60">
            <w:pPr>
              <w:widowControl w:val="0"/>
              <w:numPr>
                <w:ilvl w:val="0"/>
                <w:numId w:val="24"/>
              </w:numPr>
              <w:autoSpaceDE w:val="0"/>
              <w:autoSpaceDN w:val="0"/>
              <w:adjustRightInd w:val="0"/>
              <w:jc w:val="center"/>
              <w:rPr>
                <w:sz w:val="20"/>
                <w:szCs w:val="20"/>
              </w:rPr>
            </w:pPr>
          </w:p>
        </w:tc>
        <w:tc>
          <w:tcPr>
            <w:tcW w:w="6379" w:type="dxa"/>
            <w:gridSpan w:val="9"/>
          </w:tcPr>
          <w:p w14:paraId="666E68E2" w14:textId="77777777" w:rsidR="00EE5F59" w:rsidRPr="00A07D22" w:rsidRDefault="00EE5F59" w:rsidP="00EE5F59">
            <w:pPr>
              <w:widowControl w:val="0"/>
              <w:autoSpaceDE w:val="0"/>
              <w:autoSpaceDN w:val="0"/>
              <w:adjustRightInd w:val="0"/>
              <w:jc w:val="center"/>
              <w:rPr>
                <w:sz w:val="20"/>
                <w:szCs w:val="20"/>
              </w:rPr>
            </w:pPr>
          </w:p>
        </w:tc>
        <w:tc>
          <w:tcPr>
            <w:tcW w:w="779" w:type="dxa"/>
            <w:gridSpan w:val="2"/>
          </w:tcPr>
          <w:p w14:paraId="34BA9885" w14:textId="77777777" w:rsidR="00EE5F59" w:rsidRPr="00A07D22" w:rsidRDefault="00EE5F59" w:rsidP="00EE5F59">
            <w:pPr>
              <w:widowControl w:val="0"/>
              <w:autoSpaceDE w:val="0"/>
              <w:autoSpaceDN w:val="0"/>
              <w:adjustRightInd w:val="0"/>
              <w:jc w:val="center"/>
              <w:rPr>
                <w:sz w:val="20"/>
                <w:szCs w:val="20"/>
              </w:rPr>
            </w:pPr>
          </w:p>
        </w:tc>
        <w:tc>
          <w:tcPr>
            <w:tcW w:w="780" w:type="dxa"/>
          </w:tcPr>
          <w:p w14:paraId="7579E7CD" w14:textId="77777777" w:rsidR="00EE5F59" w:rsidRPr="00A07D22" w:rsidRDefault="00EE5F59" w:rsidP="00EE5F59">
            <w:pPr>
              <w:widowControl w:val="0"/>
              <w:autoSpaceDE w:val="0"/>
              <w:autoSpaceDN w:val="0"/>
              <w:adjustRightInd w:val="0"/>
              <w:jc w:val="center"/>
              <w:rPr>
                <w:sz w:val="20"/>
                <w:szCs w:val="20"/>
              </w:rPr>
            </w:pPr>
          </w:p>
        </w:tc>
        <w:tc>
          <w:tcPr>
            <w:tcW w:w="779" w:type="dxa"/>
            <w:gridSpan w:val="2"/>
          </w:tcPr>
          <w:p w14:paraId="60BE9A3B" w14:textId="77777777" w:rsidR="00EE5F59" w:rsidRPr="00A07D22" w:rsidRDefault="00EE5F59" w:rsidP="00EE5F59">
            <w:pPr>
              <w:widowControl w:val="0"/>
              <w:autoSpaceDE w:val="0"/>
              <w:autoSpaceDN w:val="0"/>
              <w:adjustRightInd w:val="0"/>
              <w:jc w:val="center"/>
              <w:rPr>
                <w:sz w:val="20"/>
                <w:szCs w:val="20"/>
              </w:rPr>
            </w:pPr>
          </w:p>
        </w:tc>
        <w:tc>
          <w:tcPr>
            <w:tcW w:w="780" w:type="dxa"/>
          </w:tcPr>
          <w:p w14:paraId="0B2FC5E5" w14:textId="77777777" w:rsidR="00EE5F59" w:rsidRPr="00A07D22" w:rsidRDefault="00EE5F59" w:rsidP="00EE5F59">
            <w:pPr>
              <w:widowControl w:val="0"/>
              <w:autoSpaceDE w:val="0"/>
              <w:autoSpaceDN w:val="0"/>
              <w:adjustRightInd w:val="0"/>
              <w:jc w:val="center"/>
              <w:rPr>
                <w:sz w:val="20"/>
                <w:szCs w:val="20"/>
              </w:rPr>
            </w:pPr>
          </w:p>
        </w:tc>
      </w:tr>
      <w:tr w:rsidR="00EE5F59" w:rsidRPr="00A07D22" w14:paraId="478EBC90" w14:textId="77777777" w:rsidTr="005939D2">
        <w:tc>
          <w:tcPr>
            <w:tcW w:w="534" w:type="dxa"/>
          </w:tcPr>
          <w:p w14:paraId="7C138651" w14:textId="77777777" w:rsidR="00EE5F59" w:rsidRPr="00A07D22" w:rsidRDefault="00EE5F59" w:rsidP="001C4E60">
            <w:pPr>
              <w:widowControl w:val="0"/>
              <w:numPr>
                <w:ilvl w:val="0"/>
                <w:numId w:val="24"/>
              </w:numPr>
              <w:autoSpaceDE w:val="0"/>
              <w:autoSpaceDN w:val="0"/>
              <w:adjustRightInd w:val="0"/>
              <w:jc w:val="center"/>
              <w:rPr>
                <w:sz w:val="20"/>
                <w:szCs w:val="20"/>
              </w:rPr>
            </w:pPr>
          </w:p>
        </w:tc>
        <w:tc>
          <w:tcPr>
            <w:tcW w:w="6379" w:type="dxa"/>
            <w:gridSpan w:val="9"/>
          </w:tcPr>
          <w:p w14:paraId="1414D9A6" w14:textId="77777777" w:rsidR="00EE5F59" w:rsidRPr="00A07D22" w:rsidRDefault="00EE5F59" w:rsidP="00EE5F59">
            <w:pPr>
              <w:widowControl w:val="0"/>
              <w:autoSpaceDE w:val="0"/>
              <w:autoSpaceDN w:val="0"/>
              <w:adjustRightInd w:val="0"/>
              <w:jc w:val="center"/>
              <w:rPr>
                <w:sz w:val="20"/>
                <w:szCs w:val="20"/>
              </w:rPr>
            </w:pPr>
          </w:p>
        </w:tc>
        <w:tc>
          <w:tcPr>
            <w:tcW w:w="779" w:type="dxa"/>
            <w:gridSpan w:val="2"/>
          </w:tcPr>
          <w:p w14:paraId="7EEE7178" w14:textId="77777777" w:rsidR="00EE5F59" w:rsidRPr="00A07D22" w:rsidRDefault="00EE5F59" w:rsidP="00EE5F59">
            <w:pPr>
              <w:widowControl w:val="0"/>
              <w:autoSpaceDE w:val="0"/>
              <w:autoSpaceDN w:val="0"/>
              <w:adjustRightInd w:val="0"/>
              <w:jc w:val="center"/>
              <w:rPr>
                <w:sz w:val="20"/>
                <w:szCs w:val="20"/>
              </w:rPr>
            </w:pPr>
          </w:p>
        </w:tc>
        <w:tc>
          <w:tcPr>
            <w:tcW w:w="780" w:type="dxa"/>
          </w:tcPr>
          <w:p w14:paraId="1C840354" w14:textId="77777777" w:rsidR="00EE5F59" w:rsidRPr="00A07D22" w:rsidRDefault="00EE5F59" w:rsidP="00EE5F59">
            <w:pPr>
              <w:widowControl w:val="0"/>
              <w:autoSpaceDE w:val="0"/>
              <w:autoSpaceDN w:val="0"/>
              <w:adjustRightInd w:val="0"/>
              <w:jc w:val="center"/>
              <w:rPr>
                <w:sz w:val="20"/>
                <w:szCs w:val="20"/>
              </w:rPr>
            </w:pPr>
          </w:p>
        </w:tc>
        <w:tc>
          <w:tcPr>
            <w:tcW w:w="779" w:type="dxa"/>
            <w:gridSpan w:val="2"/>
          </w:tcPr>
          <w:p w14:paraId="0F807560" w14:textId="77777777" w:rsidR="00EE5F59" w:rsidRPr="00A07D22" w:rsidRDefault="00EE5F59" w:rsidP="00EE5F59">
            <w:pPr>
              <w:widowControl w:val="0"/>
              <w:autoSpaceDE w:val="0"/>
              <w:autoSpaceDN w:val="0"/>
              <w:adjustRightInd w:val="0"/>
              <w:jc w:val="center"/>
              <w:rPr>
                <w:sz w:val="20"/>
                <w:szCs w:val="20"/>
              </w:rPr>
            </w:pPr>
          </w:p>
        </w:tc>
        <w:tc>
          <w:tcPr>
            <w:tcW w:w="780" w:type="dxa"/>
          </w:tcPr>
          <w:p w14:paraId="4E239EC5" w14:textId="77777777" w:rsidR="00EE5F59" w:rsidRPr="00A07D22" w:rsidRDefault="00EE5F59" w:rsidP="00EE5F59">
            <w:pPr>
              <w:widowControl w:val="0"/>
              <w:autoSpaceDE w:val="0"/>
              <w:autoSpaceDN w:val="0"/>
              <w:adjustRightInd w:val="0"/>
              <w:jc w:val="center"/>
              <w:rPr>
                <w:sz w:val="20"/>
                <w:szCs w:val="20"/>
              </w:rPr>
            </w:pPr>
          </w:p>
        </w:tc>
      </w:tr>
      <w:tr w:rsidR="00EE5F59" w:rsidRPr="00A07D22" w14:paraId="0A57C204" w14:textId="77777777" w:rsidTr="005939D2">
        <w:tc>
          <w:tcPr>
            <w:tcW w:w="534" w:type="dxa"/>
          </w:tcPr>
          <w:p w14:paraId="49E4C7B7" w14:textId="77777777" w:rsidR="00EE5F59" w:rsidRPr="00A07D22" w:rsidRDefault="00EE5F59" w:rsidP="001C4E60">
            <w:pPr>
              <w:widowControl w:val="0"/>
              <w:numPr>
                <w:ilvl w:val="0"/>
                <w:numId w:val="24"/>
              </w:numPr>
              <w:autoSpaceDE w:val="0"/>
              <w:autoSpaceDN w:val="0"/>
              <w:adjustRightInd w:val="0"/>
              <w:jc w:val="center"/>
              <w:rPr>
                <w:sz w:val="20"/>
                <w:szCs w:val="20"/>
              </w:rPr>
            </w:pPr>
          </w:p>
        </w:tc>
        <w:tc>
          <w:tcPr>
            <w:tcW w:w="6379" w:type="dxa"/>
            <w:gridSpan w:val="9"/>
          </w:tcPr>
          <w:p w14:paraId="68CE846E" w14:textId="77777777" w:rsidR="00EE5F59" w:rsidRPr="00A07D22" w:rsidRDefault="00EE5F59" w:rsidP="00EE5F59">
            <w:pPr>
              <w:widowControl w:val="0"/>
              <w:autoSpaceDE w:val="0"/>
              <w:autoSpaceDN w:val="0"/>
              <w:adjustRightInd w:val="0"/>
              <w:jc w:val="center"/>
              <w:rPr>
                <w:sz w:val="20"/>
                <w:szCs w:val="20"/>
              </w:rPr>
            </w:pPr>
          </w:p>
        </w:tc>
        <w:tc>
          <w:tcPr>
            <w:tcW w:w="779" w:type="dxa"/>
            <w:gridSpan w:val="2"/>
          </w:tcPr>
          <w:p w14:paraId="55BB5EB4" w14:textId="77777777" w:rsidR="00EE5F59" w:rsidRPr="00A07D22" w:rsidRDefault="00EE5F59" w:rsidP="00EE5F59">
            <w:pPr>
              <w:widowControl w:val="0"/>
              <w:autoSpaceDE w:val="0"/>
              <w:autoSpaceDN w:val="0"/>
              <w:adjustRightInd w:val="0"/>
              <w:jc w:val="center"/>
              <w:rPr>
                <w:sz w:val="20"/>
                <w:szCs w:val="20"/>
              </w:rPr>
            </w:pPr>
          </w:p>
        </w:tc>
        <w:tc>
          <w:tcPr>
            <w:tcW w:w="780" w:type="dxa"/>
          </w:tcPr>
          <w:p w14:paraId="102D0B11" w14:textId="77777777" w:rsidR="00EE5F59" w:rsidRPr="00A07D22" w:rsidRDefault="00EE5F59" w:rsidP="00EE5F59">
            <w:pPr>
              <w:widowControl w:val="0"/>
              <w:autoSpaceDE w:val="0"/>
              <w:autoSpaceDN w:val="0"/>
              <w:adjustRightInd w:val="0"/>
              <w:jc w:val="center"/>
              <w:rPr>
                <w:sz w:val="20"/>
                <w:szCs w:val="20"/>
              </w:rPr>
            </w:pPr>
          </w:p>
        </w:tc>
        <w:tc>
          <w:tcPr>
            <w:tcW w:w="779" w:type="dxa"/>
            <w:gridSpan w:val="2"/>
          </w:tcPr>
          <w:p w14:paraId="2B0E3F54" w14:textId="77777777" w:rsidR="00EE5F59" w:rsidRPr="00A07D22" w:rsidRDefault="00EE5F59" w:rsidP="00EE5F59">
            <w:pPr>
              <w:widowControl w:val="0"/>
              <w:autoSpaceDE w:val="0"/>
              <w:autoSpaceDN w:val="0"/>
              <w:adjustRightInd w:val="0"/>
              <w:jc w:val="center"/>
              <w:rPr>
                <w:sz w:val="20"/>
                <w:szCs w:val="20"/>
              </w:rPr>
            </w:pPr>
          </w:p>
        </w:tc>
        <w:tc>
          <w:tcPr>
            <w:tcW w:w="780" w:type="dxa"/>
          </w:tcPr>
          <w:p w14:paraId="5CA03D2D" w14:textId="77777777" w:rsidR="00EE5F59" w:rsidRPr="00A07D22" w:rsidRDefault="00EE5F59" w:rsidP="00EE5F59">
            <w:pPr>
              <w:widowControl w:val="0"/>
              <w:autoSpaceDE w:val="0"/>
              <w:autoSpaceDN w:val="0"/>
              <w:adjustRightInd w:val="0"/>
              <w:jc w:val="center"/>
              <w:rPr>
                <w:sz w:val="20"/>
                <w:szCs w:val="20"/>
              </w:rPr>
            </w:pPr>
          </w:p>
        </w:tc>
      </w:tr>
      <w:tr w:rsidR="00EE5F59" w:rsidRPr="00A07D22" w14:paraId="496D447F" w14:textId="77777777" w:rsidTr="005939D2">
        <w:tc>
          <w:tcPr>
            <w:tcW w:w="534" w:type="dxa"/>
          </w:tcPr>
          <w:p w14:paraId="63BABEAF" w14:textId="77777777" w:rsidR="00EE5F59" w:rsidRPr="00A07D22" w:rsidRDefault="00EE5F59" w:rsidP="001C4E60">
            <w:pPr>
              <w:widowControl w:val="0"/>
              <w:numPr>
                <w:ilvl w:val="0"/>
                <w:numId w:val="24"/>
              </w:numPr>
              <w:autoSpaceDE w:val="0"/>
              <w:autoSpaceDN w:val="0"/>
              <w:adjustRightInd w:val="0"/>
              <w:jc w:val="center"/>
              <w:rPr>
                <w:sz w:val="20"/>
                <w:szCs w:val="20"/>
              </w:rPr>
            </w:pPr>
          </w:p>
        </w:tc>
        <w:tc>
          <w:tcPr>
            <w:tcW w:w="6379" w:type="dxa"/>
            <w:gridSpan w:val="9"/>
          </w:tcPr>
          <w:p w14:paraId="0E32385D" w14:textId="77777777" w:rsidR="00EE5F59" w:rsidRPr="00A07D22" w:rsidRDefault="00EE5F59" w:rsidP="00EE5F59">
            <w:pPr>
              <w:widowControl w:val="0"/>
              <w:autoSpaceDE w:val="0"/>
              <w:autoSpaceDN w:val="0"/>
              <w:adjustRightInd w:val="0"/>
              <w:jc w:val="center"/>
              <w:rPr>
                <w:sz w:val="20"/>
                <w:szCs w:val="20"/>
              </w:rPr>
            </w:pPr>
          </w:p>
        </w:tc>
        <w:tc>
          <w:tcPr>
            <w:tcW w:w="779" w:type="dxa"/>
            <w:gridSpan w:val="2"/>
          </w:tcPr>
          <w:p w14:paraId="37A8F3C5" w14:textId="77777777" w:rsidR="00EE5F59" w:rsidRPr="00A07D22" w:rsidRDefault="00EE5F59" w:rsidP="00EE5F59">
            <w:pPr>
              <w:widowControl w:val="0"/>
              <w:autoSpaceDE w:val="0"/>
              <w:autoSpaceDN w:val="0"/>
              <w:adjustRightInd w:val="0"/>
              <w:jc w:val="center"/>
              <w:rPr>
                <w:sz w:val="20"/>
                <w:szCs w:val="20"/>
              </w:rPr>
            </w:pPr>
          </w:p>
        </w:tc>
        <w:tc>
          <w:tcPr>
            <w:tcW w:w="780" w:type="dxa"/>
          </w:tcPr>
          <w:p w14:paraId="679C97F1" w14:textId="77777777" w:rsidR="00EE5F59" w:rsidRPr="00A07D22" w:rsidRDefault="00EE5F59" w:rsidP="00EE5F59">
            <w:pPr>
              <w:widowControl w:val="0"/>
              <w:autoSpaceDE w:val="0"/>
              <w:autoSpaceDN w:val="0"/>
              <w:adjustRightInd w:val="0"/>
              <w:jc w:val="center"/>
              <w:rPr>
                <w:sz w:val="20"/>
                <w:szCs w:val="20"/>
              </w:rPr>
            </w:pPr>
          </w:p>
        </w:tc>
        <w:tc>
          <w:tcPr>
            <w:tcW w:w="779" w:type="dxa"/>
            <w:gridSpan w:val="2"/>
          </w:tcPr>
          <w:p w14:paraId="7D7DEE69" w14:textId="77777777" w:rsidR="00EE5F59" w:rsidRPr="00A07D22" w:rsidRDefault="00EE5F59" w:rsidP="00EE5F59">
            <w:pPr>
              <w:widowControl w:val="0"/>
              <w:autoSpaceDE w:val="0"/>
              <w:autoSpaceDN w:val="0"/>
              <w:adjustRightInd w:val="0"/>
              <w:jc w:val="center"/>
              <w:rPr>
                <w:sz w:val="20"/>
                <w:szCs w:val="20"/>
              </w:rPr>
            </w:pPr>
          </w:p>
        </w:tc>
        <w:tc>
          <w:tcPr>
            <w:tcW w:w="780" w:type="dxa"/>
          </w:tcPr>
          <w:p w14:paraId="633027A1" w14:textId="77777777" w:rsidR="00EE5F59" w:rsidRPr="00A07D22" w:rsidRDefault="00EE5F59" w:rsidP="00EE5F59">
            <w:pPr>
              <w:widowControl w:val="0"/>
              <w:autoSpaceDE w:val="0"/>
              <w:autoSpaceDN w:val="0"/>
              <w:adjustRightInd w:val="0"/>
              <w:jc w:val="center"/>
              <w:rPr>
                <w:sz w:val="20"/>
                <w:szCs w:val="20"/>
              </w:rPr>
            </w:pPr>
          </w:p>
        </w:tc>
      </w:tr>
      <w:tr w:rsidR="00EE5F59" w:rsidRPr="00A07D22" w14:paraId="2C85E08C" w14:textId="77777777" w:rsidTr="005939D2">
        <w:tc>
          <w:tcPr>
            <w:tcW w:w="534" w:type="dxa"/>
          </w:tcPr>
          <w:p w14:paraId="7FE9A362" w14:textId="77777777" w:rsidR="00EE5F59" w:rsidRPr="00A07D22" w:rsidRDefault="00EE5F59" w:rsidP="001C4E60">
            <w:pPr>
              <w:widowControl w:val="0"/>
              <w:numPr>
                <w:ilvl w:val="0"/>
                <w:numId w:val="24"/>
              </w:numPr>
              <w:autoSpaceDE w:val="0"/>
              <w:autoSpaceDN w:val="0"/>
              <w:adjustRightInd w:val="0"/>
              <w:jc w:val="center"/>
              <w:rPr>
                <w:sz w:val="20"/>
                <w:szCs w:val="20"/>
              </w:rPr>
            </w:pPr>
          </w:p>
        </w:tc>
        <w:tc>
          <w:tcPr>
            <w:tcW w:w="6379" w:type="dxa"/>
            <w:gridSpan w:val="9"/>
          </w:tcPr>
          <w:p w14:paraId="412DF258" w14:textId="77777777" w:rsidR="00EE5F59" w:rsidRPr="00A07D22" w:rsidRDefault="00EE5F59" w:rsidP="00EE5F59">
            <w:pPr>
              <w:widowControl w:val="0"/>
              <w:autoSpaceDE w:val="0"/>
              <w:autoSpaceDN w:val="0"/>
              <w:adjustRightInd w:val="0"/>
              <w:jc w:val="center"/>
              <w:rPr>
                <w:sz w:val="20"/>
                <w:szCs w:val="20"/>
              </w:rPr>
            </w:pPr>
          </w:p>
        </w:tc>
        <w:tc>
          <w:tcPr>
            <w:tcW w:w="779" w:type="dxa"/>
            <w:gridSpan w:val="2"/>
          </w:tcPr>
          <w:p w14:paraId="1AB6EAAB" w14:textId="77777777" w:rsidR="00EE5F59" w:rsidRPr="00A07D22" w:rsidRDefault="00EE5F59" w:rsidP="00EE5F59">
            <w:pPr>
              <w:widowControl w:val="0"/>
              <w:autoSpaceDE w:val="0"/>
              <w:autoSpaceDN w:val="0"/>
              <w:adjustRightInd w:val="0"/>
              <w:jc w:val="center"/>
              <w:rPr>
                <w:sz w:val="20"/>
                <w:szCs w:val="20"/>
              </w:rPr>
            </w:pPr>
          </w:p>
        </w:tc>
        <w:tc>
          <w:tcPr>
            <w:tcW w:w="780" w:type="dxa"/>
          </w:tcPr>
          <w:p w14:paraId="76556DA5" w14:textId="77777777" w:rsidR="00EE5F59" w:rsidRPr="00A07D22" w:rsidRDefault="00EE5F59" w:rsidP="00EE5F59">
            <w:pPr>
              <w:widowControl w:val="0"/>
              <w:autoSpaceDE w:val="0"/>
              <w:autoSpaceDN w:val="0"/>
              <w:adjustRightInd w:val="0"/>
              <w:jc w:val="center"/>
              <w:rPr>
                <w:sz w:val="20"/>
                <w:szCs w:val="20"/>
              </w:rPr>
            </w:pPr>
          </w:p>
        </w:tc>
        <w:tc>
          <w:tcPr>
            <w:tcW w:w="779" w:type="dxa"/>
            <w:gridSpan w:val="2"/>
          </w:tcPr>
          <w:p w14:paraId="465C56BD" w14:textId="77777777" w:rsidR="00EE5F59" w:rsidRPr="00A07D22" w:rsidRDefault="00EE5F59" w:rsidP="00EE5F59">
            <w:pPr>
              <w:widowControl w:val="0"/>
              <w:autoSpaceDE w:val="0"/>
              <w:autoSpaceDN w:val="0"/>
              <w:adjustRightInd w:val="0"/>
              <w:jc w:val="center"/>
              <w:rPr>
                <w:sz w:val="20"/>
                <w:szCs w:val="20"/>
              </w:rPr>
            </w:pPr>
          </w:p>
        </w:tc>
        <w:tc>
          <w:tcPr>
            <w:tcW w:w="780" w:type="dxa"/>
          </w:tcPr>
          <w:p w14:paraId="5F787DFB" w14:textId="77777777" w:rsidR="00EE5F59" w:rsidRPr="00A07D22" w:rsidRDefault="00EE5F59" w:rsidP="00EE5F59">
            <w:pPr>
              <w:widowControl w:val="0"/>
              <w:autoSpaceDE w:val="0"/>
              <w:autoSpaceDN w:val="0"/>
              <w:adjustRightInd w:val="0"/>
              <w:jc w:val="center"/>
              <w:rPr>
                <w:sz w:val="20"/>
                <w:szCs w:val="20"/>
              </w:rPr>
            </w:pPr>
          </w:p>
        </w:tc>
      </w:tr>
      <w:tr w:rsidR="00EE5F59" w:rsidRPr="00A07D22" w14:paraId="577B225C" w14:textId="77777777" w:rsidTr="005939D2">
        <w:tc>
          <w:tcPr>
            <w:tcW w:w="534" w:type="dxa"/>
            <w:tcBorders>
              <w:bottom w:val="single" w:sz="4" w:space="0" w:color="auto"/>
            </w:tcBorders>
          </w:tcPr>
          <w:p w14:paraId="270436F3" w14:textId="77777777" w:rsidR="00EE5F59" w:rsidRPr="00A07D22" w:rsidRDefault="00EE5F59" w:rsidP="001C4E60">
            <w:pPr>
              <w:widowControl w:val="0"/>
              <w:numPr>
                <w:ilvl w:val="0"/>
                <w:numId w:val="24"/>
              </w:numPr>
              <w:autoSpaceDE w:val="0"/>
              <w:autoSpaceDN w:val="0"/>
              <w:adjustRightInd w:val="0"/>
              <w:jc w:val="center"/>
              <w:rPr>
                <w:sz w:val="20"/>
                <w:szCs w:val="20"/>
              </w:rPr>
            </w:pPr>
          </w:p>
        </w:tc>
        <w:tc>
          <w:tcPr>
            <w:tcW w:w="6379" w:type="dxa"/>
            <w:gridSpan w:val="9"/>
            <w:tcBorders>
              <w:bottom w:val="single" w:sz="4" w:space="0" w:color="auto"/>
            </w:tcBorders>
          </w:tcPr>
          <w:p w14:paraId="67BCC4D1" w14:textId="77777777" w:rsidR="00EE5F59" w:rsidRPr="00A07D22" w:rsidRDefault="00EE5F59" w:rsidP="00EE5F59">
            <w:pPr>
              <w:widowControl w:val="0"/>
              <w:autoSpaceDE w:val="0"/>
              <w:autoSpaceDN w:val="0"/>
              <w:adjustRightInd w:val="0"/>
              <w:jc w:val="center"/>
              <w:rPr>
                <w:sz w:val="20"/>
                <w:szCs w:val="20"/>
              </w:rPr>
            </w:pPr>
          </w:p>
        </w:tc>
        <w:tc>
          <w:tcPr>
            <w:tcW w:w="779" w:type="dxa"/>
            <w:gridSpan w:val="2"/>
            <w:tcBorders>
              <w:bottom w:val="single" w:sz="4" w:space="0" w:color="auto"/>
            </w:tcBorders>
          </w:tcPr>
          <w:p w14:paraId="4FD77D23" w14:textId="77777777" w:rsidR="00EE5F59" w:rsidRPr="00A07D22" w:rsidRDefault="00EE5F59" w:rsidP="00EE5F59">
            <w:pPr>
              <w:widowControl w:val="0"/>
              <w:autoSpaceDE w:val="0"/>
              <w:autoSpaceDN w:val="0"/>
              <w:adjustRightInd w:val="0"/>
              <w:jc w:val="center"/>
              <w:rPr>
                <w:sz w:val="20"/>
                <w:szCs w:val="20"/>
              </w:rPr>
            </w:pPr>
          </w:p>
        </w:tc>
        <w:tc>
          <w:tcPr>
            <w:tcW w:w="780" w:type="dxa"/>
            <w:tcBorders>
              <w:bottom w:val="single" w:sz="4" w:space="0" w:color="auto"/>
            </w:tcBorders>
          </w:tcPr>
          <w:p w14:paraId="18E8812F" w14:textId="77777777" w:rsidR="00EE5F59" w:rsidRPr="00A07D22" w:rsidRDefault="00EE5F59" w:rsidP="00EE5F59">
            <w:pPr>
              <w:widowControl w:val="0"/>
              <w:autoSpaceDE w:val="0"/>
              <w:autoSpaceDN w:val="0"/>
              <w:adjustRightInd w:val="0"/>
              <w:jc w:val="center"/>
              <w:rPr>
                <w:sz w:val="20"/>
                <w:szCs w:val="20"/>
              </w:rPr>
            </w:pPr>
          </w:p>
        </w:tc>
        <w:tc>
          <w:tcPr>
            <w:tcW w:w="779" w:type="dxa"/>
            <w:gridSpan w:val="2"/>
            <w:tcBorders>
              <w:bottom w:val="single" w:sz="4" w:space="0" w:color="auto"/>
            </w:tcBorders>
          </w:tcPr>
          <w:p w14:paraId="2AB096E8" w14:textId="77777777" w:rsidR="00EE5F59" w:rsidRPr="00A07D22" w:rsidRDefault="00EE5F59" w:rsidP="00EE5F59">
            <w:pPr>
              <w:widowControl w:val="0"/>
              <w:autoSpaceDE w:val="0"/>
              <w:autoSpaceDN w:val="0"/>
              <w:adjustRightInd w:val="0"/>
              <w:jc w:val="center"/>
              <w:rPr>
                <w:sz w:val="20"/>
                <w:szCs w:val="20"/>
              </w:rPr>
            </w:pPr>
          </w:p>
        </w:tc>
        <w:tc>
          <w:tcPr>
            <w:tcW w:w="780" w:type="dxa"/>
            <w:tcBorders>
              <w:bottom w:val="single" w:sz="4" w:space="0" w:color="auto"/>
            </w:tcBorders>
          </w:tcPr>
          <w:p w14:paraId="539A09E9" w14:textId="77777777" w:rsidR="00EE5F59" w:rsidRPr="00A07D22" w:rsidRDefault="00EE5F59" w:rsidP="00EE5F59">
            <w:pPr>
              <w:widowControl w:val="0"/>
              <w:autoSpaceDE w:val="0"/>
              <w:autoSpaceDN w:val="0"/>
              <w:adjustRightInd w:val="0"/>
              <w:jc w:val="center"/>
              <w:rPr>
                <w:sz w:val="20"/>
                <w:szCs w:val="20"/>
              </w:rPr>
            </w:pPr>
          </w:p>
        </w:tc>
      </w:tr>
      <w:tr w:rsidR="00EE5F59" w:rsidRPr="00A07D22" w14:paraId="5E44DEEF" w14:textId="77777777" w:rsidTr="005939D2">
        <w:tc>
          <w:tcPr>
            <w:tcW w:w="10031" w:type="dxa"/>
            <w:gridSpan w:val="16"/>
            <w:tcBorders>
              <w:top w:val="single" w:sz="4" w:space="0" w:color="auto"/>
              <w:left w:val="nil"/>
              <w:bottom w:val="nil"/>
              <w:right w:val="nil"/>
            </w:tcBorders>
          </w:tcPr>
          <w:p w14:paraId="29E200C9" w14:textId="77777777" w:rsidR="00EE5F59" w:rsidRPr="00A07D22" w:rsidRDefault="00EE5F59" w:rsidP="00EE5F59">
            <w:pPr>
              <w:widowControl w:val="0"/>
              <w:autoSpaceDE w:val="0"/>
              <w:autoSpaceDN w:val="0"/>
              <w:adjustRightInd w:val="0"/>
              <w:jc w:val="center"/>
              <w:rPr>
                <w:sz w:val="20"/>
                <w:szCs w:val="20"/>
              </w:rPr>
            </w:pPr>
          </w:p>
        </w:tc>
      </w:tr>
      <w:tr w:rsidR="00EE5F59" w:rsidRPr="00A07D22" w14:paraId="1534C423" w14:textId="77777777" w:rsidTr="005939D2">
        <w:trPr>
          <w:gridAfter w:val="5"/>
          <w:wAfter w:w="2650" w:type="dxa"/>
        </w:trPr>
        <w:tc>
          <w:tcPr>
            <w:tcW w:w="2518" w:type="dxa"/>
            <w:gridSpan w:val="3"/>
            <w:tcBorders>
              <w:top w:val="nil"/>
              <w:left w:val="nil"/>
              <w:bottom w:val="nil"/>
              <w:right w:val="nil"/>
            </w:tcBorders>
          </w:tcPr>
          <w:p w14:paraId="13294E58" w14:textId="77777777" w:rsidR="00EE5F59" w:rsidRPr="00A07D22" w:rsidRDefault="00EE5F59" w:rsidP="00EE5F59">
            <w:pPr>
              <w:widowControl w:val="0"/>
              <w:autoSpaceDE w:val="0"/>
              <w:autoSpaceDN w:val="0"/>
              <w:adjustRightInd w:val="0"/>
              <w:rPr>
                <w:sz w:val="20"/>
                <w:szCs w:val="20"/>
              </w:rPr>
            </w:pPr>
            <w:r w:rsidRPr="00A07D22">
              <w:rPr>
                <w:sz w:val="20"/>
                <w:szCs w:val="20"/>
              </w:rPr>
              <w:t>Дата выдачи расписки</w:t>
            </w:r>
          </w:p>
        </w:tc>
        <w:tc>
          <w:tcPr>
            <w:tcW w:w="567" w:type="dxa"/>
            <w:tcBorders>
              <w:top w:val="nil"/>
              <w:left w:val="nil"/>
              <w:bottom w:val="nil"/>
              <w:right w:val="nil"/>
            </w:tcBorders>
          </w:tcPr>
          <w:p w14:paraId="32AF3F71" w14:textId="77777777" w:rsidR="00EE5F59" w:rsidRPr="00A07D22" w:rsidRDefault="00EE5F59" w:rsidP="00EE5F59">
            <w:pPr>
              <w:widowControl w:val="0"/>
              <w:autoSpaceDE w:val="0"/>
              <w:autoSpaceDN w:val="0"/>
              <w:adjustRightInd w:val="0"/>
              <w:jc w:val="center"/>
              <w:rPr>
                <w:sz w:val="20"/>
                <w:szCs w:val="20"/>
              </w:rPr>
            </w:pPr>
          </w:p>
        </w:tc>
        <w:tc>
          <w:tcPr>
            <w:tcW w:w="992" w:type="dxa"/>
            <w:gridSpan w:val="2"/>
            <w:tcBorders>
              <w:top w:val="nil"/>
              <w:left w:val="nil"/>
              <w:bottom w:val="nil"/>
              <w:right w:val="nil"/>
            </w:tcBorders>
          </w:tcPr>
          <w:p w14:paraId="082191BE" w14:textId="77777777" w:rsidR="00EE5F59" w:rsidRPr="00A07D22" w:rsidRDefault="00EE5F59" w:rsidP="00EE5F59">
            <w:pPr>
              <w:widowControl w:val="0"/>
              <w:autoSpaceDE w:val="0"/>
              <w:autoSpaceDN w:val="0"/>
              <w:adjustRightInd w:val="0"/>
              <w:jc w:val="center"/>
              <w:rPr>
                <w:sz w:val="20"/>
                <w:szCs w:val="20"/>
              </w:rPr>
            </w:pPr>
          </w:p>
        </w:tc>
        <w:tc>
          <w:tcPr>
            <w:tcW w:w="850" w:type="dxa"/>
            <w:tcBorders>
              <w:top w:val="nil"/>
              <w:left w:val="nil"/>
              <w:bottom w:val="nil"/>
              <w:right w:val="nil"/>
            </w:tcBorders>
          </w:tcPr>
          <w:p w14:paraId="0AE0E8A3" w14:textId="77777777" w:rsidR="00EE5F59" w:rsidRPr="00A07D22" w:rsidRDefault="00EE5F59" w:rsidP="00EE5F59">
            <w:pPr>
              <w:widowControl w:val="0"/>
              <w:autoSpaceDE w:val="0"/>
              <w:autoSpaceDN w:val="0"/>
              <w:adjustRightInd w:val="0"/>
              <w:rPr>
                <w:sz w:val="20"/>
                <w:szCs w:val="20"/>
              </w:rPr>
            </w:pPr>
            <w:r w:rsidRPr="00A07D22">
              <w:rPr>
                <w:sz w:val="20"/>
                <w:szCs w:val="20"/>
              </w:rPr>
              <w:t>20___</w:t>
            </w:r>
          </w:p>
        </w:tc>
        <w:tc>
          <w:tcPr>
            <w:tcW w:w="863" w:type="dxa"/>
            <w:gridSpan w:val="2"/>
            <w:tcBorders>
              <w:top w:val="nil"/>
              <w:left w:val="nil"/>
              <w:bottom w:val="nil"/>
              <w:right w:val="nil"/>
            </w:tcBorders>
          </w:tcPr>
          <w:p w14:paraId="71497B0C" w14:textId="77777777" w:rsidR="00EE5F59" w:rsidRPr="00A07D22" w:rsidRDefault="00EE5F59" w:rsidP="00EE5F59">
            <w:pPr>
              <w:widowControl w:val="0"/>
              <w:autoSpaceDE w:val="0"/>
              <w:autoSpaceDN w:val="0"/>
              <w:adjustRightInd w:val="0"/>
              <w:rPr>
                <w:sz w:val="20"/>
                <w:szCs w:val="20"/>
              </w:rPr>
            </w:pPr>
            <w:r w:rsidRPr="00A07D22">
              <w:rPr>
                <w:sz w:val="20"/>
                <w:szCs w:val="20"/>
              </w:rPr>
              <w:t>года</w:t>
            </w:r>
          </w:p>
        </w:tc>
        <w:tc>
          <w:tcPr>
            <w:tcW w:w="1591" w:type="dxa"/>
            <w:gridSpan w:val="2"/>
            <w:tcBorders>
              <w:top w:val="nil"/>
              <w:left w:val="nil"/>
              <w:bottom w:val="nil"/>
              <w:right w:val="nil"/>
            </w:tcBorders>
          </w:tcPr>
          <w:p w14:paraId="2B02604A" w14:textId="77777777" w:rsidR="00EE5F59" w:rsidRPr="00A07D22" w:rsidRDefault="00EE5F59" w:rsidP="00EE5F59">
            <w:pPr>
              <w:widowControl w:val="0"/>
              <w:autoSpaceDE w:val="0"/>
              <w:autoSpaceDN w:val="0"/>
              <w:adjustRightInd w:val="0"/>
              <w:jc w:val="center"/>
              <w:rPr>
                <w:sz w:val="20"/>
                <w:szCs w:val="20"/>
              </w:rPr>
            </w:pPr>
          </w:p>
        </w:tc>
      </w:tr>
    </w:tbl>
    <w:tbl>
      <w:tblPr>
        <w:tblStyle w:val="481"/>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569"/>
        <w:gridCol w:w="1541"/>
        <w:gridCol w:w="2530"/>
      </w:tblGrid>
      <w:tr w:rsidR="00EE5F59" w:rsidRPr="00A07D22" w14:paraId="1C2B23FF" w14:textId="77777777" w:rsidTr="005939D2">
        <w:tc>
          <w:tcPr>
            <w:tcW w:w="3369" w:type="dxa"/>
          </w:tcPr>
          <w:p w14:paraId="2455309C" w14:textId="77777777" w:rsidR="00EE5F59" w:rsidRPr="00A07D22" w:rsidRDefault="00EE5F59" w:rsidP="00EE5F59">
            <w:pPr>
              <w:widowControl w:val="0"/>
              <w:autoSpaceDE w:val="0"/>
              <w:autoSpaceDN w:val="0"/>
              <w:adjustRightInd w:val="0"/>
              <w:rPr>
                <w:sz w:val="20"/>
                <w:szCs w:val="20"/>
              </w:rPr>
            </w:pPr>
            <w:r w:rsidRPr="00A07D22">
              <w:rPr>
                <w:sz w:val="20"/>
                <w:szCs w:val="20"/>
              </w:rPr>
              <w:br w:type="textWrapping" w:clear="all"/>
              <w:t>Специалист администрации</w:t>
            </w:r>
          </w:p>
        </w:tc>
        <w:tc>
          <w:tcPr>
            <w:tcW w:w="2569" w:type="dxa"/>
            <w:tcBorders>
              <w:bottom w:val="single" w:sz="4" w:space="0" w:color="auto"/>
            </w:tcBorders>
          </w:tcPr>
          <w:p w14:paraId="7336857E" w14:textId="77777777" w:rsidR="00EE5F59" w:rsidRPr="00A07D22" w:rsidRDefault="00EE5F59" w:rsidP="00EE5F59">
            <w:pPr>
              <w:widowControl w:val="0"/>
              <w:autoSpaceDE w:val="0"/>
              <w:autoSpaceDN w:val="0"/>
              <w:adjustRightInd w:val="0"/>
              <w:rPr>
                <w:sz w:val="20"/>
                <w:szCs w:val="20"/>
              </w:rPr>
            </w:pPr>
          </w:p>
        </w:tc>
        <w:tc>
          <w:tcPr>
            <w:tcW w:w="1541" w:type="dxa"/>
          </w:tcPr>
          <w:p w14:paraId="0DAC3527" w14:textId="77777777" w:rsidR="00EE5F59" w:rsidRPr="00A07D22" w:rsidRDefault="00EE5F59" w:rsidP="00EE5F59">
            <w:pPr>
              <w:widowControl w:val="0"/>
              <w:autoSpaceDE w:val="0"/>
              <w:autoSpaceDN w:val="0"/>
              <w:adjustRightInd w:val="0"/>
              <w:rPr>
                <w:sz w:val="20"/>
                <w:szCs w:val="20"/>
              </w:rPr>
            </w:pPr>
          </w:p>
        </w:tc>
        <w:tc>
          <w:tcPr>
            <w:tcW w:w="2530" w:type="dxa"/>
            <w:tcBorders>
              <w:bottom w:val="single" w:sz="4" w:space="0" w:color="auto"/>
            </w:tcBorders>
          </w:tcPr>
          <w:p w14:paraId="227FCEBE" w14:textId="77777777" w:rsidR="00EE5F59" w:rsidRPr="00A07D22" w:rsidRDefault="00EE5F59" w:rsidP="00EE5F59">
            <w:pPr>
              <w:widowControl w:val="0"/>
              <w:autoSpaceDE w:val="0"/>
              <w:autoSpaceDN w:val="0"/>
              <w:adjustRightInd w:val="0"/>
              <w:rPr>
                <w:sz w:val="20"/>
                <w:szCs w:val="20"/>
              </w:rPr>
            </w:pPr>
          </w:p>
        </w:tc>
      </w:tr>
      <w:tr w:rsidR="00EE5F59" w:rsidRPr="00A07D22" w14:paraId="249218B0" w14:textId="77777777" w:rsidTr="005939D2">
        <w:tc>
          <w:tcPr>
            <w:tcW w:w="3369" w:type="dxa"/>
          </w:tcPr>
          <w:p w14:paraId="3E10A05D" w14:textId="77777777" w:rsidR="00EE5F59" w:rsidRPr="00A07D22" w:rsidRDefault="00EE5F59" w:rsidP="00EE5F59">
            <w:pPr>
              <w:widowControl w:val="0"/>
              <w:autoSpaceDE w:val="0"/>
              <w:autoSpaceDN w:val="0"/>
              <w:adjustRightInd w:val="0"/>
              <w:rPr>
                <w:sz w:val="20"/>
                <w:szCs w:val="20"/>
              </w:rPr>
            </w:pPr>
          </w:p>
        </w:tc>
        <w:tc>
          <w:tcPr>
            <w:tcW w:w="2569" w:type="dxa"/>
            <w:tcBorders>
              <w:top w:val="single" w:sz="4" w:space="0" w:color="auto"/>
            </w:tcBorders>
          </w:tcPr>
          <w:p w14:paraId="1EE4E881" w14:textId="77777777" w:rsidR="00EE5F59" w:rsidRPr="00A07D22" w:rsidRDefault="00EE5F59" w:rsidP="00EE5F59">
            <w:pPr>
              <w:widowControl w:val="0"/>
              <w:autoSpaceDE w:val="0"/>
              <w:autoSpaceDN w:val="0"/>
              <w:adjustRightInd w:val="0"/>
              <w:jc w:val="center"/>
              <w:rPr>
                <w:sz w:val="20"/>
                <w:szCs w:val="20"/>
              </w:rPr>
            </w:pPr>
            <w:r w:rsidRPr="00A07D22">
              <w:rPr>
                <w:sz w:val="20"/>
                <w:szCs w:val="20"/>
              </w:rPr>
              <w:t>(подпись)</w:t>
            </w:r>
          </w:p>
        </w:tc>
        <w:tc>
          <w:tcPr>
            <w:tcW w:w="1541" w:type="dxa"/>
          </w:tcPr>
          <w:p w14:paraId="4EB852BC" w14:textId="77777777" w:rsidR="00EE5F59" w:rsidRPr="00A07D22" w:rsidRDefault="00EE5F59" w:rsidP="00EE5F59">
            <w:pPr>
              <w:widowControl w:val="0"/>
              <w:autoSpaceDE w:val="0"/>
              <w:autoSpaceDN w:val="0"/>
              <w:adjustRightInd w:val="0"/>
              <w:jc w:val="center"/>
              <w:rPr>
                <w:sz w:val="20"/>
                <w:szCs w:val="20"/>
              </w:rPr>
            </w:pPr>
          </w:p>
        </w:tc>
        <w:tc>
          <w:tcPr>
            <w:tcW w:w="2530" w:type="dxa"/>
            <w:tcBorders>
              <w:top w:val="single" w:sz="4" w:space="0" w:color="auto"/>
            </w:tcBorders>
          </w:tcPr>
          <w:p w14:paraId="104AE724" w14:textId="77777777" w:rsidR="00EE5F59" w:rsidRPr="00A07D22" w:rsidRDefault="00EE5F59" w:rsidP="00EE5F59">
            <w:pPr>
              <w:widowControl w:val="0"/>
              <w:autoSpaceDE w:val="0"/>
              <w:autoSpaceDN w:val="0"/>
              <w:adjustRightInd w:val="0"/>
              <w:jc w:val="center"/>
              <w:rPr>
                <w:sz w:val="20"/>
                <w:szCs w:val="20"/>
              </w:rPr>
            </w:pPr>
            <w:r w:rsidRPr="00A07D22">
              <w:rPr>
                <w:sz w:val="20"/>
                <w:szCs w:val="20"/>
              </w:rPr>
              <w:t>(фамилия, инициалы)</w:t>
            </w:r>
          </w:p>
        </w:tc>
      </w:tr>
    </w:tbl>
    <w:p w14:paraId="13C9CBCA" w14:textId="77777777" w:rsidR="00EE5F59" w:rsidRPr="00A07D22" w:rsidRDefault="00EE5F59" w:rsidP="00EE5F59">
      <w:pPr>
        <w:widowControl w:val="0"/>
        <w:autoSpaceDE w:val="0"/>
        <w:autoSpaceDN w:val="0"/>
        <w:adjustRightInd w:val="0"/>
        <w:ind w:firstLine="708"/>
        <w:jc w:val="both"/>
        <w:rPr>
          <w:sz w:val="20"/>
          <w:szCs w:val="20"/>
        </w:rPr>
      </w:pPr>
      <w:r w:rsidRPr="00A07D22">
        <w:rPr>
          <w:sz w:val="20"/>
          <w:szCs w:val="20"/>
        </w:rPr>
        <w:t>Я предупрежден(а)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14:paraId="3F9BD289" w14:textId="77777777" w:rsidR="00EE5F59" w:rsidRPr="00A07D22" w:rsidRDefault="00EE5F59" w:rsidP="00EE5F59">
      <w:pPr>
        <w:widowControl w:val="0"/>
        <w:autoSpaceDE w:val="0"/>
        <w:autoSpaceDN w:val="0"/>
        <w:adjustRightInd w:val="0"/>
        <w:ind w:firstLine="708"/>
        <w:jc w:val="both"/>
        <w:rPr>
          <w:sz w:val="20"/>
          <w:szCs w:val="20"/>
        </w:rPr>
      </w:pPr>
      <w:r w:rsidRPr="00A07D22">
        <w:rPr>
          <w:sz w:val="20"/>
          <w:szCs w:val="20"/>
        </w:rPr>
        <w:t>Подтверждаю свое согласие, а также согласие представляемого мною лица, на обработку персональных данных в целях предоставления муниципальной услуги:</w:t>
      </w:r>
    </w:p>
    <w:p w14:paraId="57E8968D" w14:textId="77777777" w:rsidR="00EE5F59" w:rsidRPr="00A07D22" w:rsidRDefault="00EE5F59" w:rsidP="00EE5F59">
      <w:pPr>
        <w:widowControl w:val="0"/>
        <w:autoSpaceDE w:val="0"/>
        <w:autoSpaceDN w:val="0"/>
        <w:adjustRightInd w:val="0"/>
        <w:ind w:firstLine="708"/>
        <w:jc w:val="both"/>
        <w:rPr>
          <w:sz w:val="20"/>
          <w:szCs w:val="20"/>
        </w:rPr>
      </w:pPr>
      <w:r w:rsidRPr="00A07D22">
        <w:rPr>
          <w:sz w:val="20"/>
          <w:szCs w:val="20"/>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14:paraId="10E495B0" w14:textId="77777777" w:rsidR="00EE5F59" w:rsidRPr="00A07D22" w:rsidRDefault="00EE5F59" w:rsidP="00EE5F59">
      <w:pPr>
        <w:widowControl w:val="0"/>
        <w:autoSpaceDE w:val="0"/>
        <w:autoSpaceDN w:val="0"/>
        <w:adjustRightInd w:val="0"/>
        <w:ind w:firstLine="708"/>
        <w:jc w:val="both"/>
        <w:rPr>
          <w:sz w:val="20"/>
          <w:szCs w:val="20"/>
        </w:rPr>
      </w:pPr>
      <w:r w:rsidRPr="00A07D22">
        <w:rPr>
          <w:sz w:val="20"/>
          <w:szCs w:val="20"/>
        </w:rPr>
        <w:t>О результатах рассмотрения заявления прошу уведомить:</w:t>
      </w:r>
    </w:p>
    <w:p w14:paraId="2C4F3B15" w14:textId="05D9892F" w:rsidR="00EE5F59" w:rsidRPr="00A07D22" w:rsidRDefault="00EE5F59" w:rsidP="00EE5F59">
      <w:pPr>
        <w:widowControl w:val="0"/>
        <w:autoSpaceDE w:val="0"/>
        <w:autoSpaceDN w:val="0"/>
        <w:adjustRightInd w:val="0"/>
        <w:ind w:firstLine="709"/>
        <w:jc w:val="both"/>
        <w:rPr>
          <w:sz w:val="20"/>
          <w:szCs w:val="20"/>
        </w:rPr>
      </w:pPr>
      <w:r w:rsidRPr="00A07D22">
        <w:rPr>
          <w:noProof/>
          <w:sz w:val="20"/>
          <w:szCs w:val="20"/>
        </w:rPr>
        <w:pict w14:anchorId="4D6DBC31">
          <v:rect id="Прямоугольник 10" o:spid="_x0000_s1029" style="position:absolute;left:0;text-align:left;margin-left:36.35pt;margin-top:3.95pt;width:9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"/>
        </w:pict>
      </w:r>
      <w:r w:rsidRPr="00A07D22">
        <w:rPr>
          <w:sz w:val="20"/>
          <w:szCs w:val="20"/>
        </w:rPr>
        <w:t xml:space="preserve">    по телефону_________________________;</w:t>
      </w:r>
    </w:p>
    <w:p w14:paraId="769A6CAB" w14:textId="2AC43A0B" w:rsidR="00EE5F59" w:rsidRPr="00A07D22" w:rsidRDefault="00EE5F59" w:rsidP="00EE5F59">
      <w:pPr>
        <w:widowControl w:val="0"/>
        <w:autoSpaceDE w:val="0"/>
        <w:autoSpaceDN w:val="0"/>
        <w:adjustRightInd w:val="0"/>
        <w:ind w:left="720"/>
        <w:jc w:val="both"/>
        <w:rPr>
          <w:sz w:val="20"/>
          <w:szCs w:val="20"/>
        </w:rPr>
      </w:pPr>
      <w:r w:rsidRPr="00A07D22">
        <w:rPr>
          <w:noProof/>
          <w:sz w:val="20"/>
          <w:szCs w:val="20"/>
        </w:rPr>
        <w:pict w14:anchorId="0D199DB7">
          <v:rect id="Прямоугольник 9" o:spid="_x0000_s1028" style="position:absolute;left:0;text-align:left;margin-left:36.35pt;margin-top:2.1pt;width:9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"/>
        </w:pict>
      </w:r>
      <w:r w:rsidRPr="00A07D22">
        <w:rPr>
          <w:sz w:val="20"/>
          <w:szCs w:val="20"/>
        </w:rPr>
        <w:t xml:space="preserve">    сообщением на адрес электронной почты_________________________;</w:t>
      </w:r>
    </w:p>
    <w:p w14:paraId="1D47C65F" w14:textId="582A0DAB" w:rsidR="00EE5F59" w:rsidRPr="00A07D22" w:rsidRDefault="00EE5F59" w:rsidP="00EE5F59">
      <w:pPr>
        <w:widowControl w:val="0"/>
        <w:autoSpaceDE w:val="0"/>
        <w:autoSpaceDN w:val="0"/>
        <w:adjustRightInd w:val="0"/>
        <w:ind w:firstLine="709"/>
        <w:jc w:val="both"/>
        <w:rPr>
          <w:sz w:val="20"/>
          <w:szCs w:val="20"/>
        </w:rPr>
      </w:pPr>
      <w:r w:rsidRPr="00A07D22">
        <w:rPr>
          <w:noProof/>
          <w:sz w:val="20"/>
          <w:szCs w:val="20"/>
        </w:rPr>
        <w:pict w14:anchorId="650DA970">
          <v:rect id="Прямоугольник 8" o:spid="_x0000_s1027" style="position:absolute;left:0;text-align:left;margin-left:36.35pt;margin-top:3.95pt;width:9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"/>
        </w:pict>
      </w:r>
      <w:r w:rsidRPr="00A07D22">
        <w:rPr>
          <w:sz w:val="20"/>
          <w:szCs w:val="20"/>
        </w:rPr>
        <w:t xml:space="preserve">    в личном кабинете на портале государственных услуг (</w:t>
      </w:r>
      <w:r w:rsidRPr="00A07D22">
        <w:rPr>
          <w:sz w:val="20"/>
          <w:szCs w:val="20"/>
          <w:lang w:val="en-US"/>
        </w:rPr>
        <w:t>www</w:t>
      </w:r>
      <w:r w:rsidRPr="00A07D22">
        <w:rPr>
          <w:sz w:val="20"/>
          <w:szCs w:val="20"/>
        </w:rPr>
        <w:t>.</w:t>
      </w:r>
      <w:proofErr w:type="spellStart"/>
      <w:r w:rsidRPr="00A07D22">
        <w:rPr>
          <w:sz w:val="20"/>
          <w:szCs w:val="20"/>
          <w:lang w:val="en-US"/>
        </w:rPr>
        <w:t>gosuslugi</w:t>
      </w:r>
      <w:proofErr w:type="spellEnd"/>
      <w:r w:rsidRPr="00A07D22">
        <w:rPr>
          <w:sz w:val="20"/>
          <w:szCs w:val="20"/>
        </w:rPr>
        <w:t>.</w:t>
      </w:r>
      <w:proofErr w:type="spellStart"/>
      <w:r w:rsidRPr="00A07D22">
        <w:rPr>
          <w:sz w:val="20"/>
          <w:szCs w:val="20"/>
          <w:lang w:val="en-US"/>
        </w:rPr>
        <w:t>ru</w:t>
      </w:r>
      <w:proofErr w:type="spellEnd"/>
      <w:r w:rsidRPr="00A07D22">
        <w:rPr>
          <w:sz w:val="20"/>
          <w:szCs w:val="20"/>
        </w:rPr>
        <w:t>);</w:t>
      </w:r>
    </w:p>
    <w:p w14:paraId="6591F3DD" w14:textId="69064256" w:rsidR="00EE5F59" w:rsidRPr="00A07D22" w:rsidRDefault="00EE5F59" w:rsidP="00EE5F59">
      <w:pPr>
        <w:widowControl w:val="0"/>
        <w:autoSpaceDE w:val="0"/>
        <w:autoSpaceDN w:val="0"/>
        <w:adjustRightInd w:val="0"/>
        <w:ind w:left="720"/>
        <w:jc w:val="both"/>
        <w:rPr>
          <w:sz w:val="20"/>
          <w:szCs w:val="20"/>
        </w:rPr>
      </w:pPr>
      <w:r w:rsidRPr="00A07D22">
        <w:rPr>
          <w:noProof/>
          <w:sz w:val="20"/>
          <w:szCs w:val="20"/>
        </w:rPr>
        <w:pict w14:anchorId="7356EE70">
          <v:rect id="Прямоугольник 6" o:spid="_x0000_s1026" style="position:absolute;left:0;text-align:left;margin-left:36.35pt;margin-top:1.75pt;width:9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"/>
        </w:pict>
      </w:r>
      <w:r w:rsidRPr="00A07D22">
        <w:rPr>
          <w:sz w:val="20"/>
          <w:szCs w:val="20"/>
        </w:rPr>
        <w:t xml:space="preserve">    направить</w:t>
      </w:r>
      <w:r w:rsidRPr="00A07D22">
        <w:rPr>
          <w:sz w:val="20"/>
          <w:szCs w:val="20"/>
          <w:lang w:val="en-US"/>
        </w:rPr>
        <w:t xml:space="preserve"> </w:t>
      </w:r>
      <w:r w:rsidRPr="00A07D22">
        <w:rPr>
          <w:sz w:val="20"/>
          <w:szCs w:val="20"/>
        </w:rPr>
        <w:t>почтовым сообщением_______________________________.</w:t>
      </w:r>
    </w:p>
    <w:p w14:paraId="2B455ED2" w14:textId="77777777" w:rsidR="00EE5F59" w:rsidRPr="00A07D22" w:rsidRDefault="00EE5F59" w:rsidP="00EE5F59">
      <w:pPr>
        <w:widowControl w:val="0"/>
        <w:autoSpaceDE w:val="0"/>
        <w:autoSpaceDN w:val="0"/>
        <w:adjustRightInd w:val="0"/>
        <w:ind w:left="720"/>
        <w:jc w:val="both"/>
        <w:rPr>
          <w:sz w:val="20"/>
          <w:szCs w:val="20"/>
        </w:rPr>
      </w:pPr>
    </w:p>
    <w:tbl>
      <w:tblPr>
        <w:tblStyle w:val="481"/>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569"/>
        <w:gridCol w:w="1541"/>
        <w:gridCol w:w="2530"/>
      </w:tblGrid>
      <w:tr w:rsidR="00EE5F59" w:rsidRPr="00A07D22" w14:paraId="6F8B730D" w14:textId="77777777" w:rsidTr="005939D2">
        <w:tc>
          <w:tcPr>
            <w:tcW w:w="3369" w:type="dxa"/>
          </w:tcPr>
          <w:p w14:paraId="1F536998" w14:textId="77777777" w:rsidR="00EE5F59" w:rsidRPr="00A07D22" w:rsidRDefault="00EE5F59" w:rsidP="00EE5F59">
            <w:pPr>
              <w:widowControl w:val="0"/>
              <w:autoSpaceDE w:val="0"/>
              <w:autoSpaceDN w:val="0"/>
              <w:adjustRightInd w:val="0"/>
              <w:rPr>
                <w:sz w:val="20"/>
                <w:szCs w:val="20"/>
              </w:rPr>
            </w:pPr>
            <w:r w:rsidRPr="00A07D22">
              <w:rPr>
                <w:sz w:val="20"/>
                <w:szCs w:val="20"/>
              </w:rPr>
              <w:t>Заявитель</w:t>
            </w:r>
          </w:p>
        </w:tc>
        <w:tc>
          <w:tcPr>
            <w:tcW w:w="2569" w:type="dxa"/>
            <w:tcBorders>
              <w:bottom w:val="single" w:sz="4" w:space="0" w:color="auto"/>
            </w:tcBorders>
          </w:tcPr>
          <w:p w14:paraId="5E06B4BF" w14:textId="77777777" w:rsidR="00EE5F59" w:rsidRPr="00A07D22" w:rsidRDefault="00EE5F59" w:rsidP="00EE5F59">
            <w:pPr>
              <w:widowControl w:val="0"/>
              <w:autoSpaceDE w:val="0"/>
              <w:autoSpaceDN w:val="0"/>
              <w:adjustRightInd w:val="0"/>
              <w:rPr>
                <w:sz w:val="20"/>
                <w:szCs w:val="20"/>
              </w:rPr>
            </w:pPr>
          </w:p>
        </w:tc>
        <w:tc>
          <w:tcPr>
            <w:tcW w:w="1541" w:type="dxa"/>
          </w:tcPr>
          <w:p w14:paraId="4250FCFF" w14:textId="77777777" w:rsidR="00EE5F59" w:rsidRPr="00A07D22" w:rsidRDefault="00EE5F59" w:rsidP="00EE5F59">
            <w:pPr>
              <w:widowControl w:val="0"/>
              <w:autoSpaceDE w:val="0"/>
              <w:autoSpaceDN w:val="0"/>
              <w:adjustRightInd w:val="0"/>
              <w:rPr>
                <w:sz w:val="20"/>
                <w:szCs w:val="20"/>
              </w:rPr>
            </w:pPr>
          </w:p>
        </w:tc>
        <w:tc>
          <w:tcPr>
            <w:tcW w:w="2530" w:type="dxa"/>
            <w:tcBorders>
              <w:bottom w:val="single" w:sz="4" w:space="0" w:color="auto"/>
            </w:tcBorders>
          </w:tcPr>
          <w:p w14:paraId="380694E9" w14:textId="77777777" w:rsidR="00EE5F59" w:rsidRPr="00A07D22" w:rsidRDefault="00EE5F59" w:rsidP="00EE5F59">
            <w:pPr>
              <w:widowControl w:val="0"/>
              <w:autoSpaceDE w:val="0"/>
              <w:autoSpaceDN w:val="0"/>
              <w:adjustRightInd w:val="0"/>
              <w:rPr>
                <w:sz w:val="20"/>
                <w:szCs w:val="20"/>
              </w:rPr>
            </w:pPr>
          </w:p>
        </w:tc>
      </w:tr>
      <w:tr w:rsidR="00EE5F59" w:rsidRPr="00A07D22" w14:paraId="77D3604C" w14:textId="77777777" w:rsidTr="005939D2">
        <w:tc>
          <w:tcPr>
            <w:tcW w:w="3369" w:type="dxa"/>
          </w:tcPr>
          <w:p w14:paraId="53C9B3B4" w14:textId="77777777" w:rsidR="00EE5F59" w:rsidRPr="00A07D22" w:rsidRDefault="00EE5F59" w:rsidP="00EE5F59">
            <w:pPr>
              <w:widowControl w:val="0"/>
              <w:autoSpaceDE w:val="0"/>
              <w:autoSpaceDN w:val="0"/>
              <w:adjustRightInd w:val="0"/>
              <w:rPr>
                <w:sz w:val="20"/>
                <w:szCs w:val="20"/>
              </w:rPr>
            </w:pPr>
          </w:p>
        </w:tc>
        <w:tc>
          <w:tcPr>
            <w:tcW w:w="2569" w:type="dxa"/>
            <w:tcBorders>
              <w:top w:val="single" w:sz="4" w:space="0" w:color="auto"/>
            </w:tcBorders>
          </w:tcPr>
          <w:p w14:paraId="7BFFF580" w14:textId="77777777" w:rsidR="00EE5F59" w:rsidRPr="00A07D22" w:rsidRDefault="00EE5F59" w:rsidP="00EE5F59">
            <w:pPr>
              <w:widowControl w:val="0"/>
              <w:autoSpaceDE w:val="0"/>
              <w:autoSpaceDN w:val="0"/>
              <w:adjustRightInd w:val="0"/>
              <w:jc w:val="center"/>
              <w:rPr>
                <w:sz w:val="20"/>
                <w:szCs w:val="20"/>
              </w:rPr>
            </w:pPr>
            <w:r w:rsidRPr="00A07D22">
              <w:rPr>
                <w:sz w:val="20"/>
                <w:szCs w:val="20"/>
              </w:rPr>
              <w:t>(подпись)</w:t>
            </w:r>
          </w:p>
        </w:tc>
        <w:tc>
          <w:tcPr>
            <w:tcW w:w="1541" w:type="dxa"/>
          </w:tcPr>
          <w:p w14:paraId="257A2C08" w14:textId="77777777" w:rsidR="00EE5F59" w:rsidRPr="00A07D22" w:rsidRDefault="00EE5F59" w:rsidP="00EE5F59">
            <w:pPr>
              <w:widowControl w:val="0"/>
              <w:autoSpaceDE w:val="0"/>
              <w:autoSpaceDN w:val="0"/>
              <w:adjustRightInd w:val="0"/>
              <w:jc w:val="center"/>
              <w:rPr>
                <w:sz w:val="20"/>
                <w:szCs w:val="20"/>
              </w:rPr>
            </w:pPr>
          </w:p>
        </w:tc>
        <w:tc>
          <w:tcPr>
            <w:tcW w:w="2530" w:type="dxa"/>
            <w:tcBorders>
              <w:top w:val="single" w:sz="4" w:space="0" w:color="auto"/>
            </w:tcBorders>
          </w:tcPr>
          <w:p w14:paraId="5AF8048C" w14:textId="77777777" w:rsidR="00EE5F59" w:rsidRPr="00A07D22" w:rsidRDefault="00EE5F59" w:rsidP="00EE5F59">
            <w:pPr>
              <w:widowControl w:val="0"/>
              <w:autoSpaceDE w:val="0"/>
              <w:autoSpaceDN w:val="0"/>
              <w:adjustRightInd w:val="0"/>
              <w:jc w:val="center"/>
              <w:rPr>
                <w:sz w:val="20"/>
                <w:szCs w:val="20"/>
              </w:rPr>
            </w:pPr>
            <w:r w:rsidRPr="00A07D22">
              <w:rPr>
                <w:sz w:val="20"/>
                <w:szCs w:val="20"/>
              </w:rPr>
              <w:t>(фамилия, инициалы)</w:t>
            </w:r>
          </w:p>
        </w:tc>
      </w:tr>
    </w:tbl>
    <w:p w14:paraId="032243F7" w14:textId="31B0C281" w:rsidR="00EE5F59" w:rsidRPr="00A07D22" w:rsidRDefault="00EE5F59" w:rsidP="00EE5F59">
      <w:pPr>
        <w:spacing w:after="200" w:line="276" w:lineRule="auto"/>
        <w:rPr>
          <w:sz w:val="20"/>
          <w:szCs w:val="20"/>
        </w:rPr>
      </w:pPr>
    </w:p>
    <w:p w14:paraId="5496140D" w14:textId="77777777" w:rsidR="00EE5F59" w:rsidRPr="00A07D22" w:rsidRDefault="00EE5F59" w:rsidP="00EE5F59">
      <w:pPr>
        <w:widowControl w:val="0"/>
        <w:autoSpaceDE w:val="0"/>
        <w:autoSpaceDN w:val="0"/>
        <w:adjustRightInd w:val="0"/>
        <w:jc w:val="right"/>
        <w:outlineLvl w:val="1"/>
        <w:rPr>
          <w:sz w:val="20"/>
          <w:szCs w:val="20"/>
        </w:rPr>
      </w:pPr>
      <w:r w:rsidRPr="00A07D22">
        <w:rPr>
          <w:sz w:val="20"/>
          <w:szCs w:val="20"/>
        </w:rPr>
        <w:t>Приложение № 3</w:t>
      </w:r>
    </w:p>
    <w:p w14:paraId="1C8C0ED8" w14:textId="77777777" w:rsidR="00EE5F59" w:rsidRPr="00A07D22" w:rsidRDefault="00EE5F59" w:rsidP="00EE5F59">
      <w:pPr>
        <w:ind w:left="36" w:firstLine="709"/>
        <w:jc w:val="right"/>
        <w:rPr>
          <w:sz w:val="20"/>
          <w:szCs w:val="20"/>
        </w:rPr>
      </w:pPr>
      <w:r w:rsidRPr="00A07D22">
        <w:rPr>
          <w:sz w:val="20"/>
          <w:szCs w:val="20"/>
        </w:rPr>
        <w:t>к Административному регламенту</w:t>
      </w:r>
    </w:p>
    <w:p w14:paraId="44222FF6" w14:textId="77777777" w:rsidR="00EE5F59" w:rsidRPr="00A07D22" w:rsidRDefault="00EE5F59" w:rsidP="00EE5F59">
      <w:pPr>
        <w:ind w:left="36" w:firstLine="709"/>
        <w:jc w:val="right"/>
        <w:rPr>
          <w:sz w:val="20"/>
          <w:szCs w:val="20"/>
        </w:rPr>
      </w:pPr>
      <w:r w:rsidRPr="00A07D22">
        <w:rPr>
          <w:sz w:val="20"/>
          <w:szCs w:val="20"/>
        </w:rPr>
        <w:t xml:space="preserve">предоставления муниципальной услуги </w:t>
      </w:r>
    </w:p>
    <w:p w14:paraId="6E96D2BF" w14:textId="77777777" w:rsidR="00EE5F59" w:rsidRPr="00A07D22" w:rsidRDefault="00EE5F59" w:rsidP="00EE5F59">
      <w:pPr>
        <w:ind w:left="36" w:firstLine="709"/>
        <w:jc w:val="right"/>
        <w:rPr>
          <w:bCs/>
          <w:sz w:val="20"/>
          <w:szCs w:val="20"/>
        </w:rPr>
      </w:pPr>
      <w:r w:rsidRPr="00A07D22">
        <w:rPr>
          <w:sz w:val="20"/>
          <w:szCs w:val="20"/>
        </w:rPr>
        <w:t>«</w:t>
      </w:r>
      <w:r w:rsidRPr="00A07D22">
        <w:rPr>
          <w:bCs/>
          <w:sz w:val="20"/>
          <w:szCs w:val="20"/>
        </w:rPr>
        <w:t>Предоставление сведений, содержащихся</w:t>
      </w:r>
    </w:p>
    <w:p w14:paraId="2B1FD62F" w14:textId="77777777" w:rsidR="00EE5F59" w:rsidRPr="00A07D22" w:rsidRDefault="00EE5F59" w:rsidP="00EE5F59">
      <w:pPr>
        <w:ind w:left="36" w:firstLine="709"/>
        <w:jc w:val="right"/>
        <w:rPr>
          <w:bCs/>
          <w:sz w:val="20"/>
          <w:szCs w:val="20"/>
        </w:rPr>
      </w:pPr>
      <w:r w:rsidRPr="00A07D22">
        <w:rPr>
          <w:bCs/>
          <w:sz w:val="20"/>
          <w:szCs w:val="20"/>
        </w:rPr>
        <w:t xml:space="preserve"> в информационной системе обеспечения </w:t>
      </w:r>
    </w:p>
    <w:p w14:paraId="7F689905" w14:textId="77777777" w:rsidR="00EE5F59" w:rsidRPr="00A07D22" w:rsidRDefault="00EE5F59" w:rsidP="00EE5F59">
      <w:pPr>
        <w:ind w:left="36" w:firstLine="709"/>
        <w:jc w:val="right"/>
        <w:rPr>
          <w:sz w:val="20"/>
          <w:szCs w:val="20"/>
        </w:rPr>
      </w:pPr>
      <w:r w:rsidRPr="00A07D22">
        <w:rPr>
          <w:bCs/>
          <w:sz w:val="20"/>
          <w:szCs w:val="20"/>
        </w:rPr>
        <w:t>градостроительной деятельности</w:t>
      </w:r>
      <w:r w:rsidRPr="00A07D22">
        <w:rPr>
          <w:sz w:val="20"/>
          <w:szCs w:val="20"/>
        </w:rPr>
        <w:t>»</w:t>
      </w:r>
    </w:p>
    <w:p w14:paraId="6AC34DC0" w14:textId="77777777" w:rsidR="00EE5F59" w:rsidRPr="00A07D22" w:rsidRDefault="00EE5F59" w:rsidP="00EE5F59">
      <w:pPr>
        <w:suppressAutoHyphens/>
        <w:autoSpaceDE w:val="0"/>
        <w:ind w:left="36"/>
        <w:jc w:val="right"/>
        <w:rPr>
          <w:rFonts w:eastAsia="Arial"/>
          <w:sz w:val="20"/>
          <w:szCs w:val="20"/>
          <w:lang w:eastAsia="ar-SA"/>
        </w:rPr>
      </w:pPr>
      <w:r w:rsidRPr="00A07D22">
        <w:rPr>
          <w:rFonts w:eastAsia="Arial"/>
          <w:sz w:val="20"/>
          <w:szCs w:val="20"/>
          <w:lang w:eastAsia="ar-SA"/>
        </w:rPr>
        <w:t xml:space="preserve">                                      _____________________________________</w:t>
      </w:r>
    </w:p>
    <w:p w14:paraId="618A9F2E" w14:textId="77777777" w:rsidR="00EE5F59" w:rsidRPr="00A07D22" w:rsidRDefault="00EE5F59" w:rsidP="00EE5F59">
      <w:pPr>
        <w:suppressAutoHyphens/>
        <w:autoSpaceDE w:val="0"/>
        <w:ind w:left="36"/>
        <w:jc w:val="right"/>
        <w:rPr>
          <w:rFonts w:eastAsia="Arial"/>
          <w:sz w:val="20"/>
          <w:szCs w:val="20"/>
          <w:lang w:eastAsia="ar-SA"/>
        </w:rPr>
      </w:pPr>
      <w:r w:rsidRPr="00A07D22">
        <w:rPr>
          <w:rFonts w:eastAsia="Arial"/>
          <w:sz w:val="20"/>
          <w:szCs w:val="20"/>
          <w:lang w:eastAsia="ar-SA"/>
        </w:rPr>
        <w:t xml:space="preserve">                                             (фамилия, имя, отчество</w:t>
      </w:r>
    </w:p>
    <w:p w14:paraId="1E099F26" w14:textId="77777777" w:rsidR="00EE5F59" w:rsidRPr="00A07D22" w:rsidRDefault="00EE5F59" w:rsidP="00EE5F59">
      <w:pPr>
        <w:suppressAutoHyphens/>
        <w:autoSpaceDE w:val="0"/>
        <w:ind w:left="36"/>
        <w:jc w:val="right"/>
        <w:rPr>
          <w:rFonts w:eastAsia="Arial"/>
          <w:sz w:val="20"/>
          <w:szCs w:val="20"/>
          <w:lang w:eastAsia="ar-SA"/>
        </w:rPr>
      </w:pPr>
      <w:r w:rsidRPr="00A07D22">
        <w:rPr>
          <w:rFonts w:eastAsia="Arial"/>
          <w:sz w:val="20"/>
          <w:szCs w:val="20"/>
          <w:lang w:eastAsia="ar-SA"/>
        </w:rPr>
        <w:t xml:space="preserve">                                            (последнее - при наличии)</w:t>
      </w:r>
    </w:p>
    <w:p w14:paraId="722B3CCF" w14:textId="77777777" w:rsidR="00EE5F59" w:rsidRPr="00A07D22" w:rsidRDefault="00EE5F59" w:rsidP="00EE5F59">
      <w:pPr>
        <w:suppressAutoHyphens/>
        <w:autoSpaceDE w:val="0"/>
        <w:ind w:left="36"/>
        <w:jc w:val="right"/>
        <w:rPr>
          <w:rFonts w:eastAsia="Arial"/>
          <w:sz w:val="20"/>
          <w:szCs w:val="20"/>
          <w:lang w:eastAsia="ar-SA"/>
        </w:rPr>
      </w:pPr>
      <w:r w:rsidRPr="00A07D22">
        <w:rPr>
          <w:rFonts w:eastAsia="Arial"/>
          <w:sz w:val="20"/>
          <w:szCs w:val="20"/>
          <w:lang w:eastAsia="ar-SA"/>
        </w:rPr>
        <w:t xml:space="preserve">                                            заявителя-гражданина или</w:t>
      </w:r>
    </w:p>
    <w:p w14:paraId="7FC8C064" w14:textId="77777777" w:rsidR="00EE5F59" w:rsidRPr="00A07D22" w:rsidRDefault="00EE5F59" w:rsidP="00EE5F59">
      <w:pPr>
        <w:suppressAutoHyphens/>
        <w:autoSpaceDE w:val="0"/>
        <w:ind w:left="36"/>
        <w:jc w:val="right"/>
        <w:rPr>
          <w:rFonts w:eastAsia="Arial"/>
          <w:sz w:val="20"/>
          <w:szCs w:val="20"/>
          <w:lang w:eastAsia="ar-SA"/>
        </w:rPr>
      </w:pPr>
      <w:r w:rsidRPr="00A07D22">
        <w:rPr>
          <w:rFonts w:eastAsia="Arial"/>
          <w:sz w:val="20"/>
          <w:szCs w:val="20"/>
          <w:lang w:eastAsia="ar-SA"/>
        </w:rPr>
        <w:t xml:space="preserve">                                            наименование заявителя -</w:t>
      </w:r>
    </w:p>
    <w:p w14:paraId="5389AB72" w14:textId="77777777" w:rsidR="00EE5F59" w:rsidRPr="00A07D22" w:rsidRDefault="00EE5F59" w:rsidP="00EE5F59">
      <w:pPr>
        <w:suppressAutoHyphens/>
        <w:autoSpaceDE w:val="0"/>
        <w:ind w:left="36"/>
        <w:jc w:val="right"/>
        <w:rPr>
          <w:rFonts w:eastAsia="Arial"/>
          <w:sz w:val="20"/>
          <w:szCs w:val="20"/>
          <w:lang w:eastAsia="ar-SA"/>
        </w:rPr>
      </w:pPr>
      <w:r w:rsidRPr="00A07D22">
        <w:rPr>
          <w:rFonts w:eastAsia="Arial"/>
          <w:sz w:val="20"/>
          <w:szCs w:val="20"/>
          <w:lang w:eastAsia="ar-SA"/>
        </w:rPr>
        <w:t xml:space="preserve">                                               юридического лица)</w:t>
      </w:r>
    </w:p>
    <w:p w14:paraId="63831CA3" w14:textId="77777777" w:rsidR="00EE5F59" w:rsidRPr="00A07D22" w:rsidRDefault="00EE5F59" w:rsidP="00EE5F59">
      <w:pPr>
        <w:suppressAutoHyphens/>
        <w:autoSpaceDE w:val="0"/>
        <w:ind w:left="36"/>
        <w:jc w:val="right"/>
        <w:rPr>
          <w:rFonts w:eastAsia="Arial"/>
          <w:sz w:val="20"/>
          <w:szCs w:val="20"/>
          <w:lang w:eastAsia="ar-SA"/>
        </w:rPr>
      </w:pPr>
      <w:r w:rsidRPr="00A07D22">
        <w:rPr>
          <w:rFonts w:eastAsia="Arial"/>
          <w:sz w:val="20"/>
          <w:szCs w:val="20"/>
          <w:lang w:eastAsia="ar-SA"/>
        </w:rPr>
        <w:t xml:space="preserve">                                      _____________________________________</w:t>
      </w:r>
    </w:p>
    <w:p w14:paraId="37EE8C75" w14:textId="77777777" w:rsidR="00EE5F59" w:rsidRPr="00A07D22" w:rsidRDefault="00EE5F59" w:rsidP="00EE5F59">
      <w:pPr>
        <w:suppressAutoHyphens/>
        <w:autoSpaceDE w:val="0"/>
        <w:ind w:left="36"/>
        <w:jc w:val="right"/>
        <w:rPr>
          <w:rFonts w:eastAsia="Arial"/>
          <w:sz w:val="20"/>
          <w:szCs w:val="20"/>
          <w:lang w:eastAsia="ar-SA"/>
        </w:rPr>
      </w:pPr>
      <w:r w:rsidRPr="00A07D22">
        <w:rPr>
          <w:rFonts w:eastAsia="Arial"/>
          <w:sz w:val="20"/>
          <w:szCs w:val="20"/>
          <w:lang w:eastAsia="ar-SA"/>
        </w:rPr>
        <w:t xml:space="preserve">                                           (почтовый адрес заявителя)</w:t>
      </w:r>
    </w:p>
    <w:p w14:paraId="558F25EA" w14:textId="77777777" w:rsidR="00EE5F59" w:rsidRPr="00A07D22" w:rsidRDefault="00EE5F59" w:rsidP="00EE5F59">
      <w:pPr>
        <w:suppressAutoHyphens/>
        <w:autoSpaceDE w:val="0"/>
        <w:ind w:left="36"/>
        <w:jc w:val="right"/>
        <w:rPr>
          <w:rFonts w:eastAsia="Arial"/>
          <w:sz w:val="20"/>
          <w:szCs w:val="20"/>
          <w:lang w:eastAsia="ar-SA"/>
        </w:rPr>
      </w:pPr>
    </w:p>
    <w:p w14:paraId="6FAE71CC" w14:textId="77777777" w:rsidR="00EE5F59" w:rsidRPr="00A07D22" w:rsidRDefault="00EE5F59" w:rsidP="00EE5F59">
      <w:pPr>
        <w:suppressAutoHyphens/>
        <w:autoSpaceDE w:val="0"/>
        <w:ind w:left="36"/>
        <w:jc w:val="center"/>
        <w:rPr>
          <w:rFonts w:eastAsia="Arial"/>
          <w:sz w:val="20"/>
          <w:szCs w:val="20"/>
          <w:lang w:eastAsia="ar-SA"/>
        </w:rPr>
      </w:pPr>
      <w:r w:rsidRPr="00A07D22">
        <w:rPr>
          <w:rFonts w:eastAsia="Arial"/>
          <w:sz w:val="20"/>
          <w:szCs w:val="20"/>
          <w:lang w:eastAsia="ar-SA"/>
        </w:rPr>
        <w:t>Решение об отказе в предоставлении муниципальной услуги</w:t>
      </w:r>
    </w:p>
    <w:p w14:paraId="12509F9D" w14:textId="77777777" w:rsidR="00EE5F59" w:rsidRPr="00A07D22" w:rsidRDefault="00EE5F59" w:rsidP="00EE5F59">
      <w:pPr>
        <w:suppressAutoHyphens/>
        <w:autoSpaceDE w:val="0"/>
        <w:ind w:left="36"/>
        <w:jc w:val="right"/>
        <w:rPr>
          <w:rFonts w:eastAsia="Arial"/>
          <w:sz w:val="20"/>
          <w:szCs w:val="20"/>
          <w:lang w:eastAsia="ar-SA"/>
        </w:rPr>
      </w:pPr>
    </w:p>
    <w:p w14:paraId="3A08114B" w14:textId="77777777" w:rsidR="00EE5F59" w:rsidRPr="00A07D22" w:rsidRDefault="00EE5F59" w:rsidP="00EE5F59">
      <w:pPr>
        <w:suppressAutoHyphens/>
        <w:autoSpaceDE w:val="0"/>
        <w:ind w:left="36" w:firstLine="672"/>
        <w:jc w:val="both"/>
        <w:rPr>
          <w:rFonts w:eastAsia="Arial"/>
          <w:sz w:val="20"/>
          <w:szCs w:val="20"/>
          <w:lang w:eastAsia="ar-SA"/>
        </w:rPr>
      </w:pPr>
      <w:r w:rsidRPr="00A07D22">
        <w:rPr>
          <w:rFonts w:eastAsia="Arial"/>
          <w:sz w:val="20"/>
          <w:szCs w:val="20"/>
          <w:lang w:eastAsia="ar-SA"/>
        </w:rPr>
        <w:t>По результатам рассмотрения документов, необходимых для предоставления муниципальной услуги "Предоставление сведений, содержащихся в информационной системе обеспечения градостроительной деятельности", принято решение об отказе в предоставлении муниципальной услуги по следующим основаниям____________________________________</w:t>
      </w:r>
    </w:p>
    <w:p w14:paraId="628C3A1E" w14:textId="77777777" w:rsidR="00EE5F59" w:rsidRPr="00A07D22" w:rsidRDefault="00EE5F59" w:rsidP="00EE5F59">
      <w:pPr>
        <w:suppressAutoHyphens/>
        <w:autoSpaceDE w:val="0"/>
        <w:ind w:left="36"/>
        <w:jc w:val="center"/>
        <w:rPr>
          <w:rFonts w:eastAsia="Arial"/>
          <w:sz w:val="20"/>
          <w:szCs w:val="20"/>
          <w:lang w:eastAsia="ar-SA"/>
        </w:rPr>
      </w:pPr>
      <w:r w:rsidRPr="00A07D22">
        <w:rPr>
          <w:rFonts w:eastAsia="Arial"/>
          <w:sz w:val="20"/>
          <w:szCs w:val="20"/>
          <w:lang w:eastAsia="ar-SA"/>
        </w:rPr>
        <w:t>(указываются основания для отказа, установленные пунктом 2.9.</w:t>
      </w:r>
    </w:p>
    <w:p w14:paraId="389E82DD" w14:textId="77777777" w:rsidR="00EE5F59" w:rsidRPr="00A07D22" w:rsidRDefault="00EE5F59" w:rsidP="00EE5F59">
      <w:pPr>
        <w:suppressAutoHyphens/>
        <w:autoSpaceDE w:val="0"/>
        <w:ind w:left="36"/>
        <w:jc w:val="center"/>
        <w:rPr>
          <w:rFonts w:eastAsia="Arial"/>
          <w:sz w:val="20"/>
          <w:szCs w:val="20"/>
          <w:lang w:eastAsia="ar-SA"/>
        </w:rPr>
      </w:pPr>
      <w:r w:rsidRPr="00A07D22">
        <w:rPr>
          <w:rFonts w:eastAsia="Arial"/>
          <w:sz w:val="20"/>
          <w:szCs w:val="20"/>
          <w:lang w:eastAsia="ar-SA"/>
        </w:rPr>
        <w:t>административного регламента предоставления муниципальной услуги)</w:t>
      </w:r>
    </w:p>
    <w:p w14:paraId="340F3CB1" w14:textId="77777777" w:rsidR="00EE5F59" w:rsidRPr="00A07D22" w:rsidRDefault="00EE5F59" w:rsidP="00EE5F59">
      <w:pPr>
        <w:suppressAutoHyphens/>
        <w:autoSpaceDE w:val="0"/>
        <w:ind w:left="36"/>
        <w:jc w:val="both"/>
        <w:rPr>
          <w:rFonts w:eastAsia="Arial"/>
          <w:sz w:val="20"/>
          <w:szCs w:val="20"/>
          <w:lang w:eastAsia="ar-SA"/>
        </w:rPr>
      </w:pPr>
    </w:p>
    <w:p w14:paraId="47981510" w14:textId="77777777" w:rsidR="00EE5F59" w:rsidRPr="00A07D22" w:rsidRDefault="00EE5F59" w:rsidP="00EE5F59">
      <w:pPr>
        <w:suppressAutoHyphens/>
        <w:autoSpaceDE w:val="0"/>
        <w:ind w:left="36" w:firstLine="672"/>
        <w:jc w:val="both"/>
        <w:rPr>
          <w:rFonts w:eastAsia="Arial"/>
          <w:sz w:val="20"/>
          <w:szCs w:val="20"/>
          <w:lang w:eastAsia="ar-SA"/>
        </w:rPr>
      </w:pPr>
      <w:r w:rsidRPr="00A07D22">
        <w:rPr>
          <w:rFonts w:eastAsia="Arial"/>
          <w:sz w:val="20"/>
          <w:szCs w:val="20"/>
          <w:lang w:eastAsia="ar-SA"/>
        </w:rPr>
        <w:t>Данное решение может быть обжаловано путем подачи жалобы в порядке, установленном разделом V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14:paraId="306CDA95" w14:textId="77777777" w:rsidR="00EE5F59" w:rsidRPr="00A07D22" w:rsidRDefault="00EE5F59" w:rsidP="00EE5F59">
      <w:pPr>
        <w:suppressAutoHyphens/>
        <w:autoSpaceDE w:val="0"/>
        <w:ind w:left="36"/>
        <w:jc w:val="both"/>
        <w:rPr>
          <w:rFonts w:eastAsia="Arial"/>
          <w:sz w:val="20"/>
          <w:szCs w:val="20"/>
          <w:lang w:eastAsia="ar-SA"/>
        </w:rPr>
      </w:pPr>
    </w:p>
    <w:p w14:paraId="5B0A62D0" w14:textId="77777777" w:rsidR="00EE5F59" w:rsidRPr="00A07D22" w:rsidRDefault="00EE5F59" w:rsidP="00EE5F59">
      <w:pPr>
        <w:suppressAutoHyphens/>
        <w:autoSpaceDE w:val="0"/>
        <w:ind w:left="36"/>
        <w:jc w:val="both"/>
        <w:rPr>
          <w:rFonts w:eastAsia="Arial"/>
          <w:sz w:val="20"/>
          <w:szCs w:val="20"/>
          <w:lang w:eastAsia="ar-SA"/>
        </w:rPr>
      </w:pPr>
    </w:p>
    <w:p w14:paraId="387DB9DA" w14:textId="77777777" w:rsidR="00EE5F59" w:rsidRPr="00A07D22" w:rsidRDefault="00EE5F59" w:rsidP="00EE5F59">
      <w:pPr>
        <w:suppressAutoHyphens/>
        <w:autoSpaceDE w:val="0"/>
        <w:ind w:left="36"/>
        <w:jc w:val="both"/>
        <w:rPr>
          <w:rFonts w:eastAsia="Arial"/>
          <w:sz w:val="20"/>
          <w:szCs w:val="20"/>
          <w:lang w:eastAsia="ar-SA"/>
        </w:rPr>
      </w:pPr>
    </w:p>
    <w:p w14:paraId="4A4FB670" w14:textId="77777777" w:rsidR="00EE5F59" w:rsidRPr="00A07D22" w:rsidRDefault="00EE5F59" w:rsidP="00EE5F59">
      <w:pPr>
        <w:suppressAutoHyphens/>
        <w:autoSpaceDE w:val="0"/>
        <w:ind w:left="36"/>
        <w:jc w:val="both"/>
        <w:rPr>
          <w:rFonts w:eastAsia="Arial"/>
          <w:sz w:val="20"/>
          <w:szCs w:val="20"/>
          <w:lang w:eastAsia="ar-SA"/>
        </w:rPr>
      </w:pPr>
      <w:r w:rsidRPr="00A07D22">
        <w:rPr>
          <w:rFonts w:eastAsia="Arial"/>
          <w:sz w:val="20"/>
          <w:szCs w:val="20"/>
          <w:lang w:eastAsia="ar-SA"/>
        </w:rPr>
        <w:t>Глава Куйбышевского муниципального района</w:t>
      </w:r>
    </w:p>
    <w:p w14:paraId="6F16C325" w14:textId="77777777" w:rsidR="00EE5F59" w:rsidRPr="00A07D22" w:rsidRDefault="00EE5F59" w:rsidP="00EE5F59">
      <w:pPr>
        <w:suppressAutoHyphens/>
        <w:autoSpaceDE w:val="0"/>
        <w:ind w:left="36"/>
        <w:jc w:val="both"/>
        <w:rPr>
          <w:rFonts w:eastAsia="Arial"/>
          <w:sz w:val="20"/>
          <w:szCs w:val="20"/>
          <w:lang w:eastAsia="ar-SA"/>
        </w:rPr>
      </w:pPr>
      <w:r w:rsidRPr="00A07D22">
        <w:rPr>
          <w:rFonts w:eastAsia="Arial"/>
          <w:sz w:val="20"/>
          <w:szCs w:val="20"/>
          <w:lang w:eastAsia="ar-SA"/>
        </w:rPr>
        <w:t xml:space="preserve">Новосибирской области                       _______________                   </w:t>
      </w:r>
      <w:proofErr w:type="gramStart"/>
      <w:r w:rsidRPr="00A07D22">
        <w:rPr>
          <w:rFonts w:eastAsia="Arial"/>
          <w:sz w:val="20"/>
          <w:szCs w:val="20"/>
          <w:lang w:eastAsia="ar-SA"/>
        </w:rPr>
        <w:t xml:space="preserve">   (</w:t>
      </w:r>
      <w:proofErr w:type="gramEnd"/>
      <w:r w:rsidRPr="00A07D22">
        <w:rPr>
          <w:rFonts w:eastAsia="Arial"/>
          <w:sz w:val="20"/>
          <w:szCs w:val="20"/>
          <w:lang w:eastAsia="ar-SA"/>
        </w:rPr>
        <w:t>Ф.И.О.)</w:t>
      </w:r>
    </w:p>
    <w:p w14:paraId="57496830" w14:textId="77777777" w:rsidR="00EE5F59" w:rsidRPr="00A07D22" w:rsidRDefault="00EE5F59" w:rsidP="00EE5F59">
      <w:pPr>
        <w:suppressAutoHyphens/>
        <w:autoSpaceDE w:val="0"/>
        <w:ind w:left="36"/>
        <w:jc w:val="both"/>
        <w:rPr>
          <w:rFonts w:eastAsia="Arial"/>
          <w:sz w:val="20"/>
          <w:szCs w:val="20"/>
          <w:lang w:eastAsia="ar-SA"/>
        </w:rPr>
      </w:pPr>
      <w:r w:rsidRPr="00A07D22">
        <w:rPr>
          <w:rFonts w:eastAsia="Arial"/>
          <w:sz w:val="20"/>
          <w:szCs w:val="20"/>
          <w:lang w:eastAsia="ar-SA"/>
        </w:rPr>
        <w:t xml:space="preserve">                                                                        (подпись)</w:t>
      </w:r>
    </w:p>
    <w:p w14:paraId="362EDC1E" w14:textId="77777777" w:rsidR="00EE5F59" w:rsidRPr="00A07D22" w:rsidRDefault="00EE5F59" w:rsidP="00EE5F59">
      <w:pPr>
        <w:widowControl w:val="0"/>
        <w:autoSpaceDE w:val="0"/>
        <w:autoSpaceDN w:val="0"/>
        <w:adjustRightInd w:val="0"/>
        <w:jc w:val="right"/>
        <w:outlineLvl w:val="1"/>
        <w:rPr>
          <w:sz w:val="20"/>
          <w:szCs w:val="20"/>
        </w:rPr>
      </w:pPr>
    </w:p>
    <w:p w14:paraId="3EBF4D34" w14:textId="6522ABEC" w:rsidR="00EE5F59" w:rsidRPr="00A07D22" w:rsidRDefault="00EE5F59" w:rsidP="00EE5F59">
      <w:pPr>
        <w:spacing w:after="200" w:line="276" w:lineRule="auto"/>
        <w:rPr>
          <w:sz w:val="20"/>
          <w:szCs w:val="20"/>
        </w:rPr>
      </w:pPr>
    </w:p>
    <w:p w14:paraId="4C01A9B8" w14:textId="77777777" w:rsidR="00EE5F59" w:rsidRPr="00A07D22" w:rsidRDefault="00EE5F59" w:rsidP="00EE5F59">
      <w:pPr>
        <w:widowControl w:val="0"/>
        <w:autoSpaceDE w:val="0"/>
        <w:autoSpaceDN w:val="0"/>
        <w:adjustRightInd w:val="0"/>
        <w:jc w:val="right"/>
        <w:outlineLvl w:val="1"/>
        <w:rPr>
          <w:sz w:val="20"/>
          <w:szCs w:val="20"/>
        </w:rPr>
      </w:pPr>
      <w:r w:rsidRPr="00A07D22">
        <w:rPr>
          <w:sz w:val="20"/>
          <w:szCs w:val="20"/>
        </w:rPr>
        <w:t>Приложение № 4</w:t>
      </w:r>
    </w:p>
    <w:p w14:paraId="76D8CBE9" w14:textId="77777777" w:rsidR="00EE5F59" w:rsidRPr="00A07D22" w:rsidRDefault="00EE5F59" w:rsidP="00EE5F59">
      <w:pPr>
        <w:ind w:left="36" w:firstLine="709"/>
        <w:jc w:val="right"/>
        <w:rPr>
          <w:sz w:val="20"/>
          <w:szCs w:val="20"/>
        </w:rPr>
      </w:pPr>
      <w:r w:rsidRPr="00A07D22">
        <w:rPr>
          <w:sz w:val="20"/>
          <w:szCs w:val="20"/>
        </w:rPr>
        <w:t>к Административному регламенту</w:t>
      </w:r>
    </w:p>
    <w:p w14:paraId="7613A234" w14:textId="77777777" w:rsidR="00EE5F59" w:rsidRPr="00A07D22" w:rsidRDefault="00EE5F59" w:rsidP="00EE5F59">
      <w:pPr>
        <w:ind w:left="36" w:firstLine="709"/>
        <w:jc w:val="right"/>
        <w:rPr>
          <w:sz w:val="20"/>
          <w:szCs w:val="20"/>
        </w:rPr>
      </w:pPr>
      <w:r w:rsidRPr="00A07D22">
        <w:rPr>
          <w:sz w:val="20"/>
          <w:szCs w:val="20"/>
        </w:rPr>
        <w:t xml:space="preserve">предоставления муниципальной услуги </w:t>
      </w:r>
    </w:p>
    <w:p w14:paraId="6A4288C5" w14:textId="77777777" w:rsidR="00EE5F59" w:rsidRPr="00A07D22" w:rsidRDefault="00EE5F59" w:rsidP="00EE5F59">
      <w:pPr>
        <w:ind w:left="36" w:firstLine="709"/>
        <w:jc w:val="right"/>
        <w:rPr>
          <w:bCs/>
          <w:sz w:val="20"/>
          <w:szCs w:val="20"/>
        </w:rPr>
      </w:pPr>
      <w:r w:rsidRPr="00A07D22">
        <w:rPr>
          <w:sz w:val="20"/>
          <w:szCs w:val="20"/>
        </w:rPr>
        <w:t>«</w:t>
      </w:r>
      <w:r w:rsidRPr="00A07D22">
        <w:rPr>
          <w:bCs/>
          <w:sz w:val="20"/>
          <w:szCs w:val="20"/>
        </w:rPr>
        <w:t>Предоставление сведений, содержащихся</w:t>
      </w:r>
    </w:p>
    <w:p w14:paraId="1585CC5B" w14:textId="77777777" w:rsidR="00EE5F59" w:rsidRPr="00A07D22" w:rsidRDefault="00EE5F59" w:rsidP="00EE5F59">
      <w:pPr>
        <w:ind w:left="36" w:firstLine="709"/>
        <w:jc w:val="right"/>
        <w:rPr>
          <w:bCs/>
          <w:sz w:val="20"/>
          <w:szCs w:val="20"/>
        </w:rPr>
      </w:pPr>
      <w:r w:rsidRPr="00A07D22">
        <w:rPr>
          <w:bCs/>
          <w:sz w:val="20"/>
          <w:szCs w:val="20"/>
        </w:rPr>
        <w:t xml:space="preserve"> в информационной системе обеспечения </w:t>
      </w:r>
    </w:p>
    <w:p w14:paraId="48FD69EB" w14:textId="77777777" w:rsidR="00EE5F59" w:rsidRPr="00A07D22" w:rsidRDefault="00EE5F59" w:rsidP="00EE5F59">
      <w:pPr>
        <w:ind w:left="36" w:firstLine="709"/>
        <w:jc w:val="right"/>
        <w:rPr>
          <w:sz w:val="20"/>
          <w:szCs w:val="20"/>
        </w:rPr>
      </w:pPr>
      <w:r w:rsidRPr="00A07D22">
        <w:rPr>
          <w:bCs/>
          <w:sz w:val="20"/>
          <w:szCs w:val="20"/>
        </w:rPr>
        <w:lastRenderedPageBreak/>
        <w:t>градостроительной деятельности</w:t>
      </w:r>
      <w:r w:rsidRPr="00A07D22">
        <w:rPr>
          <w:sz w:val="20"/>
          <w:szCs w:val="20"/>
        </w:rPr>
        <w:t>»</w:t>
      </w:r>
    </w:p>
    <w:p w14:paraId="3CD53250" w14:textId="77777777" w:rsidR="00EE5F59" w:rsidRPr="00A07D22" w:rsidRDefault="00EE5F59" w:rsidP="00EE5F59">
      <w:pPr>
        <w:suppressAutoHyphens/>
        <w:autoSpaceDE w:val="0"/>
        <w:ind w:left="36"/>
        <w:jc w:val="right"/>
        <w:rPr>
          <w:rFonts w:eastAsia="Arial"/>
          <w:sz w:val="20"/>
          <w:szCs w:val="20"/>
          <w:lang w:eastAsia="ar-SA"/>
        </w:rPr>
      </w:pPr>
      <w:r w:rsidRPr="00A07D22">
        <w:rPr>
          <w:rFonts w:eastAsia="Arial"/>
          <w:sz w:val="20"/>
          <w:szCs w:val="20"/>
          <w:lang w:eastAsia="ar-SA"/>
        </w:rPr>
        <w:t xml:space="preserve">                                      _____________________________________</w:t>
      </w:r>
    </w:p>
    <w:p w14:paraId="59F80E03" w14:textId="77777777" w:rsidR="00EE5F59" w:rsidRPr="00A07D22" w:rsidRDefault="00EE5F59" w:rsidP="00EE5F59">
      <w:pPr>
        <w:suppressAutoHyphens/>
        <w:autoSpaceDE w:val="0"/>
        <w:ind w:left="36"/>
        <w:jc w:val="right"/>
        <w:rPr>
          <w:rFonts w:eastAsia="Arial"/>
          <w:sz w:val="20"/>
          <w:szCs w:val="20"/>
          <w:lang w:eastAsia="ar-SA"/>
        </w:rPr>
      </w:pPr>
      <w:r w:rsidRPr="00A07D22">
        <w:rPr>
          <w:rFonts w:eastAsia="Arial"/>
          <w:sz w:val="20"/>
          <w:szCs w:val="20"/>
          <w:lang w:eastAsia="ar-SA"/>
        </w:rPr>
        <w:t xml:space="preserve">                                             (фамилия, имя, отчество</w:t>
      </w:r>
    </w:p>
    <w:p w14:paraId="1C3E78F6" w14:textId="77777777" w:rsidR="00EE5F59" w:rsidRPr="00A07D22" w:rsidRDefault="00EE5F59" w:rsidP="00EE5F59">
      <w:pPr>
        <w:suppressAutoHyphens/>
        <w:autoSpaceDE w:val="0"/>
        <w:ind w:left="36"/>
        <w:jc w:val="right"/>
        <w:rPr>
          <w:rFonts w:eastAsia="Arial"/>
          <w:sz w:val="20"/>
          <w:szCs w:val="20"/>
          <w:lang w:eastAsia="ar-SA"/>
        </w:rPr>
      </w:pPr>
      <w:r w:rsidRPr="00A07D22">
        <w:rPr>
          <w:rFonts w:eastAsia="Arial"/>
          <w:sz w:val="20"/>
          <w:szCs w:val="20"/>
          <w:lang w:eastAsia="ar-SA"/>
        </w:rPr>
        <w:t xml:space="preserve">                                            (последнее - при наличии)</w:t>
      </w:r>
    </w:p>
    <w:p w14:paraId="23B3301D" w14:textId="77777777" w:rsidR="00EE5F59" w:rsidRPr="00A07D22" w:rsidRDefault="00EE5F59" w:rsidP="00EE5F59">
      <w:pPr>
        <w:suppressAutoHyphens/>
        <w:autoSpaceDE w:val="0"/>
        <w:ind w:left="36"/>
        <w:jc w:val="right"/>
        <w:rPr>
          <w:rFonts w:eastAsia="Arial"/>
          <w:sz w:val="20"/>
          <w:szCs w:val="20"/>
          <w:lang w:eastAsia="ar-SA"/>
        </w:rPr>
      </w:pPr>
      <w:r w:rsidRPr="00A07D22">
        <w:rPr>
          <w:rFonts w:eastAsia="Arial"/>
          <w:sz w:val="20"/>
          <w:szCs w:val="20"/>
          <w:lang w:eastAsia="ar-SA"/>
        </w:rPr>
        <w:t xml:space="preserve">                                            заявителя-гражданина или</w:t>
      </w:r>
    </w:p>
    <w:p w14:paraId="2C498B99" w14:textId="77777777" w:rsidR="00EE5F59" w:rsidRPr="00A07D22" w:rsidRDefault="00EE5F59" w:rsidP="00EE5F59">
      <w:pPr>
        <w:suppressAutoHyphens/>
        <w:autoSpaceDE w:val="0"/>
        <w:ind w:left="36"/>
        <w:jc w:val="right"/>
        <w:rPr>
          <w:rFonts w:eastAsia="Arial"/>
          <w:sz w:val="20"/>
          <w:szCs w:val="20"/>
          <w:lang w:eastAsia="ar-SA"/>
        </w:rPr>
      </w:pPr>
      <w:r w:rsidRPr="00A07D22">
        <w:rPr>
          <w:rFonts w:eastAsia="Arial"/>
          <w:sz w:val="20"/>
          <w:szCs w:val="20"/>
          <w:lang w:eastAsia="ar-SA"/>
        </w:rPr>
        <w:t xml:space="preserve">                                            наименование заявителя -</w:t>
      </w:r>
    </w:p>
    <w:p w14:paraId="1C7D35DD" w14:textId="77777777" w:rsidR="00EE5F59" w:rsidRPr="00A07D22" w:rsidRDefault="00EE5F59" w:rsidP="00EE5F59">
      <w:pPr>
        <w:suppressAutoHyphens/>
        <w:autoSpaceDE w:val="0"/>
        <w:ind w:left="36"/>
        <w:jc w:val="right"/>
        <w:rPr>
          <w:rFonts w:eastAsia="Arial"/>
          <w:sz w:val="20"/>
          <w:szCs w:val="20"/>
          <w:lang w:eastAsia="ar-SA"/>
        </w:rPr>
      </w:pPr>
      <w:r w:rsidRPr="00A07D22">
        <w:rPr>
          <w:rFonts w:eastAsia="Arial"/>
          <w:sz w:val="20"/>
          <w:szCs w:val="20"/>
          <w:lang w:eastAsia="ar-SA"/>
        </w:rPr>
        <w:t xml:space="preserve">                                               юридического лица)</w:t>
      </w:r>
    </w:p>
    <w:p w14:paraId="0A882B7E" w14:textId="77777777" w:rsidR="00EE5F59" w:rsidRPr="00A07D22" w:rsidRDefault="00EE5F59" w:rsidP="00EE5F59">
      <w:pPr>
        <w:suppressAutoHyphens/>
        <w:autoSpaceDE w:val="0"/>
        <w:ind w:left="36"/>
        <w:jc w:val="right"/>
        <w:rPr>
          <w:rFonts w:eastAsia="Arial"/>
          <w:sz w:val="20"/>
          <w:szCs w:val="20"/>
          <w:lang w:eastAsia="ar-SA"/>
        </w:rPr>
      </w:pPr>
      <w:r w:rsidRPr="00A07D22">
        <w:rPr>
          <w:rFonts w:eastAsia="Arial"/>
          <w:sz w:val="20"/>
          <w:szCs w:val="20"/>
          <w:lang w:eastAsia="ar-SA"/>
        </w:rPr>
        <w:t xml:space="preserve">                                      _____________________________________</w:t>
      </w:r>
    </w:p>
    <w:p w14:paraId="24F929D6" w14:textId="77777777" w:rsidR="00EE5F59" w:rsidRPr="00A07D22" w:rsidRDefault="00EE5F59" w:rsidP="00EE5F59">
      <w:pPr>
        <w:suppressAutoHyphens/>
        <w:autoSpaceDE w:val="0"/>
        <w:ind w:left="36"/>
        <w:jc w:val="right"/>
        <w:rPr>
          <w:rFonts w:eastAsia="Arial"/>
          <w:sz w:val="20"/>
          <w:szCs w:val="20"/>
          <w:lang w:eastAsia="ar-SA"/>
        </w:rPr>
      </w:pPr>
      <w:r w:rsidRPr="00A07D22">
        <w:rPr>
          <w:rFonts w:eastAsia="Arial"/>
          <w:sz w:val="20"/>
          <w:szCs w:val="20"/>
          <w:lang w:eastAsia="ar-SA"/>
        </w:rPr>
        <w:t xml:space="preserve">                                           (почтовый адрес заявителя)</w:t>
      </w:r>
    </w:p>
    <w:p w14:paraId="05C6BEE7" w14:textId="77777777" w:rsidR="00EE5F59" w:rsidRPr="00A07D22" w:rsidRDefault="00EE5F59" w:rsidP="00EE5F59">
      <w:pPr>
        <w:suppressAutoHyphens/>
        <w:autoSpaceDE w:val="0"/>
        <w:ind w:left="36"/>
        <w:jc w:val="right"/>
        <w:rPr>
          <w:rFonts w:eastAsia="Arial"/>
          <w:sz w:val="20"/>
          <w:szCs w:val="20"/>
          <w:lang w:eastAsia="ar-SA"/>
        </w:rPr>
      </w:pPr>
    </w:p>
    <w:p w14:paraId="34965453" w14:textId="77777777" w:rsidR="00EE5F59" w:rsidRPr="00A07D22" w:rsidRDefault="00EE5F59" w:rsidP="00EE5F59">
      <w:pPr>
        <w:suppressAutoHyphens/>
        <w:autoSpaceDE w:val="0"/>
        <w:ind w:left="36"/>
        <w:jc w:val="center"/>
        <w:rPr>
          <w:rFonts w:eastAsia="Arial"/>
          <w:sz w:val="20"/>
          <w:szCs w:val="20"/>
          <w:lang w:eastAsia="ar-SA"/>
        </w:rPr>
      </w:pPr>
      <w:r w:rsidRPr="00A07D22">
        <w:rPr>
          <w:rFonts w:eastAsia="Arial"/>
          <w:sz w:val="20"/>
          <w:szCs w:val="20"/>
          <w:lang w:eastAsia="ar-SA"/>
        </w:rPr>
        <w:t>Заявление о возврате денежных средств</w:t>
      </w:r>
    </w:p>
    <w:p w14:paraId="062DB4AB" w14:textId="77777777" w:rsidR="00EE5F59" w:rsidRPr="00A07D22" w:rsidRDefault="00EE5F59" w:rsidP="00EE5F59">
      <w:pPr>
        <w:suppressAutoHyphens/>
        <w:autoSpaceDE w:val="0"/>
        <w:ind w:left="36"/>
        <w:jc w:val="right"/>
        <w:rPr>
          <w:rFonts w:eastAsia="Arial"/>
          <w:sz w:val="20"/>
          <w:szCs w:val="20"/>
          <w:lang w:eastAsia="ar-SA"/>
        </w:rPr>
      </w:pPr>
    </w:p>
    <w:p w14:paraId="2278C6A9" w14:textId="77777777" w:rsidR="00EE5F59" w:rsidRPr="00A07D22" w:rsidRDefault="00EE5F59" w:rsidP="00EE5F59">
      <w:pPr>
        <w:suppressAutoHyphens/>
        <w:autoSpaceDE w:val="0"/>
        <w:ind w:left="36" w:firstLine="672"/>
        <w:jc w:val="both"/>
        <w:rPr>
          <w:rFonts w:eastAsia="Arial"/>
          <w:sz w:val="20"/>
          <w:szCs w:val="20"/>
          <w:lang w:eastAsia="ar-SA"/>
        </w:rPr>
      </w:pPr>
      <w:r w:rsidRPr="00A07D22">
        <w:rPr>
          <w:rFonts w:eastAsia="Arial"/>
          <w:sz w:val="20"/>
          <w:szCs w:val="20"/>
          <w:lang w:eastAsia="ar-SA"/>
        </w:rPr>
        <w:t>В связи с _______________________________________________________, прошу вернуть денежные средства, перечисленные мною за предоставление сведений из информационной системы обеспечения градостроительной деятельности в сумме ________ руб. и направить их _________________________</w:t>
      </w:r>
      <w:proofErr w:type="gramStart"/>
      <w:r w:rsidRPr="00A07D22">
        <w:rPr>
          <w:rFonts w:eastAsia="Arial"/>
          <w:sz w:val="20"/>
          <w:szCs w:val="20"/>
          <w:lang w:eastAsia="ar-SA"/>
        </w:rPr>
        <w:t>_(</w:t>
      </w:r>
      <w:proofErr w:type="gramEnd"/>
      <w:r w:rsidRPr="00A07D22">
        <w:rPr>
          <w:rFonts w:eastAsia="Arial"/>
          <w:sz w:val="20"/>
          <w:szCs w:val="20"/>
          <w:lang w:eastAsia="ar-SA"/>
        </w:rPr>
        <w:t>реквизиты счета получателя).</w:t>
      </w:r>
    </w:p>
    <w:p w14:paraId="0E6A0043" w14:textId="77777777" w:rsidR="00EE5F59" w:rsidRPr="00A07D22" w:rsidRDefault="00EE5F59" w:rsidP="00EE5F59">
      <w:pPr>
        <w:suppressAutoHyphens/>
        <w:autoSpaceDE w:val="0"/>
        <w:ind w:left="36"/>
        <w:jc w:val="both"/>
        <w:rPr>
          <w:rFonts w:eastAsia="Arial"/>
          <w:sz w:val="20"/>
          <w:szCs w:val="20"/>
          <w:lang w:eastAsia="ar-SA"/>
        </w:rPr>
      </w:pPr>
    </w:p>
    <w:p w14:paraId="1398CD07" w14:textId="77777777" w:rsidR="00EE5F59" w:rsidRPr="00A07D22" w:rsidRDefault="00EE5F59" w:rsidP="00EE5F59">
      <w:pPr>
        <w:suppressAutoHyphens/>
        <w:autoSpaceDE w:val="0"/>
        <w:ind w:left="36"/>
        <w:jc w:val="both"/>
        <w:rPr>
          <w:rFonts w:eastAsia="Arial"/>
          <w:sz w:val="20"/>
          <w:szCs w:val="20"/>
          <w:lang w:eastAsia="ar-SA"/>
        </w:rPr>
      </w:pPr>
      <w:r w:rsidRPr="00A07D22">
        <w:rPr>
          <w:rFonts w:eastAsia="Arial"/>
          <w:sz w:val="20"/>
          <w:szCs w:val="20"/>
          <w:lang w:eastAsia="ar-SA"/>
        </w:rPr>
        <w:t>Приложение: ___________________________________________________</w:t>
      </w:r>
    </w:p>
    <w:p w14:paraId="67FE5258" w14:textId="77777777" w:rsidR="00EE5F59" w:rsidRPr="00A07D22" w:rsidRDefault="00EE5F59" w:rsidP="00EE5F59">
      <w:pPr>
        <w:suppressAutoHyphens/>
        <w:autoSpaceDE w:val="0"/>
        <w:ind w:left="36"/>
        <w:jc w:val="both"/>
        <w:rPr>
          <w:rFonts w:eastAsia="Arial"/>
          <w:sz w:val="20"/>
          <w:szCs w:val="20"/>
          <w:lang w:eastAsia="ar-SA"/>
        </w:rPr>
      </w:pPr>
    </w:p>
    <w:p w14:paraId="22A9DAC7" w14:textId="77777777" w:rsidR="00EE5F59" w:rsidRPr="00A07D22" w:rsidRDefault="00EE5F59" w:rsidP="00EE5F59">
      <w:pPr>
        <w:suppressAutoHyphens/>
        <w:autoSpaceDE w:val="0"/>
        <w:ind w:left="36"/>
        <w:jc w:val="both"/>
        <w:rPr>
          <w:rFonts w:eastAsia="Arial"/>
          <w:sz w:val="20"/>
          <w:szCs w:val="20"/>
          <w:lang w:eastAsia="ar-SA"/>
        </w:rPr>
      </w:pPr>
    </w:p>
    <w:p w14:paraId="693AD1D7" w14:textId="77777777" w:rsidR="00EE5F59" w:rsidRPr="00A07D22" w:rsidRDefault="00EE5F59" w:rsidP="00EE5F59">
      <w:pPr>
        <w:suppressAutoHyphens/>
        <w:autoSpaceDE w:val="0"/>
        <w:ind w:left="36"/>
        <w:jc w:val="both"/>
        <w:rPr>
          <w:rFonts w:eastAsia="Arial"/>
          <w:sz w:val="20"/>
          <w:szCs w:val="20"/>
          <w:lang w:eastAsia="ar-SA"/>
        </w:rPr>
      </w:pPr>
    </w:p>
    <w:p w14:paraId="1091253C" w14:textId="77777777" w:rsidR="00EE5F59" w:rsidRPr="00A07D22" w:rsidRDefault="00EE5F59" w:rsidP="00EE5F59">
      <w:pPr>
        <w:widowControl w:val="0"/>
        <w:autoSpaceDE w:val="0"/>
        <w:autoSpaceDN w:val="0"/>
        <w:adjustRightInd w:val="0"/>
        <w:jc w:val="both"/>
        <w:rPr>
          <w:sz w:val="20"/>
          <w:szCs w:val="20"/>
        </w:rPr>
      </w:pPr>
      <w:r w:rsidRPr="00A07D22">
        <w:rPr>
          <w:sz w:val="20"/>
          <w:szCs w:val="20"/>
        </w:rPr>
        <w:t>«___»____20_г.               _________                      __________________________</w:t>
      </w:r>
    </w:p>
    <w:p w14:paraId="2B4E3981" w14:textId="77777777" w:rsidR="00EE5F59" w:rsidRPr="00A07D22" w:rsidRDefault="00EE5F59" w:rsidP="00EE5F59">
      <w:pPr>
        <w:widowControl w:val="0"/>
        <w:autoSpaceDE w:val="0"/>
        <w:autoSpaceDN w:val="0"/>
        <w:adjustRightInd w:val="0"/>
        <w:jc w:val="both"/>
        <w:rPr>
          <w:sz w:val="20"/>
          <w:szCs w:val="20"/>
        </w:rPr>
      </w:pPr>
      <w:r w:rsidRPr="00A07D22">
        <w:rPr>
          <w:sz w:val="20"/>
          <w:szCs w:val="20"/>
        </w:rPr>
        <w:t xml:space="preserve">                                         (</w:t>
      </w:r>
      <w:proofErr w:type="gramStart"/>
      <w:r w:rsidRPr="00A07D22">
        <w:rPr>
          <w:sz w:val="20"/>
          <w:szCs w:val="20"/>
        </w:rPr>
        <w:t xml:space="preserve">подпись)   </w:t>
      </w:r>
      <w:proofErr w:type="gramEnd"/>
      <w:r w:rsidRPr="00A07D22">
        <w:rPr>
          <w:sz w:val="20"/>
          <w:szCs w:val="20"/>
        </w:rPr>
        <w:t xml:space="preserve">      М.П.        (фамилия, имя, отчество)</w:t>
      </w:r>
    </w:p>
    <w:p w14:paraId="7300C102" w14:textId="77777777" w:rsidR="00EE5F59" w:rsidRPr="00A07D22" w:rsidRDefault="00EE5F59" w:rsidP="00EE5F59">
      <w:pPr>
        <w:ind w:left="36"/>
        <w:jc w:val="right"/>
        <w:rPr>
          <w:sz w:val="20"/>
          <w:szCs w:val="20"/>
        </w:rPr>
      </w:pPr>
    </w:p>
    <w:p w14:paraId="5076B672" w14:textId="77777777" w:rsidR="00EE5F59" w:rsidRPr="00A07D22" w:rsidRDefault="00EE5F59" w:rsidP="00EE5F59">
      <w:pPr>
        <w:ind w:left="36"/>
        <w:jc w:val="right"/>
        <w:rPr>
          <w:sz w:val="20"/>
          <w:szCs w:val="20"/>
        </w:rPr>
      </w:pPr>
      <w:r w:rsidRPr="00A07D22">
        <w:rPr>
          <w:sz w:val="20"/>
          <w:szCs w:val="20"/>
        </w:rPr>
        <w:t>Приложение № 5</w:t>
      </w:r>
    </w:p>
    <w:p w14:paraId="75420B9A" w14:textId="77777777" w:rsidR="00EE5F59" w:rsidRPr="00A07D22" w:rsidRDefault="00EE5F59" w:rsidP="00EE5F59">
      <w:pPr>
        <w:ind w:left="36"/>
        <w:jc w:val="right"/>
        <w:rPr>
          <w:sz w:val="20"/>
          <w:szCs w:val="20"/>
        </w:rPr>
      </w:pPr>
      <w:r w:rsidRPr="00A07D22">
        <w:rPr>
          <w:sz w:val="20"/>
          <w:szCs w:val="20"/>
        </w:rPr>
        <w:t>к Административному регламенту</w:t>
      </w:r>
    </w:p>
    <w:p w14:paraId="01C40B22" w14:textId="77777777" w:rsidR="00EE5F59" w:rsidRPr="00A07D22" w:rsidRDefault="00EE5F59" w:rsidP="00EE5F59">
      <w:pPr>
        <w:ind w:left="36"/>
        <w:jc w:val="right"/>
        <w:rPr>
          <w:sz w:val="20"/>
          <w:szCs w:val="20"/>
        </w:rPr>
      </w:pPr>
      <w:r w:rsidRPr="00A07D22">
        <w:rPr>
          <w:sz w:val="20"/>
          <w:szCs w:val="20"/>
        </w:rPr>
        <w:t>предоставления муниципальной услуги</w:t>
      </w:r>
    </w:p>
    <w:p w14:paraId="58EBD850" w14:textId="77777777" w:rsidR="00EE5F59" w:rsidRPr="00A07D22" w:rsidRDefault="00EE5F59" w:rsidP="00EE5F59">
      <w:pPr>
        <w:suppressAutoHyphens/>
        <w:autoSpaceDE w:val="0"/>
        <w:ind w:left="36"/>
        <w:jc w:val="right"/>
        <w:rPr>
          <w:rFonts w:eastAsia="Arial"/>
          <w:sz w:val="20"/>
          <w:szCs w:val="20"/>
          <w:lang w:eastAsia="ar-SA"/>
        </w:rPr>
      </w:pPr>
      <w:r w:rsidRPr="00A07D22">
        <w:rPr>
          <w:rFonts w:eastAsia="Arial"/>
          <w:sz w:val="20"/>
          <w:szCs w:val="20"/>
          <w:lang w:eastAsia="ar-SA"/>
        </w:rPr>
        <w:t>«Предоставление сведений, содержащихся в информационной системе обеспечения градостроительной деятельности»</w:t>
      </w:r>
    </w:p>
    <w:p w14:paraId="6AD66169" w14:textId="77777777" w:rsidR="00EE5F59" w:rsidRPr="00A07D22" w:rsidRDefault="00EE5F59" w:rsidP="00EE5F59">
      <w:pPr>
        <w:ind w:left="36"/>
        <w:jc w:val="right"/>
        <w:rPr>
          <w:sz w:val="20"/>
          <w:szCs w:val="20"/>
        </w:rPr>
      </w:pPr>
    </w:p>
    <w:p w14:paraId="3B14AE89" w14:textId="77777777" w:rsidR="00EE5F59" w:rsidRPr="00A07D22" w:rsidRDefault="00EE5F59" w:rsidP="00EE5F59">
      <w:pPr>
        <w:ind w:firstLine="567"/>
        <w:jc w:val="center"/>
        <w:rPr>
          <w:sz w:val="20"/>
          <w:szCs w:val="20"/>
        </w:rPr>
      </w:pPr>
      <w:r w:rsidRPr="00A07D22">
        <w:rPr>
          <w:sz w:val="20"/>
          <w:szCs w:val="20"/>
        </w:rPr>
        <w:t>Реестр</w:t>
      </w:r>
    </w:p>
    <w:p w14:paraId="23789CA1" w14:textId="77777777" w:rsidR="00EE5F59" w:rsidRPr="00A07D22" w:rsidRDefault="00EE5F59" w:rsidP="00EE5F59">
      <w:pPr>
        <w:ind w:firstLine="567"/>
        <w:jc w:val="center"/>
        <w:rPr>
          <w:sz w:val="20"/>
          <w:szCs w:val="20"/>
        </w:rPr>
      </w:pPr>
      <w:r w:rsidRPr="00A07D22">
        <w:rPr>
          <w:sz w:val="20"/>
          <w:szCs w:val="20"/>
        </w:rPr>
        <w:t>предоставления сведений, документов, материалов, содержащихся в информационной системе обеспечения градостроительной деятельности</w:t>
      </w:r>
    </w:p>
    <w:p w14:paraId="651DA4AD" w14:textId="77777777" w:rsidR="00EE5F59" w:rsidRPr="00A07D22" w:rsidRDefault="00EE5F59" w:rsidP="00EE5F59">
      <w:pPr>
        <w:ind w:firstLine="567"/>
        <w:jc w:val="center"/>
        <w:rPr>
          <w:sz w:val="20"/>
          <w:szCs w:val="20"/>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296"/>
        <w:gridCol w:w="2268"/>
        <w:gridCol w:w="1701"/>
        <w:gridCol w:w="1134"/>
        <w:gridCol w:w="1134"/>
        <w:gridCol w:w="992"/>
      </w:tblGrid>
      <w:tr w:rsidR="00EE5F59" w:rsidRPr="00A07D22" w14:paraId="713F7FB3" w14:textId="77777777" w:rsidTr="005939D2">
        <w:tc>
          <w:tcPr>
            <w:tcW w:w="540" w:type="dxa"/>
            <w:tcBorders>
              <w:top w:val="single" w:sz="4" w:space="0" w:color="auto"/>
              <w:left w:val="single" w:sz="4" w:space="0" w:color="auto"/>
              <w:bottom w:val="single" w:sz="4" w:space="0" w:color="auto"/>
              <w:right w:val="single" w:sz="4" w:space="0" w:color="auto"/>
            </w:tcBorders>
            <w:hideMark/>
          </w:tcPr>
          <w:p w14:paraId="3D437908" w14:textId="77777777" w:rsidR="00EE5F59" w:rsidRPr="00A07D22" w:rsidRDefault="00EE5F59" w:rsidP="00EE5F59">
            <w:pPr>
              <w:spacing w:line="276" w:lineRule="auto"/>
              <w:jc w:val="center"/>
              <w:rPr>
                <w:color w:val="000000"/>
                <w:sz w:val="20"/>
                <w:szCs w:val="20"/>
                <w:lang w:eastAsia="en-US"/>
              </w:rPr>
            </w:pPr>
            <w:r w:rsidRPr="00A07D22">
              <w:rPr>
                <w:color w:val="000000"/>
                <w:sz w:val="20"/>
                <w:szCs w:val="20"/>
                <w:lang w:eastAsia="en-US"/>
              </w:rPr>
              <w:t>№ п/п</w:t>
            </w:r>
          </w:p>
        </w:tc>
        <w:tc>
          <w:tcPr>
            <w:tcW w:w="2296" w:type="dxa"/>
            <w:tcBorders>
              <w:top w:val="single" w:sz="4" w:space="0" w:color="auto"/>
              <w:left w:val="single" w:sz="4" w:space="0" w:color="auto"/>
              <w:bottom w:val="single" w:sz="4" w:space="0" w:color="auto"/>
              <w:right w:val="single" w:sz="4" w:space="0" w:color="auto"/>
            </w:tcBorders>
            <w:hideMark/>
          </w:tcPr>
          <w:p w14:paraId="60870F3B" w14:textId="77777777" w:rsidR="00EE5F59" w:rsidRPr="00A07D22" w:rsidRDefault="00EE5F59" w:rsidP="00EE5F59">
            <w:pPr>
              <w:spacing w:line="276" w:lineRule="auto"/>
              <w:jc w:val="center"/>
              <w:rPr>
                <w:color w:val="000000"/>
                <w:sz w:val="20"/>
                <w:szCs w:val="20"/>
                <w:lang w:eastAsia="en-US"/>
              </w:rPr>
            </w:pPr>
            <w:r w:rsidRPr="00A07D22">
              <w:rPr>
                <w:color w:val="000000"/>
                <w:sz w:val="20"/>
                <w:szCs w:val="20"/>
                <w:lang w:eastAsia="en-US"/>
              </w:rPr>
              <w:t xml:space="preserve">Заявитель (фамилия, имя, отчество (последнее - при наличии) для гражданина, наименование для юридического лица), </w:t>
            </w:r>
            <w:proofErr w:type="spellStart"/>
            <w:r w:rsidRPr="00A07D22">
              <w:rPr>
                <w:color w:val="000000"/>
                <w:sz w:val="20"/>
                <w:szCs w:val="20"/>
                <w:lang w:eastAsia="en-US"/>
              </w:rPr>
              <w:t>конт</w:t>
            </w:r>
            <w:proofErr w:type="spellEnd"/>
            <w:r w:rsidRPr="00A07D22">
              <w:rPr>
                <w:color w:val="000000"/>
                <w:sz w:val="20"/>
                <w:szCs w:val="20"/>
                <w:lang w:eastAsia="en-US"/>
              </w:rPr>
              <w:t>. тел.</w:t>
            </w:r>
          </w:p>
        </w:tc>
        <w:tc>
          <w:tcPr>
            <w:tcW w:w="2268" w:type="dxa"/>
            <w:tcBorders>
              <w:top w:val="single" w:sz="4" w:space="0" w:color="auto"/>
              <w:left w:val="single" w:sz="4" w:space="0" w:color="auto"/>
              <w:bottom w:val="single" w:sz="4" w:space="0" w:color="auto"/>
              <w:right w:val="single" w:sz="4" w:space="0" w:color="auto"/>
            </w:tcBorders>
            <w:hideMark/>
          </w:tcPr>
          <w:p w14:paraId="386036C8" w14:textId="77777777" w:rsidR="00EE5F59" w:rsidRPr="00A07D22" w:rsidRDefault="00EE5F59" w:rsidP="00EE5F59">
            <w:pPr>
              <w:spacing w:line="276" w:lineRule="auto"/>
              <w:jc w:val="center"/>
              <w:rPr>
                <w:color w:val="000000"/>
                <w:sz w:val="20"/>
                <w:szCs w:val="20"/>
                <w:lang w:eastAsia="en-US"/>
              </w:rPr>
            </w:pPr>
            <w:r w:rsidRPr="00A07D22">
              <w:rPr>
                <w:color w:val="000000"/>
                <w:sz w:val="20"/>
                <w:szCs w:val="20"/>
                <w:lang w:eastAsia="en-US"/>
              </w:rPr>
              <w:t>Состав сведений, содержащихся в информационной системе обеспечения градостроительной деятельности</w:t>
            </w:r>
          </w:p>
        </w:tc>
        <w:tc>
          <w:tcPr>
            <w:tcW w:w="1701" w:type="dxa"/>
            <w:tcBorders>
              <w:top w:val="single" w:sz="4" w:space="0" w:color="auto"/>
              <w:left w:val="single" w:sz="4" w:space="0" w:color="auto"/>
              <w:bottom w:val="single" w:sz="4" w:space="0" w:color="auto"/>
              <w:right w:val="single" w:sz="4" w:space="0" w:color="auto"/>
            </w:tcBorders>
            <w:hideMark/>
          </w:tcPr>
          <w:p w14:paraId="5E226328" w14:textId="77777777" w:rsidR="00EE5F59" w:rsidRPr="00A07D22" w:rsidRDefault="00EE5F59" w:rsidP="00EE5F59">
            <w:pPr>
              <w:spacing w:line="276" w:lineRule="auto"/>
              <w:jc w:val="center"/>
              <w:rPr>
                <w:color w:val="000000"/>
                <w:sz w:val="20"/>
                <w:szCs w:val="20"/>
                <w:lang w:eastAsia="en-US"/>
              </w:rPr>
            </w:pPr>
            <w:r w:rsidRPr="00A07D22">
              <w:rPr>
                <w:color w:val="000000"/>
                <w:sz w:val="20"/>
                <w:szCs w:val="20"/>
                <w:lang w:eastAsia="en-US"/>
              </w:rPr>
              <w:t>Формат предоставления сведений</w:t>
            </w:r>
          </w:p>
        </w:tc>
        <w:tc>
          <w:tcPr>
            <w:tcW w:w="1134" w:type="dxa"/>
            <w:tcBorders>
              <w:top w:val="single" w:sz="4" w:space="0" w:color="auto"/>
              <w:left w:val="single" w:sz="4" w:space="0" w:color="auto"/>
              <w:bottom w:val="single" w:sz="4" w:space="0" w:color="auto"/>
              <w:right w:val="single" w:sz="4" w:space="0" w:color="auto"/>
            </w:tcBorders>
          </w:tcPr>
          <w:p w14:paraId="6842E0D4" w14:textId="77777777" w:rsidR="00EE5F59" w:rsidRPr="00A07D22" w:rsidRDefault="00EE5F59" w:rsidP="00EE5F59">
            <w:pPr>
              <w:spacing w:line="276" w:lineRule="auto"/>
              <w:jc w:val="center"/>
              <w:rPr>
                <w:color w:val="000000"/>
                <w:sz w:val="20"/>
                <w:szCs w:val="20"/>
                <w:lang w:eastAsia="en-US"/>
              </w:rPr>
            </w:pPr>
            <w:r w:rsidRPr="00A07D22">
              <w:rPr>
                <w:color w:val="000000"/>
                <w:sz w:val="20"/>
                <w:szCs w:val="20"/>
                <w:lang w:eastAsia="en-US"/>
              </w:rPr>
              <w:t xml:space="preserve">Расчет </w:t>
            </w:r>
            <w:r w:rsidRPr="00A07D22">
              <w:rPr>
                <w:sz w:val="20"/>
                <w:szCs w:val="20"/>
              </w:rPr>
              <w:t>начислений и оплата</w:t>
            </w:r>
          </w:p>
        </w:tc>
        <w:tc>
          <w:tcPr>
            <w:tcW w:w="1134" w:type="dxa"/>
            <w:tcBorders>
              <w:top w:val="single" w:sz="4" w:space="0" w:color="auto"/>
              <w:left w:val="single" w:sz="4" w:space="0" w:color="auto"/>
              <w:bottom w:val="single" w:sz="4" w:space="0" w:color="auto"/>
              <w:right w:val="single" w:sz="4" w:space="0" w:color="auto"/>
            </w:tcBorders>
          </w:tcPr>
          <w:p w14:paraId="68B8030C" w14:textId="77777777" w:rsidR="00EE5F59" w:rsidRPr="00A07D22" w:rsidRDefault="00EE5F59" w:rsidP="00EE5F59">
            <w:pPr>
              <w:spacing w:line="276" w:lineRule="auto"/>
              <w:jc w:val="center"/>
              <w:rPr>
                <w:color w:val="000000"/>
                <w:sz w:val="20"/>
                <w:szCs w:val="20"/>
                <w:lang w:eastAsia="en-US"/>
              </w:rPr>
            </w:pPr>
            <w:r w:rsidRPr="00A07D22">
              <w:rPr>
                <w:sz w:val="20"/>
                <w:szCs w:val="20"/>
              </w:rPr>
              <w:t>Информация о предоставлении</w:t>
            </w:r>
          </w:p>
        </w:tc>
        <w:tc>
          <w:tcPr>
            <w:tcW w:w="992" w:type="dxa"/>
            <w:tcBorders>
              <w:top w:val="single" w:sz="4" w:space="0" w:color="auto"/>
              <w:left w:val="single" w:sz="4" w:space="0" w:color="auto"/>
              <w:bottom w:val="single" w:sz="4" w:space="0" w:color="auto"/>
              <w:right w:val="single" w:sz="4" w:space="0" w:color="auto"/>
            </w:tcBorders>
            <w:hideMark/>
          </w:tcPr>
          <w:p w14:paraId="7659E1FC" w14:textId="77777777" w:rsidR="00EE5F59" w:rsidRPr="00A07D22" w:rsidRDefault="00EE5F59" w:rsidP="00EE5F59">
            <w:pPr>
              <w:spacing w:line="276" w:lineRule="auto"/>
              <w:jc w:val="center"/>
              <w:rPr>
                <w:color w:val="000000"/>
                <w:sz w:val="20"/>
                <w:szCs w:val="20"/>
                <w:lang w:eastAsia="en-US"/>
              </w:rPr>
            </w:pPr>
            <w:r w:rsidRPr="00A07D22">
              <w:rPr>
                <w:color w:val="000000"/>
                <w:sz w:val="20"/>
                <w:szCs w:val="20"/>
                <w:lang w:eastAsia="en-US"/>
              </w:rPr>
              <w:t>Примечание</w:t>
            </w:r>
          </w:p>
        </w:tc>
      </w:tr>
      <w:tr w:rsidR="00EE5F59" w:rsidRPr="00A07D22" w14:paraId="2F6C9915" w14:textId="77777777" w:rsidTr="005939D2">
        <w:tc>
          <w:tcPr>
            <w:tcW w:w="540" w:type="dxa"/>
            <w:tcBorders>
              <w:top w:val="single" w:sz="4" w:space="0" w:color="auto"/>
              <w:left w:val="single" w:sz="4" w:space="0" w:color="auto"/>
              <w:bottom w:val="single" w:sz="4" w:space="0" w:color="auto"/>
              <w:right w:val="single" w:sz="4" w:space="0" w:color="auto"/>
            </w:tcBorders>
          </w:tcPr>
          <w:p w14:paraId="2C12D94F" w14:textId="77777777" w:rsidR="00EE5F59" w:rsidRPr="00A07D22" w:rsidRDefault="00EE5F59" w:rsidP="00EE5F59">
            <w:pPr>
              <w:spacing w:line="276" w:lineRule="auto"/>
              <w:jc w:val="center"/>
              <w:rPr>
                <w:color w:val="000000"/>
                <w:sz w:val="20"/>
                <w:szCs w:val="20"/>
                <w:lang w:eastAsia="en-US"/>
              </w:rPr>
            </w:pPr>
          </w:p>
        </w:tc>
        <w:tc>
          <w:tcPr>
            <w:tcW w:w="2296" w:type="dxa"/>
            <w:tcBorders>
              <w:top w:val="single" w:sz="4" w:space="0" w:color="auto"/>
              <w:left w:val="single" w:sz="4" w:space="0" w:color="auto"/>
              <w:bottom w:val="single" w:sz="4" w:space="0" w:color="auto"/>
              <w:right w:val="single" w:sz="4" w:space="0" w:color="auto"/>
            </w:tcBorders>
          </w:tcPr>
          <w:p w14:paraId="6A277919" w14:textId="77777777" w:rsidR="00EE5F59" w:rsidRPr="00A07D22" w:rsidRDefault="00EE5F59" w:rsidP="00EE5F59">
            <w:pPr>
              <w:spacing w:line="276" w:lineRule="auto"/>
              <w:jc w:val="center"/>
              <w:rPr>
                <w:color w:val="000000"/>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075DA647" w14:textId="77777777" w:rsidR="00EE5F59" w:rsidRPr="00A07D22" w:rsidRDefault="00EE5F59" w:rsidP="00EE5F59">
            <w:pPr>
              <w:spacing w:line="276" w:lineRule="auto"/>
              <w:jc w:val="center"/>
              <w:rPr>
                <w:color w:val="000000"/>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2EC09E60" w14:textId="77777777" w:rsidR="00EE5F59" w:rsidRPr="00A07D22" w:rsidRDefault="00EE5F59" w:rsidP="00EE5F59">
            <w:pPr>
              <w:spacing w:line="276" w:lineRule="auto"/>
              <w:jc w:val="center"/>
              <w:rPr>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E88A5A3" w14:textId="77777777" w:rsidR="00EE5F59" w:rsidRPr="00A07D22" w:rsidRDefault="00EE5F59" w:rsidP="00EE5F59">
            <w:pPr>
              <w:spacing w:line="276" w:lineRule="auto"/>
              <w:jc w:val="center"/>
              <w:rPr>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B47331C" w14:textId="77777777" w:rsidR="00EE5F59" w:rsidRPr="00A07D22" w:rsidRDefault="00EE5F59" w:rsidP="00EE5F59">
            <w:pPr>
              <w:spacing w:line="276" w:lineRule="auto"/>
              <w:jc w:val="center"/>
              <w:rPr>
                <w:color w:val="00000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05808B4C" w14:textId="77777777" w:rsidR="00EE5F59" w:rsidRPr="00A07D22" w:rsidRDefault="00EE5F59" w:rsidP="00EE5F59">
            <w:pPr>
              <w:spacing w:line="276" w:lineRule="auto"/>
              <w:jc w:val="center"/>
              <w:rPr>
                <w:color w:val="000000"/>
                <w:sz w:val="20"/>
                <w:szCs w:val="20"/>
                <w:lang w:eastAsia="en-US"/>
              </w:rPr>
            </w:pPr>
          </w:p>
        </w:tc>
      </w:tr>
      <w:tr w:rsidR="00EE5F59" w:rsidRPr="00A07D22" w14:paraId="3CCE4CF9" w14:textId="77777777" w:rsidTr="005939D2">
        <w:tc>
          <w:tcPr>
            <w:tcW w:w="540" w:type="dxa"/>
            <w:tcBorders>
              <w:top w:val="single" w:sz="4" w:space="0" w:color="auto"/>
              <w:left w:val="single" w:sz="4" w:space="0" w:color="auto"/>
              <w:bottom w:val="single" w:sz="4" w:space="0" w:color="auto"/>
              <w:right w:val="single" w:sz="4" w:space="0" w:color="auto"/>
            </w:tcBorders>
          </w:tcPr>
          <w:p w14:paraId="7439967D" w14:textId="77777777" w:rsidR="00EE5F59" w:rsidRPr="00A07D22" w:rsidRDefault="00EE5F59" w:rsidP="00EE5F59">
            <w:pPr>
              <w:spacing w:line="276" w:lineRule="auto"/>
              <w:jc w:val="center"/>
              <w:rPr>
                <w:color w:val="000000"/>
                <w:sz w:val="20"/>
                <w:szCs w:val="20"/>
                <w:lang w:eastAsia="en-US"/>
              </w:rPr>
            </w:pPr>
          </w:p>
        </w:tc>
        <w:tc>
          <w:tcPr>
            <w:tcW w:w="2296" w:type="dxa"/>
            <w:tcBorders>
              <w:top w:val="single" w:sz="4" w:space="0" w:color="auto"/>
              <w:left w:val="single" w:sz="4" w:space="0" w:color="auto"/>
              <w:bottom w:val="single" w:sz="4" w:space="0" w:color="auto"/>
              <w:right w:val="single" w:sz="4" w:space="0" w:color="auto"/>
            </w:tcBorders>
          </w:tcPr>
          <w:p w14:paraId="604F2DC6" w14:textId="77777777" w:rsidR="00EE5F59" w:rsidRPr="00A07D22" w:rsidRDefault="00EE5F59" w:rsidP="00EE5F59">
            <w:pPr>
              <w:spacing w:line="276" w:lineRule="auto"/>
              <w:jc w:val="center"/>
              <w:rPr>
                <w:color w:val="000000"/>
                <w:sz w:val="20"/>
                <w:szCs w:val="20"/>
                <w:lang w:eastAsia="en-US"/>
              </w:rPr>
            </w:pPr>
          </w:p>
        </w:tc>
        <w:tc>
          <w:tcPr>
            <w:tcW w:w="2268" w:type="dxa"/>
            <w:tcBorders>
              <w:top w:val="single" w:sz="4" w:space="0" w:color="auto"/>
              <w:left w:val="single" w:sz="4" w:space="0" w:color="auto"/>
              <w:bottom w:val="single" w:sz="4" w:space="0" w:color="auto"/>
              <w:right w:val="single" w:sz="4" w:space="0" w:color="auto"/>
            </w:tcBorders>
          </w:tcPr>
          <w:p w14:paraId="589BE237" w14:textId="77777777" w:rsidR="00EE5F59" w:rsidRPr="00A07D22" w:rsidRDefault="00EE5F59" w:rsidP="00EE5F59">
            <w:pPr>
              <w:spacing w:line="276" w:lineRule="auto"/>
              <w:jc w:val="center"/>
              <w:rPr>
                <w:color w:val="000000"/>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6F423749" w14:textId="77777777" w:rsidR="00EE5F59" w:rsidRPr="00A07D22" w:rsidRDefault="00EE5F59" w:rsidP="00EE5F59">
            <w:pPr>
              <w:spacing w:line="276" w:lineRule="auto"/>
              <w:jc w:val="center"/>
              <w:rPr>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A4FED85" w14:textId="77777777" w:rsidR="00EE5F59" w:rsidRPr="00A07D22" w:rsidRDefault="00EE5F59" w:rsidP="00EE5F59">
            <w:pPr>
              <w:spacing w:line="276" w:lineRule="auto"/>
              <w:jc w:val="center"/>
              <w:rPr>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757E6DA" w14:textId="77777777" w:rsidR="00EE5F59" w:rsidRPr="00A07D22" w:rsidRDefault="00EE5F59" w:rsidP="00EE5F59">
            <w:pPr>
              <w:spacing w:line="276" w:lineRule="auto"/>
              <w:jc w:val="center"/>
              <w:rPr>
                <w:color w:val="000000"/>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12400361" w14:textId="77777777" w:rsidR="00EE5F59" w:rsidRPr="00A07D22" w:rsidRDefault="00EE5F59" w:rsidP="00EE5F59">
            <w:pPr>
              <w:spacing w:line="276" w:lineRule="auto"/>
              <w:jc w:val="center"/>
              <w:rPr>
                <w:color w:val="000000"/>
                <w:sz w:val="20"/>
                <w:szCs w:val="20"/>
                <w:lang w:eastAsia="en-US"/>
              </w:rPr>
            </w:pPr>
          </w:p>
        </w:tc>
      </w:tr>
    </w:tbl>
    <w:p w14:paraId="516BB0CA" w14:textId="77777777" w:rsidR="00EE5F59" w:rsidRPr="00A07D22" w:rsidRDefault="00EE5F59" w:rsidP="00EE5F59">
      <w:pPr>
        <w:ind w:left="36"/>
        <w:jc w:val="right"/>
        <w:rPr>
          <w:sz w:val="20"/>
          <w:szCs w:val="20"/>
        </w:rPr>
      </w:pPr>
    </w:p>
    <w:p w14:paraId="165E4978" w14:textId="77777777" w:rsidR="00551475" w:rsidRPr="00A07D22" w:rsidRDefault="00551475" w:rsidP="009E1D54">
      <w:pPr>
        <w:pStyle w:val="af5"/>
        <w:tabs>
          <w:tab w:val="left" w:pos="1146"/>
        </w:tabs>
        <w:ind w:right="103"/>
        <w:rPr>
          <w:b w:val="0"/>
          <w:bCs w:val="0"/>
          <w:sz w:val="20"/>
          <w:szCs w:val="20"/>
        </w:rPr>
      </w:pPr>
    </w:p>
    <w:p w14:paraId="3A353425" w14:textId="77777777" w:rsidR="00551475" w:rsidRPr="00A07D22" w:rsidRDefault="00551475" w:rsidP="009E1D54">
      <w:pPr>
        <w:pStyle w:val="af5"/>
        <w:tabs>
          <w:tab w:val="left" w:pos="1146"/>
        </w:tabs>
        <w:ind w:right="103"/>
        <w:rPr>
          <w:b w:val="0"/>
          <w:bCs w:val="0"/>
          <w:sz w:val="20"/>
          <w:szCs w:val="20"/>
        </w:rPr>
      </w:pPr>
    </w:p>
    <w:p w14:paraId="49716E3A" w14:textId="77777777" w:rsidR="0092309D" w:rsidRPr="00A07D22" w:rsidRDefault="0092309D" w:rsidP="009E1D54">
      <w:pPr>
        <w:pStyle w:val="af5"/>
        <w:tabs>
          <w:tab w:val="left" w:pos="1146"/>
        </w:tabs>
        <w:ind w:right="103"/>
        <w:rPr>
          <w:b w:val="0"/>
          <w:bCs w:val="0"/>
          <w:sz w:val="20"/>
          <w:szCs w:val="20"/>
        </w:rPr>
      </w:pPr>
    </w:p>
    <w:p w14:paraId="4D464BEB" w14:textId="5878E368" w:rsidR="0092309D" w:rsidRPr="00A07D22" w:rsidRDefault="001A649E" w:rsidP="001A649E">
      <w:pPr>
        <w:jc w:val="center"/>
        <w:outlineLvl w:val="0"/>
        <w:rPr>
          <w:sz w:val="20"/>
          <w:szCs w:val="20"/>
        </w:rPr>
      </w:pPr>
      <w:r w:rsidRPr="00A07D22">
        <w:rPr>
          <w:sz w:val="20"/>
          <w:szCs w:val="20"/>
          <w:lang w:val="en-US"/>
        </w:rPr>
        <w:t>II</w:t>
      </w:r>
      <w:r w:rsidRPr="00A07D22">
        <w:rPr>
          <w:sz w:val="20"/>
          <w:szCs w:val="20"/>
        </w:rPr>
        <w:t>.</w:t>
      </w:r>
      <w:r w:rsidRPr="00A07D22">
        <w:rPr>
          <w:sz w:val="20"/>
          <w:szCs w:val="20"/>
          <w:lang w:val="en-US"/>
        </w:rPr>
        <w:t> </w:t>
      </w:r>
      <w:r w:rsidRPr="00A07D22">
        <w:rPr>
          <w:sz w:val="20"/>
          <w:szCs w:val="20"/>
        </w:rPr>
        <w:t>ОФИЦИАЛЬНЫЕ СООБЩЕНИЯ И МАТЕРИАЛЫ ОРГАНОВ МЕСТНОГО САМОУПРАВЛЕНИЯ КУЙБЫШЕВСКОГО МУНИЦИПАЛЬНОГО РАЙОНА НОВОСИБИРСКОЙ ОБЛАСТИ</w:t>
      </w:r>
    </w:p>
    <w:p w14:paraId="6597457A" w14:textId="77777777" w:rsidR="001A649E" w:rsidRDefault="001A649E" w:rsidP="001A649E">
      <w:pPr>
        <w:jc w:val="center"/>
        <w:outlineLvl w:val="0"/>
        <w:rPr>
          <w:sz w:val="20"/>
          <w:szCs w:val="20"/>
        </w:rPr>
      </w:pPr>
    </w:p>
    <w:p w14:paraId="632C5D47" w14:textId="77777777" w:rsidR="008478BC" w:rsidRPr="00A07D22" w:rsidRDefault="008478BC" w:rsidP="001A649E">
      <w:pPr>
        <w:jc w:val="center"/>
        <w:outlineLvl w:val="0"/>
        <w:rPr>
          <w:sz w:val="20"/>
          <w:szCs w:val="20"/>
        </w:rPr>
      </w:pPr>
    </w:p>
    <w:p w14:paraId="557F5BE6" w14:textId="77777777" w:rsidR="008478BC" w:rsidRPr="008478BC" w:rsidRDefault="008478BC" w:rsidP="008478BC">
      <w:pPr>
        <w:tabs>
          <w:tab w:val="left" w:pos="7215"/>
        </w:tabs>
        <w:ind w:firstLine="900"/>
        <w:jc w:val="center"/>
        <w:rPr>
          <w:sz w:val="20"/>
          <w:szCs w:val="20"/>
        </w:rPr>
      </w:pPr>
      <w:r w:rsidRPr="008478BC">
        <w:rPr>
          <w:sz w:val="20"/>
          <w:szCs w:val="20"/>
        </w:rPr>
        <w:t>ИНФОРМАЦИОННОЕ С</w:t>
      </w:r>
      <w:r w:rsidRPr="008478BC">
        <w:rPr>
          <w:sz w:val="20"/>
          <w:szCs w:val="20"/>
        </w:rPr>
        <w:t>О</w:t>
      </w:r>
      <w:r w:rsidRPr="008478BC">
        <w:rPr>
          <w:sz w:val="20"/>
          <w:szCs w:val="20"/>
        </w:rPr>
        <w:t xml:space="preserve">ОБЩЕНИЕ ОБ ИТОГАХ ПРОДАЖИ МУНИЦИПАЛЬНОГО ИМУЩЕСТВА НА ОСНОВАНИИ ПОСТАНОВЛЕНИЯ ОТ 04.03.2021 №148 </w:t>
      </w:r>
    </w:p>
    <w:p w14:paraId="11F55708" w14:textId="77777777" w:rsidR="008478BC" w:rsidRPr="008478BC" w:rsidRDefault="008478BC" w:rsidP="008478BC">
      <w:pPr>
        <w:tabs>
          <w:tab w:val="left" w:pos="7215"/>
        </w:tabs>
        <w:ind w:firstLine="900"/>
        <w:jc w:val="center"/>
        <w:rPr>
          <w:sz w:val="20"/>
          <w:szCs w:val="20"/>
        </w:rPr>
      </w:pPr>
    </w:p>
    <w:p w14:paraId="0C188488" w14:textId="77777777" w:rsidR="008478BC" w:rsidRPr="008478BC" w:rsidRDefault="008478BC" w:rsidP="008478BC">
      <w:pPr>
        <w:ind w:right="27"/>
        <w:jc w:val="both"/>
        <w:rPr>
          <w:sz w:val="20"/>
          <w:szCs w:val="20"/>
        </w:rPr>
      </w:pPr>
      <w:r w:rsidRPr="008478BC">
        <w:rPr>
          <w:sz w:val="20"/>
          <w:szCs w:val="20"/>
        </w:rPr>
        <w:tab/>
        <w:t>Организатор аукциона с открытой формой подачи предложений о цене в х</w:t>
      </w:r>
      <w:r w:rsidRPr="008478BC">
        <w:rPr>
          <w:sz w:val="20"/>
          <w:szCs w:val="20"/>
        </w:rPr>
        <w:t>о</w:t>
      </w:r>
      <w:r w:rsidRPr="008478BC">
        <w:rPr>
          <w:sz w:val="20"/>
          <w:szCs w:val="20"/>
        </w:rPr>
        <w:t>де проведения торгов - администрация Куйбышевского муниципального района Н</w:t>
      </w:r>
      <w:r w:rsidRPr="008478BC">
        <w:rPr>
          <w:sz w:val="20"/>
          <w:szCs w:val="20"/>
        </w:rPr>
        <w:t>о</w:t>
      </w:r>
      <w:r w:rsidRPr="008478BC">
        <w:rPr>
          <w:sz w:val="20"/>
          <w:szCs w:val="20"/>
        </w:rPr>
        <w:t>восибирской области (далее Продавец), сообщает об итогах продажи следующего муниципального имущества на основании постановления администрации Куйб</w:t>
      </w:r>
      <w:r w:rsidRPr="008478BC">
        <w:rPr>
          <w:sz w:val="20"/>
          <w:szCs w:val="20"/>
        </w:rPr>
        <w:t>ы</w:t>
      </w:r>
      <w:r w:rsidRPr="008478BC">
        <w:rPr>
          <w:sz w:val="20"/>
          <w:szCs w:val="20"/>
        </w:rPr>
        <w:t>шевского муниципального района Новосибирской области от 04.03.2021 № 148 «Об утверждении условий приватизации муниципального имущества Куйбышевского муниципального района Новосибирской о</w:t>
      </w:r>
      <w:r w:rsidRPr="008478BC">
        <w:rPr>
          <w:sz w:val="20"/>
          <w:szCs w:val="20"/>
        </w:rPr>
        <w:t>б</w:t>
      </w:r>
      <w:r w:rsidRPr="008478BC">
        <w:rPr>
          <w:sz w:val="20"/>
          <w:szCs w:val="20"/>
        </w:rPr>
        <w:t xml:space="preserve">ласти на 2021 год»: </w:t>
      </w:r>
    </w:p>
    <w:p w14:paraId="23A118D8" w14:textId="77777777" w:rsidR="008478BC" w:rsidRPr="008478BC" w:rsidRDefault="008478BC" w:rsidP="008478BC">
      <w:pPr>
        <w:tabs>
          <w:tab w:val="right" w:pos="1106"/>
        </w:tabs>
        <w:suppressAutoHyphens/>
        <w:spacing w:line="223" w:lineRule="auto"/>
        <w:jc w:val="both"/>
        <w:rPr>
          <w:sz w:val="20"/>
          <w:szCs w:val="20"/>
        </w:rPr>
      </w:pPr>
      <w:r w:rsidRPr="008478BC">
        <w:rPr>
          <w:sz w:val="20"/>
          <w:szCs w:val="20"/>
        </w:rPr>
        <w:lastRenderedPageBreak/>
        <w:t xml:space="preserve">Лот № 1: Здание лаборатории по тракторам, площадью 1045,3 </w:t>
      </w:r>
      <w:proofErr w:type="spellStart"/>
      <w:r w:rsidRPr="008478BC">
        <w:rPr>
          <w:sz w:val="20"/>
          <w:szCs w:val="20"/>
        </w:rPr>
        <w:t>кв.м</w:t>
      </w:r>
      <w:proofErr w:type="spellEnd"/>
      <w:r w:rsidRPr="008478BC">
        <w:rPr>
          <w:sz w:val="20"/>
          <w:szCs w:val="20"/>
        </w:rPr>
        <w:t>, с кадастровым номером 54:34:012901:18, расположенное по адресу: Новосибирская область, город Куйбышев, улица Молодежная, дом 3а;</w:t>
      </w:r>
    </w:p>
    <w:p w14:paraId="7642DC39" w14:textId="77777777" w:rsidR="008478BC" w:rsidRPr="008478BC" w:rsidRDefault="008478BC" w:rsidP="008478BC">
      <w:pPr>
        <w:suppressAutoHyphens/>
        <w:spacing w:line="223" w:lineRule="auto"/>
        <w:jc w:val="both"/>
        <w:rPr>
          <w:sz w:val="20"/>
          <w:szCs w:val="20"/>
        </w:rPr>
      </w:pPr>
      <w:r w:rsidRPr="008478BC">
        <w:rPr>
          <w:sz w:val="20"/>
          <w:szCs w:val="20"/>
        </w:rPr>
        <w:t xml:space="preserve">Одновременно отчуждается доля в праве на земельный участок из земель населённых пунктов, площадью 33966 </w:t>
      </w:r>
      <w:proofErr w:type="spellStart"/>
      <w:r w:rsidRPr="008478BC">
        <w:rPr>
          <w:sz w:val="20"/>
          <w:szCs w:val="20"/>
        </w:rPr>
        <w:t>кв.м</w:t>
      </w:r>
      <w:proofErr w:type="spellEnd"/>
      <w:r w:rsidRPr="008478BC">
        <w:rPr>
          <w:sz w:val="20"/>
          <w:szCs w:val="20"/>
        </w:rPr>
        <w:t xml:space="preserve">. с кадастровым номером: </w:t>
      </w:r>
      <w:proofErr w:type="gramStart"/>
      <w:r w:rsidRPr="008478BC">
        <w:rPr>
          <w:sz w:val="20"/>
          <w:szCs w:val="20"/>
        </w:rPr>
        <w:t>54:34:012901:82.,</w:t>
      </w:r>
      <w:proofErr w:type="gramEnd"/>
      <w:r w:rsidRPr="008478BC">
        <w:rPr>
          <w:sz w:val="20"/>
          <w:szCs w:val="20"/>
        </w:rPr>
        <w:t xml:space="preserve"> расположенный по адресу: Новосибирская область, город Куйбышев, улица Молодежная, дом 3а; вид разрешенного использования: обслуживание учебного городка, для размещения иных объектов общественно-делового значения, обеспечивающих жизнь граждан в размере 562/1000.</w:t>
      </w:r>
    </w:p>
    <w:p w14:paraId="7E077B07" w14:textId="77777777" w:rsidR="008478BC" w:rsidRPr="008478BC" w:rsidRDefault="008478BC" w:rsidP="008478BC">
      <w:pPr>
        <w:tabs>
          <w:tab w:val="right" w:pos="1106"/>
        </w:tabs>
        <w:suppressAutoHyphens/>
        <w:spacing w:line="223" w:lineRule="auto"/>
        <w:jc w:val="both"/>
        <w:rPr>
          <w:sz w:val="20"/>
          <w:szCs w:val="20"/>
        </w:rPr>
      </w:pPr>
      <w:r w:rsidRPr="008478BC">
        <w:rPr>
          <w:sz w:val="20"/>
          <w:szCs w:val="20"/>
        </w:rPr>
        <w:t xml:space="preserve">Лот №2: Здание лаборатории по мелиоративной технике, площадью 815,9 </w:t>
      </w:r>
      <w:proofErr w:type="spellStart"/>
      <w:r w:rsidRPr="008478BC">
        <w:rPr>
          <w:sz w:val="20"/>
          <w:szCs w:val="20"/>
        </w:rPr>
        <w:t>кв.м</w:t>
      </w:r>
      <w:proofErr w:type="spellEnd"/>
      <w:r w:rsidRPr="008478BC">
        <w:rPr>
          <w:sz w:val="20"/>
          <w:szCs w:val="20"/>
        </w:rPr>
        <w:t>, с кадастровым номером 54:34:012901:20, расположенное по адресу: Новосибирская область, город Куйбышев, улица Молодежная, дом 3а.</w:t>
      </w:r>
    </w:p>
    <w:p w14:paraId="0007B35C" w14:textId="77777777" w:rsidR="008478BC" w:rsidRPr="008478BC" w:rsidRDefault="008478BC" w:rsidP="008478BC">
      <w:pPr>
        <w:suppressAutoHyphens/>
        <w:spacing w:line="223" w:lineRule="auto"/>
        <w:jc w:val="both"/>
        <w:rPr>
          <w:sz w:val="20"/>
          <w:szCs w:val="20"/>
        </w:rPr>
      </w:pPr>
      <w:r w:rsidRPr="008478BC">
        <w:rPr>
          <w:sz w:val="20"/>
          <w:szCs w:val="20"/>
        </w:rPr>
        <w:t xml:space="preserve">Одновременно отчуждается доля в праве на земельный участок из земель населённых пунктов, площадью 33966 </w:t>
      </w:r>
      <w:proofErr w:type="spellStart"/>
      <w:r w:rsidRPr="008478BC">
        <w:rPr>
          <w:sz w:val="20"/>
          <w:szCs w:val="20"/>
        </w:rPr>
        <w:t>кв.м</w:t>
      </w:r>
      <w:proofErr w:type="spellEnd"/>
      <w:r w:rsidRPr="008478BC">
        <w:rPr>
          <w:sz w:val="20"/>
          <w:szCs w:val="20"/>
        </w:rPr>
        <w:t xml:space="preserve">. с кадастровым номером: </w:t>
      </w:r>
      <w:proofErr w:type="gramStart"/>
      <w:r w:rsidRPr="008478BC">
        <w:rPr>
          <w:sz w:val="20"/>
          <w:szCs w:val="20"/>
        </w:rPr>
        <w:t>54:34:012901:82.,</w:t>
      </w:r>
      <w:proofErr w:type="gramEnd"/>
      <w:r w:rsidRPr="008478BC">
        <w:rPr>
          <w:sz w:val="20"/>
          <w:szCs w:val="20"/>
        </w:rPr>
        <w:t xml:space="preserve"> расположенный по адресу: Новосибирская область, город Куйбышев, улица Молодежная, дом 3а; вид разрешенного использования: обслуживание учебного городка, для размещения иных объектов общественно-делового значения, обеспечивающих жизнь граждан в размере 438/1000.</w:t>
      </w:r>
    </w:p>
    <w:p w14:paraId="10517F27" w14:textId="77777777" w:rsidR="008478BC" w:rsidRPr="008478BC" w:rsidRDefault="008478BC" w:rsidP="008478BC">
      <w:pPr>
        <w:ind w:firstLine="900"/>
        <w:jc w:val="both"/>
        <w:rPr>
          <w:sz w:val="20"/>
          <w:szCs w:val="20"/>
        </w:rPr>
      </w:pPr>
      <w:r w:rsidRPr="008478BC">
        <w:rPr>
          <w:sz w:val="20"/>
          <w:szCs w:val="20"/>
        </w:rPr>
        <w:t>Прием заявок осуществлялся на сайте оператора электронной площадки ООО «РТС-тендер» в установленные в информационном сообщении о продаже м</w:t>
      </w:r>
      <w:r w:rsidRPr="008478BC">
        <w:rPr>
          <w:sz w:val="20"/>
          <w:szCs w:val="20"/>
        </w:rPr>
        <w:t>у</w:t>
      </w:r>
      <w:r w:rsidRPr="008478BC">
        <w:rPr>
          <w:sz w:val="20"/>
          <w:szCs w:val="20"/>
        </w:rPr>
        <w:t xml:space="preserve">ниципального имущества сроки по адресу: </w:t>
      </w:r>
      <w:r w:rsidRPr="008478BC">
        <w:rPr>
          <w:sz w:val="20"/>
          <w:szCs w:val="20"/>
          <w:u w:val="single"/>
        </w:rPr>
        <w:t>www.rts-tender.ru</w:t>
      </w:r>
    </w:p>
    <w:p w14:paraId="2187ADF9" w14:textId="77777777" w:rsidR="008478BC" w:rsidRPr="008478BC" w:rsidRDefault="008478BC" w:rsidP="008478BC">
      <w:pPr>
        <w:ind w:firstLine="900"/>
        <w:jc w:val="both"/>
        <w:rPr>
          <w:sz w:val="20"/>
          <w:szCs w:val="20"/>
        </w:rPr>
      </w:pPr>
      <w:r w:rsidRPr="008478BC">
        <w:rPr>
          <w:sz w:val="20"/>
          <w:szCs w:val="20"/>
        </w:rPr>
        <w:t>Заявок на аукцион по лотам №1 и № 2 не поступило.</w:t>
      </w:r>
    </w:p>
    <w:p w14:paraId="6D29E2C6" w14:textId="77777777" w:rsidR="008478BC" w:rsidRPr="008478BC" w:rsidRDefault="008478BC" w:rsidP="008478BC">
      <w:pPr>
        <w:ind w:firstLine="900"/>
        <w:jc w:val="both"/>
        <w:rPr>
          <w:sz w:val="20"/>
          <w:szCs w:val="20"/>
        </w:rPr>
      </w:pPr>
      <w:r w:rsidRPr="008478BC">
        <w:rPr>
          <w:sz w:val="20"/>
          <w:szCs w:val="20"/>
        </w:rPr>
        <w:t xml:space="preserve">В связи с отсутствием заявок участники аукциона не определены. </w:t>
      </w:r>
    </w:p>
    <w:p w14:paraId="7AEDC468" w14:textId="77777777" w:rsidR="008478BC" w:rsidRPr="008478BC" w:rsidRDefault="008478BC" w:rsidP="008478BC">
      <w:pPr>
        <w:ind w:firstLine="900"/>
        <w:jc w:val="both"/>
        <w:rPr>
          <w:sz w:val="20"/>
          <w:szCs w:val="20"/>
        </w:rPr>
      </w:pPr>
      <w:r w:rsidRPr="008478BC">
        <w:rPr>
          <w:sz w:val="20"/>
          <w:szCs w:val="20"/>
        </w:rPr>
        <w:t>Продажа муниципального имущества на аукционе с открытой формой подачи предложения о цене признана несостоя</w:t>
      </w:r>
      <w:r w:rsidRPr="008478BC">
        <w:rPr>
          <w:sz w:val="20"/>
          <w:szCs w:val="20"/>
        </w:rPr>
        <w:t>в</w:t>
      </w:r>
      <w:r w:rsidRPr="008478BC">
        <w:rPr>
          <w:sz w:val="20"/>
          <w:szCs w:val="20"/>
        </w:rPr>
        <w:t>шейся.</w:t>
      </w:r>
    </w:p>
    <w:p w14:paraId="7751595F" w14:textId="77777777" w:rsidR="001A649E" w:rsidRDefault="001A649E" w:rsidP="001A649E">
      <w:pPr>
        <w:jc w:val="center"/>
        <w:outlineLvl w:val="0"/>
        <w:rPr>
          <w:sz w:val="20"/>
          <w:szCs w:val="20"/>
        </w:rPr>
      </w:pPr>
    </w:p>
    <w:p w14:paraId="05C70EED" w14:textId="77777777" w:rsidR="008478BC" w:rsidRPr="008478BC" w:rsidRDefault="008478BC" w:rsidP="001A649E">
      <w:pPr>
        <w:jc w:val="center"/>
        <w:outlineLvl w:val="0"/>
        <w:rPr>
          <w:sz w:val="20"/>
          <w:szCs w:val="20"/>
        </w:rPr>
      </w:pPr>
    </w:p>
    <w:p w14:paraId="68B60D66" w14:textId="77777777" w:rsidR="008478BC" w:rsidRPr="008478BC" w:rsidRDefault="008478BC" w:rsidP="008478BC">
      <w:pPr>
        <w:tabs>
          <w:tab w:val="left" w:pos="7215"/>
        </w:tabs>
        <w:ind w:firstLine="900"/>
        <w:jc w:val="center"/>
        <w:rPr>
          <w:sz w:val="20"/>
          <w:szCs w:val="20"/>
        </w:rPr>
      </w:pPr>
      <w:r w:rsidRPr="008478BC">
        <w:rPr>
          <w:sz w:val="20"/>
          <w:szCs w:val="20"/>
        </w:rPr>
        <w:t>ИНФОРМАЦИОННОЕ С</w:t>
      </w:r>
      <w:r w:rsidRPr="008478BC">
        <w:rPr>
          <w:sz w:val="20"/>
          <w:szCs w:val="20"/>
        </w:rPr>
        <w:t>О</w:t>
      </w:r>
      <w:r w:rsidRPr="008478BC">
        <w:rPr>
          <w:sz w:val="20"/>
          <w:szCs w:val="20"/>
        </w:rPr>
        <w:t>ОБЩЕНИЕ ОБ ИТОГАХ ПРОДАЖИ МУНИЦИПАЛЬНОГО ИМУЩЕСТВА НА ОСНОВАНИИ ПОСТАНОВЛЕНИЯ ОТ 04.03.2021 № 149</w:t>
      </w:r>
    </w:p>
    <w:p w14:paraId="2B2CF73E" w14:textId="77777777" w:rsidR="008478BC" w:rsidRPr="008478BC" w:rsidRDefault="008478BC" w:rsidP="008478BC">
      <w:pPr>
        <w:ind w:right="27"/>
        <w:jc w:val="both"/>
        <w:rPr>
          <w:sz w:val="20"/>
          <w:szCs w:val="20"/>
        </w:rPr>
      </w:pPr>
      <w:r w:rsidRPr="008478BC">
        <w:rPr>
          <w:sz w:val="20"/>
          <w:szCs w:val="20"/>
        </w:rPr>
        <w:tab/>
        <w:t>Организатор аукциона с открытой формой подачи предложений о цене в х</w:t>
      </w:r>
      <w:r w:rsidRPr="008478BC">
        <w:rPr>
          <w:sz w:val="20"/>
          <w:szCs w:val="20"/>
        </w:rPr>
        <w:t>о</w:t>
      </w:r>
      <w:r w:rsidRPr="008478BC">
        <w:rPr>
          <w:sz w:val="20"/>
          <w:szCs w:val="20"/>
        </w:rPr>
        <w:t>де проведения торгов - администрация Куйбышевского муниципального района Н</w:t>
      </w:r>
      <w:r w:rsidRPr="008478BC">
        <w:rPr>
          <w:sz w:val="20"/>
          <w:szCs w:val="20"/>
        </w:rPr>
        <w:t>о</w:t>
      </w:r>
      <w:r w:rsidRPr="008478BC">
        <w:rPr>
          <w:sz w:val="20"/>
          <w:szCs w:val="20"/>
        </w:rPr>
        <w:t>восибирской области (далее Продавец), сообщает об итогах продажи следующего муниципального имущества на основании постановления администрации Куйб</w:t>
      </w:r>
      <w:r w:rsidRPr="008478BC">
        <w:rPr>
          <w:sz w:val="20"/>
          <w:szCs w:val="20"/>
        </w:rPr>
        <w:t>ы</w:t>
      </w:r>
      <w:r w:rsidRPr="008478BC">
        <w:rPr>
          <w:sz w:val="20"/>
          <w:szCs w:val="20"/>
        </w:rPr>
        <w:t>шевского муниципального района Новосибирской области от 04.03.2021 № 149 «Об утверждении условий приватизации муниципального имущества Куйбышевского муниципального района Новосибирской о</w:t>
      </w:r>
      <w:r w:rsidRPr="008478BC">
        <w:rPr>
          <w:sz w:val="20"/>
          <w:szCs w:val="20"/>
        </w:rPr>
        <w:t>б</w:t>
      </w:r>
      <w:r w:rsidRPr="008478BC">
        <w:rPr>
          <w:sz w:val="20"/>
          <w:szCs w:val="20"/>
        </w:rPr>
        <w:t xml:space="preserve">ласти на 2021 год»: </w:t>
      </w:r>
    </w:p>
    <w:p w14:paraId="7715E2A8" w14:textId="77777777" w:rsidR="008478BC" w:rsidRPr="008478BC" w:rsidRDefault="008478BC" w:rsidP="008478BC">
      <w:pPr>
        <w:tabs>
          <w:tab w:val="right" w:pos="1106"/>
        </w:tabs>
        <w:suppressAutoHyphens/>
        <w:jc w:val="both"/>
        <w:rPr>
          <w:sz w:val="20"/>
          <w:szCs w:val="20"/>
        </w:rPr>
      </w:pPr>
      <w:r w:rsidRPr="008478BC">
        <w:rPr>
          <w:sz w:val="20"/>
          <w:szCs w:val="20"/>
        </w:rPr>
        <w:t xml:space="preserve">Лот № 1: Здание гаража, площадью 826,2 </w:t>
      </w:r>
      <w:proofErr w:type="spellStart"/>
      <w:r w:rsidRPr="008478BC">
        <w:rPr>
          <w:sz w:val="20"/>
          <w:szCs w:val="20"/>
        </w:rPr>
        <w:t>кв.м</w:t>
      </w:r>
      <w:proofErr w:type="spellEnd"/>
      <w:r w:rsidRPr="008478BC">
        <w:rPr>
          <w:sz w:val="20"/>
          <w:szCs w:val="20"/>
        </w:rPr>
        <w:t>, с кадастровым номером 54:34:012901:23, расположенное по адресу: Новосибирская область, город Куйбышев, улица Молодежная, дом 3.</w:t>
      </w:r>
    </w:p>
    <w:p w14:paraId="1DA53EC5" w14:textId="77777777" w:rsidR="008478BC" w:rsidRPr="008478BC" w:rsidRDefault="008478BC" w:rsidP="008478BC">
      <w:pPr>
        <w:tabs>
          <w:tab w:val="right" w:pos="1106"/>
        </w:tabs>
        <w:suppressAutoHyphens/>
        <w:jc w:val="both"/>
        <w:rPr>
          <w:sz w:val="20"/>
          <w:szCs w:val="20"/>
        </w:rPr>
      </w:pPr>
      <w:r w:rsidRPr="008478BC">
        <w:rPr>
          <w:sz w:val="20"/>
          <w:szCs w:val="20"/>
        </w:rPr>
        <w:t xml:space="preserve">Одновременно отчуждается земельный участок из земель населённых пунктов, площадью 3357 </w:t>
      </w:r>
      <w:proofErr w:type="spellStart"/>
      <w:r w:rsidRPr="008478BC">
        <w:rPr>
          <w:sz w:val="20"/>
          <w:szCs w:val="20"/>
        </w:rPr>
        <w:t>кв.м</w:t>
      </w:r>
      <w:proofErr w:type="spellEnd"/>
      <w:r w:rsidRPr="008478BC">
        <w:rPr>
          <w:sz w:val="20"/>
          <w:szCs w:val="20"/>
        </w:rPr>
        <w:t xml:space="preserve">. с кадастровым номером: </w:t>
      </w:r>
      <w:proofErr w:type="gramStart"/>
      <w:r w:rsidRPr="008478BC">
        <w:rPr>
          <w:sz w:val="20"/>
          <w:szCs w:val="20"/>
        </w:rPr>
        <w:t>54:34:012901:248.,</w:t>
      </w:r>
      <w:proofErr w:type="gramEnd"/>
      <w:r w:rsidRPr="008478BC">
        <w:rPr>
          <w:sz w:val="20"/>
          <w:szCs w:val="20"/>
        </w:rPr>
        <w:t xml:space="preserve"> расположенный по адресу: Новосибирская область, город Куйбышев, улица Молодежная, дом 3а; вид разрешенного использования: обслуживание учебного городка, для размещения иных объектов общественно-делового значения, обеспечивающих жизнь граждан.</w:t>
      </w:r>
    </w:p>
    <w:p w14:paraId="6765C93B" w14:textId="77777777" w:rsidR="008478BC" w:rsidRPr="008478BC" w:rsidRDefault="008478BC" w:rsidP="008478BC">
      <w:pPr>
        <w:ind w:firstLine="900"/>
        <w:jc w:val="both"/>
        <w:rPr>
          <w:sz w:val="20"/>
          <w:szCs w:val="20"/>
        </w:rPr>
      </w:pPr>
      <w:r w:rsidRPr="008478BC">
        <w:rPr>
          <w:sz w:val="20"/>
          <w:szCs w:val="20"/>
        </w:rPr>
        <w:t>Прием заявок осуществлялся на сайте оператора электронной площадки ООО «РТС-тендер» в установленные в информационном сообщении о продаже м</w:t>
      </w:r>
      <w:r w:rsidRPr="008478BC">
        <w:rPr>
          <w:sz w:val="20"/>
          <w:szCs w:val="20"/>
        </w:rPr>
        <w:t>у</w:t>
      </w:r>
      <w:r w:rsidRPr="008478BC">
        <w:rPr>
          <w:sz w:val="20"/>
          <w:szCs w:val="20"/>
        </w:rPr>
        <w:t xml:space="preserve">ниципального имущества сроки по адресу: </w:t>
      </w:r>
      <w:r w:rsidRPr="008478BC">
        <w:rPr>
          <w:sz w:val="20"/>
          <w:szCs w:val="20"/>
          <w:u w:val="single"/>
        </w:rPr>
        <w:t>www.rts-tender.ru</w:t>
      </w:r>
    </w:p>
    <w:p w14:paraId="46E5C914" w14:textId="77777777" w:rsidR="008478BC" w:rsidRPr="008478BC" w:rsidRDefault="008478BC" w:rsidP="008478BC">
      <w:pPr>
        <w:ind w:firstLine="900"/>
        <w:jc w:val="both"/>
        <w:rPr>
          <w:sz w:val="20"/>
          <w:szCs w:val="20"/>
        </w:rPr>
      </w:pPr>
      <w:r w:rsidRPr="008478BC">
        <w:rPr>
          <w:sz w:val="20"/>
          <w:szCs w:val="20"/>
        </w:rPr>
        <w:t>Заявок на аукцион по лоту №1 не поступило.</w:t>
      </w:r>
    </w:p>
    <w:p w14:paraId="785FECA3" w14:textId="77777777" w:rsidR="008478BC" w:rsidRPr="008478BC" w:rsidRDefault="008478BC" w:rsidP="008478BC">
      <w:pPr>
        <w:ind w:firstLine="900"/>
        <w:jc w:val="both"/>
        <w:rPr>
          <w:sz w:val="20"/>
          <w:szCs w:val="20"/>
        </w:rPr>
      </w:pPr>
      <w:r w:rsidRPr="008478BC">
        <w:rPr>
          <w:sz w:val="20"/>
          <w:szCs w:val="20"/>
        </w:rPr>
        <w:t xml:space="preserve">В связи с отсутствием заявок участники аукциона не определены. </w:t>
      </w:r>
    </w:p>
    <w:p w14:paraId="13062A65" w14:textId="77777777" w:rsidR="008478BC" w:rsidRPr="008478BC" w:rsidRDefault="008478BC" w:rsidP="008478BC">
      <w:pPr>
        <w:ind w:firstLine="900"/>
        <w:jc w:val="both"/>
        <w:rPr>
          <w:sz w:val="20"/>
          <w:szCs w:val="20"/>
        </w:rPr>
      </w:pPr>
      <w:r w:rsidRPr="008478BC">
        <w:rPr>
          <w:sz w:val="20"/>
          <w:szCs w:val="20"/>
        </w:rPr>
        <w:t>Продажа муниципального имущества на аукционе с открытой формой подачи предложения о цене признана несостоя</w:t>
      </w:r>
      <w:r w:rsidRPr="008478BC">
        <w:rPr>
          <w:sz w:val="20"/>
          <w:szCs w:val="20"/>
        </w:rPr>
        <w:t>в</w:t>
      </w:r>
      <w:r w:rsidRPr="008478BC">
        <w:rPr>
          <w:sz w:val="20"/>
          <w:szCs w:val="20"/>
        </w:rPr>
        <w:t>шейся.</w:t>
      </w:r>
    </w:p>
    <w:p w14:paraId="0117AB3C" w14:textId="77777777" w:rsidR="001A649E" w:rsidRPr="008478BC" w:rsidRDefault="001A649E" w:rsidP="001A649E">
      <w:pPr>
        <w:jc w:val="center"/>
        <w:outlineLvl w:val="0"/>
        <w:rPr>
          <w:sz w:val="20"/>
          <w:szCs w:val="20"/>
        </w:rPr>
      </w:pPr>
    </w:p>
    <w:p w14:paraId="380351A6" w14:textId="77777777" w:rsidR="008478BC" w:rsidRPr="00A07D22" w:rsidRDefault="008478BC" w:rsidP="001A649E">
      <w:pPr>
        <w:jc w:val="center"/>
        <w:outlineLvl w:val="0"/>
        <w:rPr>
          <w:sz w:val="20"/>
          <w:szCs w:val="20"/>
        </w:rPr>
      </w:pPr>
    </w:p>
    <w:p w14:paraId="09042DD6" w14:textId="77777777" w:rsidR="0093788A" w:rsidRPr="00A07D22" w:rsidRDefault="0093788A" w:rsidP="0093788A">
      <w:pPr>
        <w:jc w:val="center"/>
        <w:rPr>
          <w:sz w:val="20"/>
          <w:szCs w:val="20"/>
        </w:rPr>
      </w:pPr>
      <w:r w:rsidRPr="00A07D22">
        <w:rPr>
          <w:sz w:val="20"/>
          <w:szCs w:val="20"/>
        </w:rPr>
        <w:t>Объявление о проведении общественных обсуждений</w:t>
      </w:r>
    </w:p>
    <w:p w14:paraId="005F3380" w14:textId="77777777" w:rsidR="0093788A" w:rsidRPr="00A07D22" w:rsidRDefault="0093788A" w:rsidP="0093788A">
      <w:pPr>
        <w:rPr>
          <w:sz w:val="20"/>
          <w:szCs w:val="20"/>
        </w:rPr>
      </w:pPr>
    </w:p>
    <w:p w14:paraId="5F477749" w14:textId="77777777" w:rsidR="0093788A" w:rsidRPr="00A07D22" w:rsidRDefault="0093788A" w:rsidP="0093788A">
      <w:pPr>
        <w:jc w:val="both"/>
        <w:rPr>
          <w:sz w:val="20"/>
          <w:szCs w:val="20"/>
        </w:rPr>
      </w:pPr>
      <w:r w:rsidRPr="00A07D22">
        <w:rPr>
          <w:sz w:val="20"/>
          <w:szCs w:val="20"/>
        </w:rPr>
        <w:tab/>
        <w:t xml:space="preserve">Администрация Куйбышевского муниципального района Новосибирской области совместно с министерством природных ресурсов и экологии Новосибирской области уведомляет общественность о проведении общественных обсуждений (в форме общественных слушаний), по объекту: «Обоснование объемов (лимитов, квот) добычи охотничьих ресурсов: лося, косули сибирской, рыси, соболя, медведя бурого, барсука на территории Новосибирской области в сезон охоты 2021-2022 </w:t>
      </w:r>
      <w:proofErr w:type="spellStart"/>
      <w:r w:rsidRPr="00A07D22">
        <w:rPr>
          <w:sz w:val="20"/>
          <w:szCs w:val="20"/>
        </w:rPr>
        <w:t>г.г</w:t>
      </w:r>
      <w:proofErr w:type="spellEnd"/>
      <w:r w:rsidRPr="00A07D22">
        <w:rPr>
          <w:sz w:val="20"/>
          <w:szCs w:val="20"/>
        </w:rPr>
        <w:t xml:space="preserve">.», включая материалы оценки воздействия на окружающую среду (ОВОС). </w:t>
      </w:r>
    </w:p>
    <w:p w14:paraId="53B817CB" w14:textId="77777777" w:rsidR="0093788A" w:rsidRPr="00A07D22" w:rsidRDefault="0093788A" w:rsidP="0093788A">
      <w:pPr>
        <w:jc w:val="both"/>
        <w:rPr>
          <w:sz w:val="20"/>
          <w:szCs w:val="20"/>
        </w:rPr>
      </w:pPr>
      <w:r w:rsidRPr="00A07D22">
        <w:rPr>
          <w:sz w:val="20"/>
          <w:szCs w:val="20"/>
        </w:rPr>
        <w:tab/>
        <w:t xml:space="preserve">Цель намечаемой деятельности: утверждение объемов (лимитов, квот) добычи охотничьих ресурсов: лося, косули сибирской, рыси, соболя, медведя </w:t>
      </w:r>
      <w:proofErr w:type="gramStart"/>
      <w:r w:rsidRPr="00A07D22">
        <w:rPr>
          <w:sz w:val="20"/>
          <w:szCs w:val="20"/>
        </w:rPr>
        <w:t>бурого,  барсука</w:t>
      </w:r>
      <w:proofErr w:type="gramEnd"/>
      <w:r w:rsidRPr="00A07D22">
        <w:rPr>
          <w:sz w:val="20"/>
          <w:szCs w:val="20"/>
        </w:rPr>
        <w:t xml:space="preserve">  на  территории  Новосибирской  области в сезон охоты 2021-2022 </w:t>
      </w:r>
      <w:proofErr w:type="spellStart"/>
      <w:r w:rsidRPr="00A07D22">
        <w:rPr>
          <w:sz w:val="20"/>
          <w:szCs w:val="20"/>
        </w:rPr>
        <w:t>г.г</w:t>
      </w:r>
      <w:proofErr w:type="spellEnd"/>
      <w:r w:rsidRPr="00A07D22">
        <w:rPr>
          <w:sz w:val="20"/>
          <w:szCs w:val="20"/>
        </w:rPr>
        <w:t>.</w:t>
      </w:r>
    </w:p>
    <w:p w14:paraId="58759AAA" w14:textId="77777777" w:rsidR="0093788A" w:rsidRPr="00A07D22" w:rsidRDefault="0093788A" w:rsidP="0093788A">
      <w:pPr>
        <w:jc w:val="both"/>
        <w:rPr>
          <w:sz w:val="20"/>
          <w:szCs w:val="20"/>
        </w:rPr>
      </w:pPr>
      <w:r w:rsidRPr="00A07D22">
        <w:rPr>
          <w:sz w:val="20"/>
          <w:szCs w:val="20"/>
        </w:rPr>
        <w:tab/>
        <w:t>Месторасположения намечаемой деятельности: охотничьи угодья Куйбышевского муниципального района Новосибирской области.</w:t>
      </w:r>
    </w:p>
    <w:p w14:paraId="32BB5662" w14:textId="77777777" w:rsidR="0093788A" w:rsidRPr="00A07D22" w:rsidRDefault="0093788A" w:rsidP="0093788A">
      <w:pPr>
        <w:jc w:val="both"/>
        <w:rPr>
          <w:sz w:val="20"/>
          <w:szCs w:val="20"/>
        </w:rPr>
      </w:pPr>
      <w:r w:rsidRPr="00A07D22">
        <w:rPr>
          <w:sz w:val="20"/>
          <w:szCs w:val="20"/>
        </w:rPr>
        <w:tab/>
        <w:t>Контактное лицо: Федорова Ирина Юрьевна, 24-577.</w:t>
      </w:r>
    </w:p>
    <w:p w14:paraId="57EDB349" w14:textId="77777777" w:rsidR="0093788A" w:rsidRPr="00A07D22" w:rsidRDefault="0093788A" w:rsidP="0093788A">
      <w:pPr>
        <w:jc w:val="both"/>
        <w:rPr>
          <w:sz w:val="20"/>
          <w:szCs w:val="20"/>
        </w:rPr>
      </w:pPr>
      <w:r w:rsidRPr="00A07D22">
        <w:rPr>
          <w:sz w:val="20"/>
          <w:szCs w:val="20"/>
        </w:rPr>
        <w:tab/>
        <w:t>Заказчик и исполнитель проекта: министерство природных ресурсов и экологии Новосибирской области. Контактное лицо: Смагина Евгения Александровна, (383) 238-72-95.</w:t>
      </w:r>
    </w:p>
    <w:p w14:paraId="5503CE83" w14:textId="77777777" w:rsidR="0093788A" w:rsidRPr="00A07D22" w:rsidRDefault="0093788A" w:rsidP="0093788A">
      <w:pPr>
        <w:jc w:val="both"/>
        <w:rPr>
          <w:sz w:val="20"/>
          <w:szCs w:val="20"/>
        </w:rPr>
      </w:pPr>
      <w:r w:rsidRPr="00A07D22">
        <w:rPr>
          <w:sz w:val="20"/>
          <w:szCs w:val="20"/>
        </w:rPr>
        <w:lastRenderedPageBreak/>
        <w:tab/>
        <w:t xml:space="preserve">Место и время проведения общественных слушаний: г. Куйбышев, </w:t>
      </w:r>
      <w:proofErr w:type="spellStart"/>
      <w:r w:rsidRPr="00A07D22">
        <w:rPr>
          <w:sz w:val="20"/>
          <w:szCs w:val="20"/>
        </w:rPr>
        <w:t>ул.Краскома</w:t>
      </w:r>
      <w:proofErr w:type="spellEnd"/>
      <w:r w:rsidRPr="00A07D22">
        <w:rPr>
          <w:sz w:val="20"/>
          <w:szCs w:val="20"/>
        </w:rPr>
        <w:t xml:space="preserve">, 37, актовый зал, 12 мая 2021 г. в 09.00. </w:t>
      </w:r>
    </w:p>
    <w:p w14:paraId="0E164D03" w14:textId="77777777" w:rsidR="0093788A" w:rsidRPr="00A07D22" w:rsidRDefault="0093788A" w:rsidP="0093788A">
      <w:pPr>
        <w:jc w:val="both"/>
        <w:rPr>
          <w:sz w:val="20"/>
          <w:szCs w:val="20"/>
        </w:rPr>
      </w:pPr>
      <w:r w:rsidRPr="00A07D22">
        <w:rPr>
          <w:sz w:val="20"/>
          <w:szCs w:val="20"/>
        </w:rPr>
        <w:tab/>
        <w:t xml:space="preserve">С материалами (включая материалы ОВОС) можно ознакомиться в администрации Куйбышевского района Новосибирской области по адресу: </w:t>
      </w:r>
      <w:proofErr w:type="spellStart"/>
      <w:r w:rsidRPr="00A07D22">
        <w:rPr>
          <w:sz w:val="20"/>
          <w:szCs w:val="20"/>
        </w:rPr>
        <w:t>г.Куйбышев</w:t>
      </w:r>
      <w:proofErr w:type="spellEnd"/>
      <w:r w:rsidRPr="00A07D22">
        <w:rPr>
          <w:sz w:val="20"/>
          <w:szCs w:val="20"/>
        </w:rPr>
        <w:t xml:space="preserve">, </w:t>
      </w:r>
      <w:proofErr w:type="spellStart"/>
      <w:r w:rsidRPr="00A07D22">
        <w:rPr>
          <w:sz w:val="20"/>
          <w:szCs w:val="20"/>
        </w:rPr>
        <w:t>ул.К.Либкнехта</w:t>
      </w:r>
      <w:proofErr w:type="spellEnd"/>
      <w:r w:rsidRPr="00A07D22">
        <w:rPr>
          <w:sz w:val="20"/>
          <w:szCs w:val="20"/>
        </w:rPr>
        <w:t xml:space="preserve">, 1, здание РКЦ, каб.9, а также в сети интернет по адресу </w:t>
      </w:r>
      <w:hyperlink r:id="rId28" w:history="1">
        <w:r w:rsidRPr="00A07D22">
          <w:rPr>
            <w:rStyle w:val="afa"/>
            <w:sz w:val="20"/>
            <w:szCs w:val="20"/>
          </w:rPr>
          <w:t>http://kuibyshev.nso.ru</w:t>
        </w:r>
      </w:hyperlink>
      <w:r w:rsidRPr="00A07D22">
        <w:rPr>
          <w:sz w:val="20"/>
          <w:szCs w:val="20"/>
        </w:rPr>
        <w:t>.</w:t>
      </w:r>
    </w:p>
    <w:p w14:paraId="08952244" w14:textId="77777777" w:rsidR="0093788A" w:rsidRPr="00A07D22" w:rsidRDefault="0093788A" w:rsidP="0093788A">
      <w:pPr>
        <w:jc w:val="both"/>
        <w:rPr>
          <w:sz w:val="20"/>
          <w:szCs w:val="20"/>
        </w:rPr>
      </w:pPr>
      <w:r w:rsidRPr="00A07D22">
        <w:rPr>
          <w:sz w:val="20"/>
          <w:szCs w:val="20"/>
        </w:rPr>
        <w:tab/>
        <w:t xml:space="preserve">Замечания и предложения по материалам можно направить в адрес администрации Куйбышевского </w:t>
      </w:r>
      <w:proofErr w:type="gramStart"/>
      <w:r w:rsidRPr="00A07D22">
        <w:rPr>
          <w:sz w:val="20"/>
          <w:szCs w:val="20"/>
        </w:rPr>
        <w:t>муниципального  района</w:t>
      </w:r>
      <w:proofErr w:type="gramEnd"/>
      <w:r w:rsidRPr="00A07D22">
        <w:rPr>
          <w:sz w:val="20"/>
          <w:szCs w:val="20"/>
        </w:rPr>
        <w:t xml:space="preserve">, а также министерства природных ресурсов и экологии Новосибирской области по адресу </w:t>
      </w:r>
      <w:hyperlink r:id="rId29" w:history="1">
        <w:r w:rsidRPr="00A07D22">
          <w:rPr>
            <w:rStyle w:val="afa"/>
            <w:sz w:val="20"/>
            <w:szCs w:val="20"/>
            <w:lang w:val="en-US"/>
          </w:rPr>
          <w:t>smaginaea</w:t>
        </w:r>
        <w:r w:rsidRPr="00A07D22">
          <w:rPr>
            <w:rStyle w:val="afa"/>
            <w:sz w:val="20"/>
            <w:szCs w:val="20"/>
          </w:rPr>
          <w:t>@</w:t>
        </w:r>
        <w:r w:rsidRPr="00A07D22">
          <w:rPr>
            <w:rStyle w:val="afa"/>
            <w:sz w:val="20"/>
            <w:szCs w:val="20"/>
            <w:lang w:val="en-US"/>
          </w:rPr>
          <w:t>nso</w:t>
        </w:r>
        <w:r w:rsidRPr="00A07D22">
          <w:rPr>
            <w:rStyle w:val="afa"/>
            <w:sz w:val="20"/>
            <w:szCs w:val="20"/>
          </w:rPr>
          <w:t>.</w:t>
        </w:r>
        <w:proofErr w:type="spellStart"/>
        <w:r w:rsidRPr="00A07D22">
          <w:rPr>
            <w:rStyle w:val="afa"/>
            <w:sz w:val="20"/>
            <w:szCs w:val="20"/>
            <w:lang w:val="en-US"/>
          </w:rPr>
          <w:t>ru</w:t>
        </w:r>
        <w:proofErr w:type="spellEnd"/>
      </w:hyperlink>
      <w:r w:rsidRPr="00A07D22">
        <w:rPr>
          <w:sz w:val="20"/>
          <w:szCs w:val="20"/>
        </w:rPr>
        <w:t>, в срок до 07.05.2021 г.</w:t>
      </w:r>
    </w:p>
    <w:p w14:paraId="577C3AD2" w14:textId="77777777" w:rsidR="00641035" w:rsidRPr="00A07D22" w:rsidRDefault="00641035" w:rsidP="009E1D54">
      <w:pPr>
        <w:pStyle w:val="af5"/>
        <w:tabs>
          <w:tab w:val="left" w:pos="1146"/>
        </w:tabs>
        <w:ind w:right="103"/>
        <w:rPr>
          <w:b w:val="0"/>
          <w:bCs w:val="0"/>
          <w:sz w:val="20"/>
          <w:szCs w:val="20"/>
        </w:rPr>
      </w:pPr>
    </w:p>
    <w:p w14:paraId="53E963FA" w14:textId="77777777" w:rsidR="00641035" w:rsidRPr="00A07D22" w:rsidRDefault="00641035" w:rsidP="009E1D54">
      <w:pPr>
        <w:pStyle w:val="af5"/>
        <w:tabs>
          <w:tab w:val="left" w:pos="1146"/>
        </w:tabs>
        <w:ind w:right="103"/>
        <w:rPr>
          <w:b w:val="0"/>
          <w:bCs w:val="0"/>
          <w:sz w:val="20"/>
          <w:szCs w:val="20"/>
        </w:rPr>
      </w:pPr>
    </w:p>
    <w:p w14:paraId="3BAD57EB" w14:textId="77777777" w:rsidR="00641035" w:rsidRPr="00A07D22" w:rsidRDefault="00641035" w:rsidP="009E1D54">
      <w:pPr>
        <w:pStyle w:val="af5"/>
        <w:tabs>
          <w:tab w:val="left" w:pos="1146"/>
        </w:tabs>
        <w:ind w:right="103"/>
        <w:rPr>
          <w:b w:val="0"/>
          <w:bCs w:val="0"/>
          <w:sz w:val="20"/>
          <w:szCs w:val="20"/>
        </w:rPr>
      </w:pPr>
    </w:p>
    <w:p w14:paraId="0412B402" w14:textId="77777777" w:rsidR="00641035" w:rsidRPr="00A07D22" w:rsidRDefault="00641035" w:rsidP="009E1D54">
      <w:pPr>
        <w:pStyle w:val="af5"/>
        <w:tabs>
          <w:tab w:val="left" w:pos="1146"/>
        </w:tabs>
        <w:ind w:right="103"/>
        <w:rPr>
          <w:b w:val="0"/>
          <w:bCs w:val="0"/>
          <w:sz w:val="20"/>
          <w:szCs w:val="20"/>
        </w:rPr>
      </w:pPr>
    </w:p>
    <w:p w14:paraId="5C9057D6" w14:textId="77777777" w:rsidR="00641035" w:rsidRPr="00A07D22" w:rsidRDefault="00641035" w:rsidP="009E1D54">
      <w:pPr>
        <w:pStyle w:val="af5"/>
        <w:tabs>
          <w:tab w:val="left" w:pos="1146"/>
        </w:tabs>
        <w:ind w:right="103"/>
        <w:rPr>
          <w:b w:val="0"/>
          <w:bCs w:val="0"/>
          <w:sz w:val="20"/>
          <w:szCs w:val="20"/>
        </w:rPr>
      </w:pPr>
    </w:p>
    <w:p w14:paraId="2886A5E7" w14:textId="77777777" w:rsidR="00641035" w:rsidRPr="00A07D22" w:rsidRDefault="00641035" w:rsidP="009E1D54">
      <w:pPr>
        <w:pStyle w:val="af5"/>
        <w:tabs>
          <w:tab w:val="left" w:pos="1146"/>
        </w:tabs>
        <w:ind w:right="103"/>
        <w:rPr>
          <w:b w:val="0"/>
          <w:bCs w:val="0"/>
          <w:sz w:val="20"/>
          <w:szCs w:val="20"/>
        </w:rPr>
      </w:pPr>
    </w:p>
    <w:p w14:paraId="50975DBE" w14:textId="77777777" w:rsidR="00641035" w:rsidRPr="00A07D22" w:rsidRDefault="00641035" w:rsidP="009E1D54">
      <w:pPr>
        <w:pStyle w:val="af5"/>
        <w:tabs>
          <w:tab w:val="left" w:pos="1146"/>
        </w:tabs>
        <w:ind w:right="103"/>
        <w:rPr>
          <w:b w:val="0"/>
          <w:bCs w:val="0"/>
          <w:sz w:val="20"/>
          <w:szCs w:val="20"/>
        </w:rPr>
      </w:pPr>
    </w:p>
    <w:p w14:paraId="59F41F28" w14:textId="77777777" w:rsidR="00641035" w:rsidRPr="00A07D22" w:rsidRDefault="00641035" w:rsidP="009E1D54">
      <w:pPr>
        <w:pStyle w:val="af5"/>
        <w:tabs>
          <w:tab w:val="left" w:pos="1146"/>
        </w:tabs>
        <w:ind w:right="103"/>
        <w:rPr>
          <w:b w:val="0"/>
          <w:bCs w:val="0"/>
          <w:sz w:val="20"/>
          <w:szCs w:val="20"/>
        </w:rPr>
      </w:pPr>
    </w:p>
    <w:p w14:paraId="055C3945" w14:textId="77777777" w:rsidR="00641035" w:rsidRPr="00A07D22" w:rsidRDefault="00641035" w:rsidP="009E1D54">
      <w:pPr>
        <w:pStyle w:val="af5"/>
        <w:tabs>
          <w:tab w:val="left" w:pos="1146"/>
        </w:tabs>
        <w:ind w:right="103"/>
        <w:rPr>
          <w:b w:val="0"/>
          <w:bCs w:val="0"/>
          <w:sz w:val="20"/>
          <w:szCs w:val="20"/>
        </w:rPr>
      </w:pPr>
    </w:p>
    <w:p w14:paraId="3E0DC995" w14:textId="77777777" w:rsidR="00641035" w:rsidRPr="00A07D22" w:rsidRDefault="00641035" w:rsidP="009E1D54">
      <w:pPr>
        <w:pStyle w:val="af5"/>
        <w:tabs>
          <w:tab w:val="left" w:pos="1146"/>
        </w:tabs>
        <w:ind w:right="103"/>
        <w:rPr>
          <w:b w:val="0"/>
          <w:bCs w:val="0"/>
          <w:sz w:val="20"/>
          <w:szCs w:val="20"/>
        </w:rPr>
      </w:pPr>
    </w:p>
    <w:p w14:paraId="31FB37D7" w14:textId="77777777" w:rsidR="00641035" w:rsidRPr="00A07D22" w:rsidRDefault="00641035" w:rsidP="009E1D54">
      <w:pPr>
        <w:pStyle w:val="af5"/>
        <w:tabs>
          <w:tab w:val="left" w:pos="1146"/>
        </w:tabs>
        <w:ind w:right="103"/>
        <w:rPr>
          <w:b w:val="0"/>
          <w:bCs w:val="0"/>
          <w:sz w:val="20"/>
          <w:szCs w:val="20"/>
        </w:rPr>
      </w:pPr>
    </w:p>
    <w:p w14:paraId="0D99FD5D" w14:textId="77777777" w:rsidR="00641035" w:rsidRPr="00A07D22" w:rsidRDefault="00641035" w:rsidP="009E1D54">
      <w:pPr>
        <w:pStyle w:val="af5"/>
        <w:tabs>
          <w:tab w:val="left" w:pos="1146"/>
        </w:tabs>
        <w:ind w:right="103"/>
        <w:rPr>
          <w:b w:val="0"/>
          <w:bCs w:val="0"/>
          <w:sz w:val="20"/>
          <w:szCs w:val="20"/>
        </w:rPr>
      </w:pPr>
    </w:p>
    <w:p w14:paraId="67998C7C" w14:textId="77777777" w:rsidR="00641035" w:rsidRPr="00A07D22" w:rsidRDefault="00641035" w:rsidP="009E1D54">
      <w:pPr>
        <w:pStyle w:val="af5"/>
        <w:tabs>
          <w:tab w:val="left" w:pos="1146"/>
        </w:tabs>
        <w:ind w:right="103"/>
        <w:rPr>
          <w:b w:val="0"/>
          <w:bCs w:val="0"/>
          <w:sz w:val="20"/>
          <w:szCs w:val="20"/>
        </w:rPr>
      </w:pPr>
    </w:p>
    <w:p w14:paraId="08AF57A1" w14:textId="77777777" w:rsidR="00641035" w:rsidRPr="00A07D22" w:rsidRDefault="00641035" w:rsidP="009E1D54">
      <w:pPr>
        <w:pStyle w:val="af5"/>
        <w:tabs>
          <w:tab w:val="left" w:pos="1146"/>
        </w:tabs>
        <w:ind w:right="103"/>
        <w:rPr>
          <w:b w:val="0"/>
          <w:bCs w:val="0"/>
          <w:sz w:val="20"/>
          <w:szCs w:val="20"/>
        </w:rPr>
      </w:pPr>
    </w:p>
    <w:p w14:paraId="49C16227" w14:textId="77777777" w:rsidR="00641035" w:rsidRPr="00A07D22" w:rsidRDefault="00641035" w:rsidP="009E1D54">
      <w:pPr>
        <w:pStyle w:val="af5"/>
        <w:tabs>
          <w:tab w:val="left" w:pos="1146"/>
        </w:tabs>
        <w:ind w:right="103"/>
        <w:rPr>
          <w:b w:val="0"/>
          <w:bCs w:val="0"/>
          <w:sz w:val="20"/>
          <w:szCs w:val="20"/>
        </w:rPr>
      </w:pPr>
    </w:p>
    <w:p w14:paraId="1ADF4185" w14:textId="77777777" w:rsidR="00641035" w:rsidRPr="00A07D22" w:rsidRDefault="00641035" w:rsidP="009E1D54">
      <w:pPr>
        <w:pStyle w:val="af5"/>
        <w:tabs>
          <w:tab w:val="left" w:pos="1146"/>
        </w:tabs>
        <w:ind w:right="103"/>
        <w:rPr>
          <w:b w:val="0"/>
          <w:bCs w:val="0"/>
          <w:sz w:val="20"/>
          <w:szCs w:val="20"/>
        </w:rPr>
      </w:pPr>
    </w:p>
    <w:p w14:paraId="01E14C82" w14:textId="77777777" w:rsidR="00641035" w:rsidRPr="00A07D22" w:rsidRDefault="00641035" w:rsidP="009E1D54">
      <w:pPr>
        <w:pStyle w:val="af5"/>
        <w:tabs>
          <w:tab w:val="left" w:pos="1146"/>
        </w:tabs>
        <w:ind w:right="103"/>
        <w:rPr>
          <w:b w:val="0"/>
          <w:bCs w:val="0"/>
          <w:sz w:val="20"/>
          <w:szCs w:val="20"/>
        </w:rPr>
      </w:pPr>
    </w:p>
    <w:p w14:paraId="3B40CBC0" w14:textId="77777777" w:rsidR="00641035" w:rsidRPr="00A07D22" w:rsidRDefault="00641035" w:rsidP="009E1D54">
      <w:pPr>
        <w:pStyle w:val="af5"/>
        <w:tabs>
          <w:tab w:val="left" w:pos="1146"/>
        </w:tabs>
        <w:ind w:right="103"/>
        <w:rPr>
          <w:b w:val="0"/>
          <w:bCs w:val="0"/>
          <w:sz w:val="20"/>
          <w:szCs w:val="20"/>
        </w:rPr>
      </w:pPr>
    </w:p>
    <w:p w14:paraId="3FD56B41" w14:textId="77777777" w:rsidR="00641035" w:rsidRPr="00A07D22" w:rsidRDefault="00641035" w:rsidP="009E1D54">
      <w:pPr>
        <w:pStyle w:val="af5"/>
        <w:tabs>
          <w:tab w:val="left" w:pos="1146"/>
        </w:tabs>
        <w:ind w:right="103"/>
        <w:rPr>
          <w:b w:val="0"/>
          <w:bCs w:val="0"/>
          <w:sz w:val="20"/>
          <w:szCs w:val="20"/>
        </w:rPr>
      </w:pPr>
    </w:p>
    <w:p w14:paraId="798079AC" w14:textId="77777777" w:rsidR="00641035" w:rsidRPr="00A07D22" w:rsidRDefault="00641035" w:rsidP="009E1D54">
      <w:pPr>
        <w:pStyle w:val="af5"/>
        <w:tabs>
          <w:tab w:val="left" w:pos="1146"/>
        </w:tabs>
        <w:ind w:right="103"/>
        <w:rPr>
          <w:b w:val="0"/>
          <w:bCs w:val="0"/>
          <w:sz w:val="20"/>
          <w:szCs w:val="20"/>
        </w:rPr>
      </w:pPr>
    </w:p>
    <w:p w14:paraId="50C8AC40" w14:textId="77777777" w:rsidR="00641035" w:rsidRPr="00A07D22" w:rsidRDefault="00641035" w:rsidP="009E1D54">
      <w:pPr>
        <w:pStyle w:val="af5"/>
        <w:tabs>
          <w:tab w:val="left" w:pos="1146"/>
        </w:tabs>
        <w:ind w:right="103"/>
        <w:rPr>
          <w:b w:val="0"/>
          <w:bCs w:val="0"/>
          <w:sz w:val="20"/>
          <w:szCs w:val="20"/>
        </w:rPr>
      </w:pPr>
    </w:p>
    <w:p w14:paraId="3D84FB53" w14:textId="77777777" w:rsidR="00641035" w:rsidRPr="00A07D22" w:rsidRDefault="00641035" w:rsidP="009E1D54">
      <w:pPr>
        <w:pStyle w:val="af5"/>
        <w:tabs>
          <w:tab w:val="left" w:pos="1146"/>
        </w:tabs>
        <w:ind w:right="103"/>
        <w:rPr>
          <w:b w:val="0"/>
          <w:bCs w:val="0"/>
          <w:sz w:val="20"/>
          <w:szCs w:val="20"/>
        </w:rPr>
      </w:pPr>
    </w:p>
    <w:p w14:paraId="31AA8475" w14:textId="77777777" w:rsidR="00641035" w:rsidRPr="00A07D22" w:rsidRDefault="00641035" w:rsidP="009E1D54">
      <w:pPr>
        <w:pStyle w:val="af5"/>
        <w:tabs>
          <w:tab w:val="left" w:pos="1146"/>
        </w:tabs>
        <w:ind w:right="103"/>
        <w:rPr>
          <w:b w:val="0"/>
          <w:bCs w:val="0"/>
          <w:sz w:val="20"/>
          <w:szCs w:val="20"/>
        </w:rPr>
      </w:pPr>
    </w:p>
    <w:p w14:paraId="75A84628" w14:textId="77777777" w:rsidR="00641035" w:rsidRPr="00A07D22" w:rsidRDefault="00641035" w:rsidP="009E1D54">
      <w:pPr>
        <w:pStyle w:val="af5"/>
        <w:tabs>
          <w:tab w:val="left" w:pos="1146"/>
        </w:tabs>
        <w:ind w:right="103"/>
        <w:rPr>
          <w:b w:val="0"/>
          <w:bCs w:val="0"/>
          <w:sz w:val="20"/>
          <w:szCs w:val="20"/>
        </w:rPr>
      </w:pPr>
    </w:p>
    <w:p w14:paraId="53985B93" w14:textId="77777777" w:rsidR="00641035" w:rsidRPr="00A07D22" w:rsidRDefault="00641035" w:rsidP="009E1D54">
      <w:pPr>
        <w:pStyle w:val="af5"/>
        <w:tabs>
          <w:tab w:val="left" w:pos="1146"/>
        </w:tabs>
        <w:ind w:right="103"/>
        <w:rPr>
          <w:b w:val="0"/>
          <w:bCs w:val="0"/>
          <w:sz w:val="20"/>
          <w:szCs w:val="20"/>
        </w:rPr>
      </w:pPr>
    </w:p>
    <w:p w14:paraId="16FDF7BD" w14:textId="77777777" w:rsidR="00641035" w:rsidRPr="00A07D22" w:rsidRDefault="00641035" w:rsidP="009E1D54">
      <w:pPr>
        <w:pStyle w:val="af5"/>
        <w:tabs>
          <w:tab w:val="left" w:pos="1146"/>
        </w:tabs>
        <w:ind w:right="103"/>
        <w:rPr>
          <w:b w:val="0"/>
          <w:bCs w:val="0"/>
          <w:sz w:val="20"/>
          <w:szCs w:val="20"/>
        </w:rPr>
      </w:pPr>
    </w:p>
    <w:p w14:paraId="2815BF44" w14:textId="77777777" w:rsidR="00641035" w:rsidRPr="00A07D22" w:rsidRDefault="00641035" w:rsidP="009E1D54">
      <w:pPr>
        <w:pStyle w:val="af5"/>
        <w:tabs>
          <w:tab w:val="left" w:pos="1146"/>
        </w:tabs>
        <w:ind w:right="103"/>
        <w:rPr>
          <w:b w:val="0"/>
          <w:bCs w:val="0"/>
          <w:sz w:val="20"/>
          <w:szCs w:val="20"/>
        </w:rPr>
      </w:pPr>
    </w:p>
    <w:p w14:paraId="6557509E" w14:textId="77777777" w:rsidR="00641035" w:rsidRPr="00A07D22" w:rsidRDefault="00641035" w:rsidP="009E1D54">
      <w:pPr>
        <w:pStyle w:val="af5"/>
        <w:tabs>
          <w:tab w:val="left" w:pos="1146"/>
        </w:tabs>
        <w:ind w:right="103"/>
        <w:rPr>
          <w:b w:val="0"/>
          <w:bCs w:val="0"/>
          <w:sz w:val="20"/>
          <w:szCs w:val="20"/>
        </w:rPr>
      </w:pPr>
    </w:p>
    <w:p w14:paraId="61BCB116" w14:textId="77777777" w:rsidR="00641035" w:rsidRPr="00A07D22" w:rsidRDefault="00641035" w:rsidP="009E1D54">
      <w:pPr>
        <w:pStyle w:val="af5"/>
        <w:tabs>
          <w:tab w:val="left" w:pos="1146"/>
        </w:tabs>
        <w:ind w:right="103"/>
        <w:rPr>
          <w:b w:val="0"/>
          <w:bCs w:val="0"/>
          <w:sz w:val="20"/>
          <w:szCs w:val="20"/>
        </w:rPr>
      </w:pPr>
    </w:p>
    <w:p w14:paraId="1EE28438" w14:textId="77777777" w:rsidR="00641035" w:rsidRPr="00A07D22" w:rsidRDefault="00641035" w:rsidP="009E1D54">
      <w:pPr>
        <w:pStyle w:val="af5"/>
        <w:tabs>
          <w:tab w:val="left" w:pos="1146"/>
        </w:tabs>
        <w:ind w:right="103"/>
        <w:rPr>
          <w:b w:val="0"/>
          <w:bCs w:val="0"/>
          <w:sz w:val="20"/>
          <w:szCs w:val="20"/>
        </w:rPr>
      </w:pPr>
    </w:p>
    <w:p w14:paraId="469627CE" w14:textId="77777777" w:rsidR="00E21869" w:rsidRPr="00A07D22" w:rsidRDefault="00E21869" w:rsidP="009E1D54">
      <w:pPr>
        <w:pStyle w:val="af5"/>
        <w:tabs>
          <w:tab w:val="left" w:pos="1146"/>
        </w:tabs>
        <w:ind w:right="103"/>
        <w:rPr>
          <w:b w:val="0"/>
          <w:bCs w:val="0"/>
          <w:sz w:val="20"/>
          <w:szCs w:val="20"/>
        </w:rPr>
      </w:pPr>
    </w:p>
    <w:p w14:paraId="0981EC98" w14:textId="77777777" w:rsidR="00E21869" w:rsidRPr="00A07D22" w:rsidRDefault="00E21869" w:rsidP="009E1D54">
      <w:pPr>
        <w:pStyle w:val="af5"/>
        <w:tabs>
          <w:tab w:val="left" w:pos="1146"/>
        </w:tabs>
        <w:ind w:right="103"/>
        <w:rPr>
          <w:b w:val="0"/>
          <w:bCs w:val="0"/>
          <w:sz w:val="20"/>
          <w:szCs w:val="20"/>
        </w:rPr>
      </w:pPr>
    </w:p>
    <w:p w14:paraId="585E4621" w14:textId="77777777" w:rsidR="00E21869" w:rsidRPr="00A07D22" w:rsidRDefault="00E21869" w:rsidP="009E1D54">
      <w:pPr>
        <w:pStyle w:val="af5"/>
        <w:tabs>
          <w:tab w:val="left" w:pos="1146"/>
        </w:tabs>
        <w:ind w:right="103"/>
        <w:rPr>
          <w:b w:val="0"/>
          <w:bCs w:val="0"/>
          <w:sz w:val="20"/>
          <w:szCs w:val="20"/>
        </w:rPr>
      </w:pPr>
    </w:p>
    <w:p w14:paraId="33B541B2" w14:textId="77777777" w:rsidR="00E21869" w:rsidRPr="00A07D22" w:rsidRDefault="00E21869" w:rsidP="009E1D54">
      <w:pPr>
        <w:pStyle w:val="af5"/>
        <w:tabs>
          <w:tab w:val="left" w:pos="1146"/>
        </w:tabs>
        <w:ind w:right="103"/>
        <w:rPr>
          <w:b w:val="0"/>
          <w:bCs w:val="0"/>
          <w:sz w:val="20"/>
          <w:szCs w:val="20"/>
        </w:rPr>
      </w:pPr>
    </w:p>
    <w:p w14:paraId="4BA61E1C" w14:textId="77777777" w:rsidR="00E21869" w:rsidRPr="00A07D22" w:rsidRDefault="00E21869" w:rsidP="009E1D54">
      <w:pPr>
        <w:pStyle w:val="af5"/>
        <w:tabs>
          <w:tab w:val="left" w:pos="1146"/>
        </w:tabs>
        <w:ind w:right="103"/>
        <w:rPr>
          <w:b w:val="0"/>
          <w:bCs w:val="0"/>
          <w:sz w:val="20"/>
          <w:szCs w:val="20"/>
        </w:rPr>
      </w:pPr>
    </w:p>
    <w:p w14:paraId="3EDDE6D9" w14:textId="77777777" w:rsidR="00E21869" w:rsidRPr="00A07D22" w:rsidRDefault="00E21869" w:rsidP="009E1D54">
      <w:pPr>
        <w:pStyle w:val="af5"/>
        <w:tabs>
          <w:tab w:val="left" w:pos="1146"/>
        </w:tabs>
        <w:ind w:right="103"/>
        <w:rPr>
          <w:b w:val="0"/>
          <w:bCs w:val="0"/>
          <w:sz w:val="20"/>
          <w:szCs w:val="20"/>
        </w:rPr>
      </w:pPr>
    </w:p>
    <w:p w14:paraId="61EDE208" w14:textId="77777777" w:rsidR="00E21869" w:rsidRPr="00A07D22" w:rsidRDefault="00E21869" w:rsidP="009E1D54">
      <w:pPr>
        <w:pStyle w:val="af5"/>
        <w:tabs>
          <w:tab w:val="left" w:pos="1146"/>
        </w:tabs>
        <w:ind w:right="103"/>
        <w:rPr>
          <w:b w:val="0"/>
          <w:bCs w:val="0"/>
          <w:sz w:val="20"/>
          <w:szCs w:val="20"/>
        </w:rPr>
      </w:pPr>
    </w:p>
    <w:p w14:paraId="7E052684" w14:textId="77777777" w:rsidR="00E21869" w:rsidRPr="00A07D22" w:rsidRDefault="00E21869" w:rsidP="009E1D54">
      <w:pPr>
        <w:pStyle w:val="af5"/>
        <w:tabs>
          <w:tab w:val="left" w:pos="1146"/>
        </w:tabs>
        <w:ind w:right="103"/>
        <w:rPr>
          <w:b w:val="0"/>
          <w:bCs w:val="0"/>
          <w:sz w:val="20"/>
          <w:szCs w:val="20"/>
        </w:rPr>
      </w:pPr>
    </w:p>
    <w:p w14:paraId="26A39F73" w14:textId="77777777" w:rsidR="00E21869" w:rsidRPr="00A07D22" w:rsidRDefault="00E21869" w:rsidP="009E1D54">
      <w:pPr>
        <w:pStyle w:val="af5"/>
        <w:tabs>
          <w:tab w:val="left" w:pos="1146"/>
        </w:tabs>
        <w:ind w:right="103"/>
        <w:rPr>
          <w:b w:val="0"/>
          <w:bCs w:val="0"/>
          <w:sz w:val="20"/>
          <w:szCs w:val="20"/>
        </w:rPr>
      </w:pPr>
    </w:p>
    <w:p w14:paraId="6E28BE3D" w14:textId="77777777" w:rsidR="00E21869" w:rsidRPr="00A07D22" w:rsidRDefault="00E21869" w:rsidP="009E1D54">
      <w:pPr>
        <w:pStyle w:val="af5"/>
        <w:tabs>
          <w:tab w:val="left" w:pos="1146"/>
        </w:tabs>
        <w:ind w:right="103"/>
        <w:rPr>
          <w:b w:val="0"/>
          <w:bCs w:val="0"/>
          <w:sz w:val="20"/>
          <w:szCs w:val="20"/>
        </w:rPr>
      </w:pPr>
    </w:p>
    <w:p w14:paraId="2C172498" w14:textId="77777777" w:rsidR="00E21869" w:rsidRPr="00A07D22" w:rsidRDefault="00E21869" w:rsidP="009E1D54">
      <w:pPr>
        <w:pStyle w:val="af5"/>
        <w:tabs>
          <w:tab w:val="left" w:pos="1146"/>
        </w:tabs>
        <w:ind w:right="103"/>
        <w:rPr>
          <w:b w:val="0"/>
          <w:bCs w:val="0"/>
          <w:sz w:val="20"/>
          <w:szCs w:val="20"/>
        </w:rPr>
      </w:pPr>
    </w:p>
    <w:p w14:paraId="0EE3AD91" w14:textId="77777777" w:rsidR="00E21869" w:rsidRPr="00A07D22" w:rsidRDefault="00E21869" w:rsidP="009E1D54">
      <w:pPr>
        <w:pStyle w:val="af5"/>
        <w:tabs>
          <w:tab w:val="left" w:pos="1146"/>
        </w:tabs>
        <w:ind w:right="103"/>
        <w:rPr>
          <w:b w:val="0"/>
          <w:bCs w:val="0"/>
          <w:sz w:val="20"/>
          <w:szCs w:val="20"/>
        </w:rPr>
      </w:pPr>
    </w:p>
    <w:p w14:paraId="4F865F0E" w14:textId="77777777" w:rsidR="00E21869" w:rsidRPr="00A07D22" w:rsidRDefault="00E21869" w:rsidP="009E1D54">
      <w:pPr>
        <w:pStyle w:val="af5"/>
        <w:tabs>
          <w:tab w:val="left" w:pos="1146"/>
        </w:tabs>
        <w:ind w:right="103"/>
        <w:rPr>
          <w:b w:val="0"/>
          <w:bCs w:val="0"/>
          <w:sz w:val="20"/>
          <w:szCs w:val="20"/>
        </w:rPr>
      </w:pPr>
    </w:p>
    <w:p w14:paraId="70F96B95" w14:textId="77777777" w:rsidR="00E21869" w:rsidRPr="00A07D22" w:rsidRDefault="00E21869" w:rsidP="009E1D54">
      <w:pPr>
        <w:pStyle w:val="af5"/>
        <w:tabs>
          <w:tab w:val="left" w:pos="1146"/>
        </w:tabs>
        <w:ind w:right="103"/>
        <w:rPr>
          <w:b w:val="0"/>
          <w:bCs w:val="0"/>
          <w:sz w:val="20"/>
          <w:szCs w:val="20"/>
        </w:rPr>
      </w:pPr>
    </w:p>
    <w:p w14:paraId="72F7090B" w14:textId="77777777" w:rsidR="00641035" w:rsidRPr="00A07D22" w:rsidRDefault="00641035" w:rsidP="009E1D54">
      <w:pPr>
        <w:pStyle w:val="af5"/>
        <w:tabs>
          <w:tab w:val="left" w:pos="1146"/>
        </w:tabs>
        <w:ind w:right="103"/>
        <w:rPr>
          <w:b w:val="0"/>
          <w:bCs w:val="0"/>
          <w:sz w:val="20"/>
          <w:szCs w:val="20"/>
        </w:rPr>
      </w:pPr>
    </w:p>
    <w:p w14:paraId="43B4C243" w14:textId="77777777" w:rsidR="00D2446B" w:rsidRPr="00A07D22" w:rsidRDefault="00D2446B" w:rsidP="009E1D54">
      <w:pPr>
        <w:pStyle w:val="af5"/>
        <w:tabs>
          <w:tab w:val="left" w:pos="1146"/>
        </w:tabs>
        <w:ind w:right="103"/>
        <w:rPr>
          <w:b w:val="0"/>
          <w:bCs w:val="0"/>
          <w:sz w:val="20"/>
          <w:szCs w:val="20"/>
        </w:rPr>
      </w:pPr>
    </w:p>
    <w:p w14:paraId="26942EAF" w14:textId="77777777" w:rsidR="00FD090B" w:rsidRDefault="00FD090B" w:rsidP="009E1D54">
      <w:pPr>
        <w:pStyle w:val="af5"/>
        <w:tabs>
          <w:tab w:val="left" w:pos="1146"/>
        </w:tabs>
        <w:ind w:right="103"/>
        <w:rPr>
          <w:b w:val="0"/>
          <w:bCs w:val="0"/>
          <w:sz w:val="20"/>
          <w:szCs w:val="20"/>
        </w:rPr>
      </w:pPr>
    </w:p>
    <w:p w14:paraId="409449E7" w14:textId="77777777" w:rsidR="008478BC" w:rsidRDefault="008478BC" w:rsidP="009E1D54">
      <w:pPr>
        <w:pStyle w:val="af5"/>
        <w:tabs>
          <w:tab w:val="left" w:pos="1146"/>
        </w:tabs>
        <w:ind w:right="103"/>
        <w:rPr>
          <w:b w:val="0"/>
          <w:bCs w:val="0"/>
          <w:sz w:val="20"/>
          <w:szCs w:val="20"/>
        </w:rPr>
      </w:pPr>
    </w:p>
    <w:p w14:paraId="13E3F86A" w14:textId="77777777" w:rsidR="008478BC" w:rsidRDefault="008478BC" w:rsidP="009E1D54">
      <w:pPr>
        <w:pStyle w:val="af5"/>
        <w:tabs>
          <w:tab w:val="left" w:pos="1146"/>
        </w:tabs>
        <w:ind w:right="103"/>
        <w:rPr>
          <w:b w:val="0"/>
          <w:bCs w:val="0"/>
          <w:sz w:val="20"/>
          <w:szCs w:val="20"/>
        </w:rPr>
      </w:pPr>
    </w:p>
    <w:p w14:paraId="2BBDB7A7" w14:textId="77777777" w:rsidR="008478BC" w:rsidRDefault="008478BC" w:rsidP="009E1D54">
      <w:pPr>
        <w:pStyle w:val="af5"/>
        <w:tabs>
          <w:tab w:val="left" w:pos="1146"/>
        </w:tabs>
        <w:ind w:right="103"/>
        <w:rPr>
          <w:b w:val="0"/>
          <w:bCs w:val="0"/>
          <w:sz w:val="20"/>
          <w:szCs w:val="20"/>
        </w:rPr>
      </w:pPr>
    </w:p>
    <w:p w14:paraId="283B3D8A" w14:textId="77777777" w:rsidR="008478BC" w:rsidRDefault="008478BC" w:rsidP="009E1D54">
      <w:pPr>
        <w:pStyle w:val="af5"/>
        <w:tabs>
          <w:tab w:val="left" w:pos="1146"/>
        </w:tabs>
        <w:ind w:right="103"/>
        <w:rPr>
          <w:b w:val="0"/>
          <w:bCs w:val="0"/>
          <w:sz w:val="20"/>
          <w:szCs w:val="20"/>
        </w:rPr>
      </w:pPr>
    </w:p>
    <w:p w14:paraId="03B48FA2" w14:textId="77777777" w:rsidR="008478BC" w:rsidRDefault="008478BC" w:rsidP="009E1D54">
      <w:pPr>
        <w:pStyle w:val="af5"/>
        <w:tabs>
          <w:tab w:val="left" w:pos="1146"/>
        </w:tabs>
        <w:ind w:right="103"/>
        <w:rPr>
          <w:b w:val="0"/>
          <w:bCs w:val="0"/>
          <w:sz w:val="20"/>
          <w:szCs w:val="20"/>
        </w:rPr>
      </w:pPr>
    </w:p>
    <w:p w14:paraId="40F6EBAE" w14:textId="77777777" w:rsidR="008478BC" w:rsidRDefault="008478BC" w:rsidP="009E1D54">
      <w:pPr>
        <w:pStyle w:val="af5"/>
        <w:tabs>
          <w:tab w:val="left" w:pos="1146"/>
        </w:tabs>
        <w:ind w:right="103"/>
        <w:rPr>
          <w:b w:val="0"/>
          <w:bCs w:val="0"/>
          <w:sz w:val="20"/>
          <w:szCs w:val="20"/>
        </w:rPr>
      </w:pPr>
    </w:p>
    <w:p w14:paraId="5BBC4408" w14:textId="77777777" w:rsidR="008478BC" w:rsidRPr="00A07D22" w:rsidRDefault="008478BC" w:rsidP="009E1D54">
      <w:pPr>
        <w:pStyle w:val="af5"/>
        <w:tabs>
          <w:tab w:val="left" w:pos="1146"/>
        </w:tabs>
        <w:ind w:right="103"/>
        <w:rPr>
          <w:b w:val="0"/>
          <w:bCs w:val="0"/>
          <w:sz w:val="20"/>
          <w:szCs w:val="20"/>
        </w:rPr>
      </w:pPr>
    </w:p>
    <w:p w14:paraId="1DCFB58F" w14:textId="77777777" w:rsidR="00FD090B" w:rsidRDefault="00FD090B" w:rsidP="009E1D54">
      <w:pPr>
        <w:pStyle w:val="af5"/>
        <w:tabs>
          <w:tab w:val="left" w:pos="1146"/>
        </w:tabs>
        <w:ind w:right="103"/>
        <w:rPr>
          <w:b w:val="0"/>
          <w:bCs w:val="0"/>
          <w:sz w:val="20"/>
          <w:szCs w:val="20"/>
        </w:rPr>
      </w:pPr>
    </w:p>
    <w:p w14:paraId="53AB3E76" w14:textId="77777777" w:rsidR="0051055F" w:rsidRDefault="0051055F" w:rsidP="009E1D54">
      <w:pPr>
        <w:pStyle w:val="af5"/>
        <w:tabs>
          <w:tab w:val="left" w:pos="1146"/>
        </w:tabs>
        <w:ind w:right="103"/>
        <w:rPr>
          <w:b w:val="0"/>
          <w:bCs w:val="0"/>
          <w:sz w:val="20"/>
          <w:szCs w:val="20"/>
        </w:rPr>
      </w:pPr>
    </w:p>
    <w:p w14:paraId="6B8827E1" w14:textId="77777777" w:rsidR="0051055F" w:rsidRDefault="0051055F" w:rsidP="009E1D54">
      <w:pPr>
        <w:pStyle w:val="af5"/>
        <w:tabs>
          <w:tab w:val="left" w:pos="1146"/>
        </w:tabs>
        <w:ind w:right="103"/>
        <w:rPr>
          <w:b w:val="0"/>
          <w:bCs w:val="0"/>
          <w:sz w:val="20"/>
          <w:szCs w:val="20"/>
        </w:rPr>
      </w:pPr>
    </w:p>
    <w:p w14:paraId="616EDBF8" w14:textId="77777777" w:rsidR="0051055F" w:rsidRDefault="0051055F" w:rsidP="009E1D54">
      <w:pPr>
        <w:pStyle w:val="af5"/>
        <w:tabs>
          <w:tab w:val="left" w:pos="1146"/>
        </w:tabs>
        <w:ind w:right="103"/>
        <w:rPr>
          <w:b w:val="0"/>
          <w:bCs w:val="0"/>
          <w:sz w:val="20"/>
          <w:szCs w:val="20"/>
        </w:rPr>
      </w:pPr>
    </w:p>
    <w:p w14:paraId="74F9B566" w14:textId="77777777" w:rsidR="0051055F" w:rsidRDefault="0051055F" w:rsidP="009E1D54">
      <w:pPr>
        <w:pStyle w:val="af5"/>
        <w:tabs>
          <w:tab w:val="left" w:pos="1146"/>
        </w:tabs>
        <w:ind w:right="103"/>
        <w:rPr>
          <w:b w:val="0"/>
          <w:bCs w:val="0"/>
          <w:sz w:val="20"/>
          <w:szCs w:val="20"/>
        </w:rPr>
      </w:pPr>
    </w:p>
    <w:p w14:paraId="2AB0F102" w14:textId="77777777" w:rsidR="0051055F" w:rsidRDefault="0051055F" w:rsidP="009E1D54">
      <w:pPr>
        <w:pStyle w:val="af5"/>
        <w:tabs>
          <w:tab w:val="left" w:pos="1146"/>
        </w:tabs>
        <w:ind w:right="103"/>
        <w:rPr>
          <w:b w:val="0"/>
          <w:bCs w:val="0"/>
          <w:sz w:val="20"/>
          <w:szCs w:val="20"/>
        </w:rPr>
      </w:pPr>
    </w:p>
    <w:p w14:paraId="611AA361" w14:textId="77777777" w:rsidR="0051055F" w:rsidRDefault="0051055F" w:rsidP="009E1D54">
      <w:pPr>
        <w:pStyle w:val="af5"/>
        <w:tabs>
          <w:tab w:val="left" w:pos="1146"/>
        </w:tabs>
        <w:ind w:right="103"/>
        <w:rPr>
          <w:b w:val="0"/>
          <w:bCs w:val="0"/>
          <w:sz w:val="20"/>
          <w:szCs w:val="20"/>
        </w:rPr>
      </w:pPr>
    </w:p>
    <w:p w14:paraId="55FAAF48" w14:textId="77777777" w:rsidR="0051055F" w:rsidRDefault="0051055F" w:rsidP="009E1D54">
      <w:pPr>
        <w:pStyle w:val="af5"/>
        <w:tabs>
          <w:tab w:val="left" w:pos="1146"/>
        </w:tabs>
        <w:ind w:right="103"/>
        <w:rPr>
          <w:b w:val="0"/>
          <w:bCs w:val="0"/>
          <w:sz w:val="20"/>
          <w:szCs w:val="20"/>
        </w:rPr>
      </w:pPr>
    </w:p>
    <w:p w14:paraId="0D233E57" w14:textId="77777777" w:rsidR="0051055F" w:rsidRDefault="0051055F" w:rsidP="009E1D54">
      <w:pPr>
        <w:pStyle w:val="af5"/>
        <w:tabs>
          <w:tab w:val="left" w:pos="1146"/>
        </w:tabs>
        <w:ind w:right="103"/>
        <w:rPr>
          <w:b w:val="0"/>
          <w:bCs w:val="0"/>
          <w:sz w:val="20"/>
          <w:szCs w:val="20"/>
        </w:rPr>
      </w:pPr>
    </w:p>
    <w:p w14:paraId="1C1B59A3" w14:textId="77777777" w:rsidR="0051055F" w:rsidRDefault="0051055F" w:rsidP="009E1D54">
      <w:pPr>
        <w:pStyle w:val="af5"/>
        <w:tabs>
          <w:tab w:val="left" w:pos="1146"/>
        </w:tabs>
        <w:ind w:right="103"/>
        <w:rPr>
          <w:b w:val="0"/>
          <w:bCs w:val="0"/>
          <w:sz w:val="20"/>
          <w:szCs w:val="20"/>
        </w:rPr>
      </w:pPr>
    </w:p>
    <w:p w14:paraId="604A875F" w14:textId="77777777" w:rsidR="0051055F" w:rsidRPr="00A07D22" w:rsidRDefault="0051055F" w:rsidP="009E1D54">
      <w:pPr>
        <w:pStyle w:val="af5"/>
        <w:tabs>
          <w:tab w:val="left" w:pos="1146"/>
        </w:tabs>
        <w:ind w:right="103"/>
        <w:rPr>
          <w:b w:val="0"/>
          <w:bCs w:val="0"/>
          <w:sz w:val="20"/>
          <w:szCs w:val="20"/>
        </w:rPr>
      </w:pPr>
    </w:p>
    <w:p w14:paraId="4474FB73" w14:textId="77777777" w:rsidR="00FD090B" w:rsidRPr="00A07D22" w:rsidRDefault="00FD090B" w:rsidP="009E1D54">
      <w:pPr>
        <w:pStyle w:val="af5"/>
        <w:tabs>
          <w:tab w:val="left" w:pos="1146"/>
        </w:tabs>
        <w:ind w:right="103"/>
        <w:rPr>
          <w:b w:val="0"/>
          <w:bCs w:val="0"/>
          <w:sz w:val="20"/>
          <w:szCs w:val="20"/>
        </w:rPr>
      </w:pPr>
    </w:p>
    <w:p w14:paraId="56DF5613" w14:textId="77777777" w:rsidR="00FD090B" w:rsidRPr="00A07D22" w:rsidRDefault="00FD090B" w:rsidP="009E1D54">
      <w:pPr>
        <w:pStyle w:val="af5"/>
        <w:tabs>
          <w:tab w:val="left" w:pos="1146"/>
        </w:tabs>
        <w:ind w:right="103"/>
        <w:rPr>
          <w:b w:val="0"/>
          <w:bCs w:val="0"/>
          <w:sz w:val="20"/>
          <w:szCs w:val="20"/>
        </w:rPr>
      </w:pPr>
    </w:p>
    <w:p w14:paraId="088D6E24" w14:textId="77777777" w:rsidR="00D2446B" w:rsidRPr="00A07D22" w:rsidRDefault="00D2446B" w:rsidP="009E1D54">
      <w:pPr>
        <w:pStyle w:val="af5"/>
        <w:tabs>
          <w:tab w:val="left" w:pos="1146"/>
        </w:tabs>
        <w:ind w:right="103"/>
        <w:rPr>
          <w:b w:val="0"/>
          <w:bCs w:val="0"/>
          <w:sz w:val="20"/>
          <w:szCs w:val="20"/>
        </w:rPr>
      </w:pPr>
    </w:p>
    <w:p w14:paraId="34C720D6" w14:textId="77777777" w:rsidR="00D2446B" w:rsidRPr="00A07D22" w:rsidRDefault="00D2446B" w:rsidP="009E1D54">
      <w:pPr>
        <w:pStyle w:val="af5"/>
        <w:tabs>
          <w:tab w:val="left" w:pos="1146"/>
        </w:tabs>
        <w:ind w:right="103"/>
        <w:rPr>
          <w:b w:val="0"/>
          <w:bCs w:val="0"/>
          <w:sz w:val="20"/>
          <w:szCs w:val="20"/>
        </w:rPr>
      </w:pPr>
    </w:p>
    <w:p w14:paraId="4C804D30" w14:textId="77777777" w:rsidR="001144B7" w:rsidRPr="00A07D22" w:rsidRDefault="00B955EE" w:rsidP="009E1D54">
      <w:pPr>
        <w:jc w:val="center"/>
        <w:rPr>
          <w:sz w:val="20"/>
          <w:szCs w:val="20"/>
        </w:rPr>
      </w:pPr>
      <w:r w:rsidRPr="00A07D22">
        <w:rPr>
          <w:sz w:val="20"/>
          <w:szCs w:val="20"/>
        </w:rPr>
        <w:t>Р</w:t>
      </w:r>
      <w:r w:rsidR="001144B7" w:rsidRPr="00A07D22">
        <w:rPr>
          <w:sz w:val="20"/>
          <w:szCs w:val="20"/>
        </w:rPr>
        <w:t>едакционный совет:</w:t>
      </w:r>
    </w:p>
    <w:p w14:paraId="711E0925" w14:textId="77777777" w:rsidR="001144B7" w:rsidRPr="00A07D22" w:rsidRDefault="001144B7" w:rsidP="009E1D54">
      <w:pPr>
        <w:jc w:val="center"/>
        <w:rPr>
          <w:sz w:val="20"/>
          <w:szCs w:val="20"/>
        </w:rPr>
      </w:pPr>
    </w:p>
    <w:p w14:paraId="2851C10F" w14:textId="77777777" w:rsidR="001144B7" w:rsidRPr="00A07D22" w:rsidRDefault="002F1091" w:rsidP="009E1D54">
      <w:pPr>
        <w:jc w:val="center"/>
        <w:rPr>
          <w:sz w:val="20"/>
          <w:szCs w:val="20"/>
        </w:rPr>
      </w:pPr>
      <w:proofErr w:type="spellStart"/>
      <w:r w:rsidRPr="00A07D22">
        <w:rPr>
          <w:sz w:val="20"/>
          <w:szCs w:val="20"/>
        </w:rPr>
        <w:t>Дирибасова</w:t>
      </w:r>
      <w:proofErr w:type="spellEnd"/>
      <w:r w:rsidRPr="00A07D22">
        <w:rPr>
          <w:sz w:val="20"/>
          <w:szCs w:val="20"/>
        </w:rPr>
        <w:t xml:space="preserve"> Т.О.</w:t>
      </w:r>
    </w:p>
    <w:p w14:paraId="63683696" w14:textId="77777777" w:rsidR="001144B7" w:rsidRPr="00A07D22" w:rsidRDefault="001144B7" w:rsidP="009E1D54">
      <w:pPr>
        <w:jc w:val="center"/>
        <w:rPr>
          <w:sz w:val="20"/>
          <w:szCs w:val="20"/>
        </w:rPr>
      </w:pPr>
      <w:r w:rsidRPr="00A07D22">
        <w:rPr>
          <w:sz w:val="20"/>
          <w:szCs w:val="20"/>
        </w:rPr>
        <w:t>(председатель редакционного совета)</w:t>
      </w:r>
    </w:p>
    <w:p w14:paraId="3003060A" w14:textId="77777777" w:rsidR="001144B7" w:rsidRPr="00A07D22" w:rsidRDefault="001144B7" w:rsidP="009E1D54">
      <w:pPr>
        <w:jc w:val="center"/>
        <w:rPr>
          <w:sz w:val="20"/>
          <w:szCs w:val="20"/>
        </w:rPr>
      </w:pPr>
    </w:p>
    <w:p w14:paraId="7F0B7689" w14:textId="77777777" w:rsidR="001144B7" w:rsidRPr="00A07D22" w:rsidRDefault="00FF7AE3" w:rsidP="009E1D54">
      <w:pPr>
        <w:jc w:val="center"/>
        <w:rPr>
          <w:sz w:val="20"/>
          <w:szCs w:val="20"/>
        </w:rPr>
      </w:pPr>
      <w:proofErr w:type="spellStart"/>
      <w:r w:rsidRPr="00A07D22">
        <w:rPr>
          <w:sz w:val="20"/>
          <w:szCs w:val="20"/>
        </w:rPr>
        <w:t>Булюктов</w:t>
      </w:r>
      <w:proofErr w:type="spellEnd"/>
      <w:r w:rsidRPr="00A07D22">
        <w:rPr>
          <w:sz w:val="20"/>
          <w:szCs w:val="20"/>
        </w:rPr>
        <w:t xml:space="preserve"> Р.В.</w:t>
      </w:r>
    </w:p>
    <w:p w14:paraId="75CF5BDB" w14:textId="77777777" w:rsidR="001144B7" w:rsidRPr="00A07D22" w:rsidRDefault="001144B7" w:rsidP="009E1D54">
      <w:pPr>
        <w:jc w:val="center"/>
        <w:rPr>
          <w:sz w:val="20"/>
          <w:szCs w:val="20"/>
        </w:rPr>
      </w:pPr>
      <w:r w:rsidRPr="00A07D22">
        <w:rPr>
          <w:sz w:val="20"/>
          <w:szCs w:val="20"/>
        </w:rPr>
        <w:t>(заместитель председателя редакционного совета)</w:t>
      </w:r>
    </w:p>
    <w:p w14:paraId="2F03C497" w14:textId="77777777" w:rsidR="001144B7" w:rsidRPr="00A07D22" w:rsidRDefault="001144B7" w:rsidP="009E1D54">
      <w:pPr>
        <w:jc w:val="center"/>
        <w:rPr>
          <w:sz w:val="20"/>
          <w:szCs w:val="20"/>
        </w:rPr>
      </w:pPr>
    </w:p>
    <w:p w14:paraId="3E999B37" w14:textId="77777777" w:rsidR="001144B7" w:rsidRPr="00A07D22" w:rsidRDefault="001144B7" w:rsidP="009E1D54">
      <w:pPr>
        <w:jc w:val="center"/>
        <w:rPr>
          <w:sz w:val="20"/>
          <w:szCs w:val="20"/>
        </w:rPr>
      </w:pPr>
      <w:r w:rsidRPr="00A07D22">
        <w:rPr>
          <w:sz w:val="20"/>
          <w:szCs w:val="20"/>
        </w:rPr>
        <w:t>Василенко О.А.</w:t>
      </w:r>
    </w:p>
    <w:p w14:paraId="25E455F6" w14:textId="77777777" w:rsidR="001144B7" w:rsidRPr="00A07D22" w:rsidRDefault="001144B7" w:rsidP="009E1D54">
      <w:pPr>
        <w:jc w:val="center"/>
        <w:rPr>
          <w:sz w:val="20"/>
          <w:szCs w:val="20"/>
        </w:rPr>
      </w:pPr>
      <w:r w:rsidRPr="00A07D22">
        <w:rPr>
          <w:sz w:val="20"/>
          <w:szCs w:val="20"/>
        </w:rPr>
        <w:t>(секретарь редакционного совета)</w:t>
      </w:r>
    </w:p>
    <w:p w14:paraId="43C2950F" w14:textId="77777777" w:rsidR="00430CFA" w:rsidRPr="00A07D22" w:rsidRDefault="00430CFA" w:rsidP="009E1D54">
      <w:pPr>
        <w:jc w:val="center"/>
        <w:rPr>
          <w:sz w:val="20"/>
          <w:szCs w:val="20"/>
        </w:rPr>
      </w:pPr>
    </w:p>
    <w:p w14:paraId="1ADD405C" w14:textId="77777777" w:rsidR="003D79E4" w:rsidRPr="00A07D22" w:rsidRDefault="003D79E4" w:rsidP="009E1D54">
      <w:pPr>
        <w:jc w:val="center"/>
        <w:rPr>
          <w:sz w:val="20"/>
          <w:szCs w:val="20"/>
        </w:rPr>
      </w:pPr>
      <w:proofErr w:type="spellStart"/>
      <w:r w:rsidRPr="00A07D22">
        <w:rPr>
          <w:sz w:val="20"/>
          <w:szCs w:val="20"/>
        </w:rPr>
        <w:t>Абдрахманова</w:t>
      </w:r>
      <w:proofErr w:type="spellEnd"/>
      <w:r w:rsidRPr="00A07D22">
        <w:rPr>
          <w:sz w:val="20"/>
          <w:szCs w:val="20"/>
        </w:rPr>
        <w:t xml:space="preserve"> И.Н.</w:t>
      </w:r>
    </w:p>
    <w:p w14:paraId="34FAD015" w14:textId="77777777" w:rsidR="001144B7" w:rsidRPr="00A07D22" w:rsidRDefault="001144B7" w:rsidP="009E1D54">
      <w:pPr>
        <w:jc w:val="center"/>
        <w:rPr>
          <w:sz w:val="20"/>
          <w:szCs w:val="20"/>
        </w:rPr>
      </w:pPr>
      <w:proofErr w:type="spellStart"/>
      <w:r w:rsidRPr="00A07D22">
        <w:rPr>
          <w:sz w:val="20"/>
          <w:szCs w:val="20"/>
        </w:rPr>
        <w:t>Мусатов</w:t>
      </w:r>
      <w:proofErr w:type="spellEnd"/>
      <w:r w:rsidRPr="00A07D22">
        <w:rPr>
          <w:sz w:val="20"/>
          <w:szCs w:val="20"/>
        </w:rPr>
        <w:t xml:space="preserve"> А.М.</w:t>
      </w:r>
    </w:p>
    <w:p w14:paraId="150D741F" w14:textId="77777777" w:rsidR="001144B7" w:rsidRPr="00A07D22" w:rsidRDefault="001144B7" w:rsidP="009E1D54">
      <w:pPr>
        <w:jc w:val="center"/>
        <w:rPr>
          <w:sz w:val="20"/>
          <w:szCs w:val="20"/>
        </w:rPr>
      </w:pPr>
      <w:proofErr w:type="spellStart"/>
      <w:r w:rsidRPr="00A07D22">
        <w:rPr>
          <w:sz w:val="20"/>
          <w:szCs w:val="20"/>
        </w:rPr>
        <w:t>Максиманова</w:t>
      </w:r>
      <w:proofErr w:type="spellEnd"/>
      <w:r w:rsidRPr="00A07D22">
        <w:rPr>
          <w:sz w:val="20"/>
          <w:szCs w:val="20"/>
        </w:rPr>
        <w:t xml:space="preserve"> Т.В.</w:t>
      </w:r>
    </w:p>
    <w:p w14:paraId="402C8F78" w14:textId="77777777" w:rsidR="00C71973" w:rsidRPr="00A07D22" w:rsidRDefault="00C71973" w:rsidP="009E1D54">
      <w:pPr>
        <w:jc w:val="center"/>
        <w:rPr>
          <w:sz w:val="20"/>
          <w:szCs w:val="20"/>
        </w:rPr>
      </w:pPr>
      <w:r w:rsidRPr="00A07D22">
        <w:rPr>
          <w:sz w:val="20"/>
          <w:szCs w:val="20"/>
        </w:rPr>
        <w:t>Орлова Л.В.</w:t>
      </w:r>
    </w:p>
    <w:p w14:paraId="0888D001" w14:textId="77777777" w:rsidR="00CF4504" w:rsidRPr="00A07D22" w:rsidRDefault="00CF4504" w:rsidP="009E1D54">
      <w:pPr>
        <w:jc w:val="center"/>
        <w:rPr>
          <w:sz w:val="20"/>
          <w:szCs w:val="20"/>
        </w:rPr>
      </w:pPr>
      <w:r w:rsidRPr="00A07D22">
        <w:rPr>
          <w:sz w:val="20"/>
          <w:szCs w:val="20"/>
        </w:rPr>
        <w:t>Остапенко Ю.А.</w:t>
      </w:r>
    </w:p>
    <w:p w14:paraId="03A06EF0" w14:textId="77777777" w:rsidR="001144B7" w:rsidRPr="00A07D22" w:rsidRDefault="001144B7" w:rsidP="009E1D54">
      <w:pPr>
        <w:jc w:val="center"/>
        <w:rPr>
          <w:sz w:val="20"/>
          <w:szCs w:val="20"/>
        </w:rPr>
      </w:pPr>
      <w:r w:rsidRPr="00A07D22">
        <w:rPr>
          <w:sz w:val="20"/>
          <w:szCs w:val="20"/>
        </w:rPr>
        <w:t>Попова М.А.</w:t>
      </w:r>
    </w:p>
    <w:p w14:paraId="3CCCA5FC" w14:textId="77777777" w:rsidR="001144B7" w:rsidRPr="00A07D22" w:rsidRDefault="001144B7" w:rsidP="009E1D54">
      <w:pPr>
        <w:jc w:val="center"/>
        <w:rPr>
          <w:sz w:val="20"/>
          <w:szCs w:val="20"/>
        </w:rPr>
      </w:pPr>
    </w:p>
    <w:p w14:paraId="12088240" w14:textId="77777777" w:rsidR="001144B7" w:rsidRPr="00A07D22" w:rsidRDefault="001144B7" w:rsidP="009E1D54">
      <w:pPr>
        <w:jc w:val="center"/>
        <w:rPr>
          <w:sz w:val="20"/>
          <w:szCs w:val="20"/>
        </w:rPr>
      </w:pPr>
    </w:p>
    <w:p w14:paraId="6B799296" w14:textId="77777777" w:rsidR="001144B7" w:rsidRPr="00A07D22" w:rsidRDefault="001144B7" w:rsidP="009E1D54">
      <w:pPr>
        <w:jc w:val="center"/>
        <w:rPr>
          <w:sz w:val="20"/>
          <w:szCs w:val="20"/>
        </w:rPr>
      </w:pPr>
    </w:p>
    <w:p w14:paraId="31F96D51" w14:textId="77777777" w:rsidR="001144B7" w:rsidRPr="00A07D22" w:rsidRDefault="001144B7" w:rsidP="009E1D54">
      <w:pPr>
        <w:jc w:val="center"/>
        <w:rPr>
          <w:sz w:val="20"/>
          <w:szCs w:val="20"/>
        </w:rPr>
      </w:pPr>
    </w:p>
    <w:p w14:paraId="48E39AC3" w14:textId="77777777" w:rsidR="001144B7" w:rsidRPr="00A07D22" w:rsidRDefault="001144B7" w:rsidP="009E1D54">
      <w:pPr>
        <w:jc w:val="center"/>
        <w:rPr>
          <w:sz w:val="20"/>
          <w:szCs w:val="20"/>
        </w:rPr>
      </w:pPr>
      <w:r w:rsidRPr="00A07D22">
        <w:rPr>
          <w:sz w:val="20"/>
          <w:szCs w:val="20"/>
        </w:rPr>
        <w:t>Адрес издателя:</w:t>
      </w:r>
    </w:p>
    <w:p w14:paraId="5EB4F89D" w14:textId="77777777" w:rsidR="001144B7" w:rsidRPr="00A07D22" w:rsidRDefault="001144B7" w:rsidP="009E1D54">
      <w:pPr>
        <w:jc w:val="center"/>
        <w:rPr>
          <w:sz w:val="20"/>
          <w:szCs w:val="20"/>
        </w:rPr>
      </w:pPr>
    </w:p>
    <w:p w14:paraId="5FB28DB4" w14:textId="77777777" w:rsidR="001144B7" w:rsidRPr="00A07D22" w:rsidRDefault="001144B7" w:rsidP="009E1D54">
      <w:pPr>
        <w:jc w:val="center"/>
        <w:rPr>
          <w:sz w:val="20"/>
          <w:szCs w:val="20"/>
        </w:rPr>
      </w:pPr>
      <w:r w:rsidRPr="00A07D22">
        <w:rPr>
          <w:sz w:val="20"/>
          <w:szCs w:val="20"/>
        </w:rPr>
        <w:t xml:space="preserve">632387 город Куйбышев, ул. </w:t>
      </w:r>
      <w:proofErr w:type="spellStart"/>
      <w:r w:rsidRPr="00A07D22">
        <w:rPr>
          <w:sz w:val="20"/>
          <w:szCs w:val="20"/>
        </w:rPr>
        <w:t>Краскома</w:t>
      </w:r>
      <w:proofErr w:type="spellEnd"/>
      <w:r w:rsidRPr="00A07D22">
        <w:rPr>
          <w:sz w:val="20"/>
          <w:szCs w:val="20"/>
        </w:rPr>
        <w:t>, 37</w:t>
      </w:r>
    </w:p>
    <w:p w14:paraId="5FF31718" w14:textId="77777777" w:rsidR="001144B7" w:rsidRPr="00A07D22" w:rsidRDefault="001144B7" w:rsidP="009E1D54">
      <w:pPr>
        <w:jc w:val="center"/>
        <w:rPr>
          <w:sz w:val="20"/>
          <w:szCs w:val="20"/>
        </w:rPr>
      </w:pPr>
      <w:r w:rsidRPr="00A07D22">
        <w:rPr>
          <w:sz w:val="20"/>
          <w:szCs w:val="20"/>
        </w:rPr>
        <w:t>Тел. 50-789, факс 50-798</w:t>
      </w:r>
    </w:p>
    <w:p w14:paraId="0BC9D25B" w14:textId="77777777" w:rsidR="001144B7" w:rsidRPr="00A07D22" w:rsidRDefault="001144B7" w:rsidP="009E1D54">
      <w:pPr>
        <w:jc w:val="center"/>
        <w:rPr>
          <w:sz w:val="20"/>
          <w:szCs w:val="20"/>
        </w:rPr>
      </w:pPr>
      <w:proofErr w:type="gramStart"/>
      <w:r w:rsidRPr="00A07D22">
        <w:rPr>
          <w:sz w:val="20"/>
          <w:szCs w:val="20"/>
          <w:lang w:val="en-US"/>
        </w:rPr>
        <w:t>e</w:t>
      </w:r>
      <w:r w:rsidRPr="00A07D22">
        <w:rPr>
          <w:sz w:val="20"/>
          <w:szCs w:val="20"/>
        </w:rPr>
        <w:t>-</w:t>
      </w:r>
      <w:r w:rsidRPr="00A07D22">
        <w:rPr>
          <w:sz w:val="20"/>
          <w:szCs w:val="20"/>
          <w:lang w:val="en-US"/>
        </w:rPr>
        <w:t>mail</w:t>
      </w:r>
      <w:proofErr w:type="gramEnd"/>
      <w:r w:rsidRPr="00A07D22">
        <w:rPr>
          <w:sz w:val="20"/>
          <w:szCs w:val="20"/>
        </w:rPr>
        <w:t xml:space="preserve">: </w:t>
      </w:r>
      <w:proofErr w:type="spellStart"/>
      <w:r w:rsidRPr="00A07D22">
        <w:rPr>
          <w:sz w:val="20"/>
          <w:szCs w:val="20"/>
          <w:lang w:val="en-US"/>
        </w:rPr>
        <w:t>kainsk</w:t>
      </w:r>
      <w:proofErr w:type="spellEnd"/>
      <w:r w:rsidRPr="00A07D22">
        <w:rPr>
          <w:sz w:val="20"/>
          <w:szCs w:val="20"/>
        </w:rPr>
        <w:t>@</w:t>
      </w:r>
      <w:proofErr w:type="spellStart"/>
      <w:r w:rsidRPr="00A07D22">
        <w:rPr>
          <w:sz w:val="20"/>
          <w:szCs w:val="20"/>
          <w:lang w:val="en-US"/>
        </w:rPr>
        <w:t>nso</w:t>
      </w:r>
      <w:proofErr w:type="spellEnd"/>
      <w:r w:rsidRPr="00A07D22">
        <w:rPr>
          <w:sz w:val="20"/>
          <w:szCs w:val="20"/>
        </w:rPr>
        <w:t>.</w:t>
      </w:r>
      <w:proofErr w:type="spellStart"/>
      <w:r w:rsidRPr="00A07D22">
        <w:rPr>
          <w:sz w:val="20"/>
          <w:szCs w:val="20"/>
          <w:lang w:val="en-US"/>
        </w:rPr>
        <w:t>ru</w:t>
      </w:r>
      <w:proofErr w:type="spellEnd"/>
    </w:p>
    <w:p w14:paraId="5897B058" w14:textId="77777777" w:rsidR="001144B7" w:rsidRPr="00A07D22" w:rsidRDefault="001144B7" w:rsidP="009E1D54">
      <w:pPr>
        <w:jc w:val="center"/>
        <w:rPr>
          <w:sz w:val="20"/>
          <w:szCs w:val="20"/>
        </w:rPr>
      </w:pPr>
    </w:p>
    <w:p w14:paraId="4E54FE27" w14:textId="77777777" w:rsidR="001144B7" w:rsidRPr="00A07D22" w:rsidRDefault="001144B7" w:rsidP="009E1D54">
      <w:pPr>
        <w:jc w:val="center"/>
        <w:rPr>
          <w:sz w:val="20"/>
          <w:szCs w:val="20"/>
        </w:rPr>
      </w:pPr>
    </w:p>
    <w:p w14:paraId="2DA7045F" w14:textId="77777777" w:rsidR="001144B7" w:rsidRPr="00A07D22" w:rsidRDefault="001144B7" w:rsidP="009E1D54">
      <w:pPr>
        <w:jc w:val="center"/>
        <w:rPr>
          <w:sz w:val="20"/>
          <w:szCs w:val="20"/>
        </w:rPr>
      </w:pPr>
    </w:p>
    <w:p w14:paraId="7B5F810E" w14:textId="77777777" w:rsidR="00620F9D" w:rsidRPr="00A07D22" w:rsidRDefault="001144B7" w:rsidP="009E1D54">
      <w:pPr>
        <w:jc w:val="center"/>
        <w:rPr>
          <w:sz w:val="20"/>
          <w:szCs w:val="20"/>
        </w:rPr>
      </w:pPr>
      <w:r w:rsidRPr="00A07D22">
        <w:rPr>
          <w:sz w:val="20"/>
          <w:szCs w:val="20"/>
        </w:rPr>
        <w:t>Тираж 25 экземпляров</w:t>
      </w:r>
    </w:p>
    <w:p w14:paraId="19E70068" w14:textId="77777777" w:rsidR="00620F9D" w:rsidRPr="00A07D22" w:rsidRDefault="00620F9D" w:rsidP="009E1D54">
      <w:pPr>
        <w:jc w:val="center"/>
        <w:rPr>
          <w:sz w:val="20"/>
          <w:szCs w:val="20"/>
        </w:rPr>
      </w:pPr>
    </w:p>
    <w:p w14:paraId="4E07553F" w14:textId="77777777" w:rsidR="00620F9D" w:rsidRPr="00A07D22" w:rsidRDefault="00620F9D" w:rsidP="009E1D54">
      <w:pPr>
        <w:jc w:val="center"/>
        <w:rPr>
          <w:sz w:val="20"/>
          <w:szCs w:val="20"/>
        </w:rPr>
      </w:pPr>
    </w:p>
    <w:p w14:paraId="0A5E25F6" w14:textId="77777777" w:rsidR="00620F9D" w:rsidRPr="00A07D22" w:rsidRDefault="00620F9D" w:rsidP="009E1D54">
      <w:pPr>
        <w:jc w:val="center"/>
        <w:rPr>
          <w:sz w:val="20"/>
          <w:szCs w:val="20"/>
        </w:rPr>
      </w:pPr>
    </w:p>
    <w:p w14:paraId="58E2FA33" w14:textId="77777777" w:rsidR="00620F9D" w:rsidRPr="00A07D22" w:rsidRDefault="00620F9D" w:rsidP="009E1D54">
      <w:pPr>
        <w:jc w:val="center"/>
        <w:rPr>
          <w:sz w:val="20"/>
          <w:szCs w:val="20"/>
        </w:rPr>
      </w:pPr>
    </w:p>
    <w:p w14:paraId="16A55A56" w14:textId="77777777" w:rsidR="001144B7" w:rsidRPr="00A07D22" w:rsidRDefault="00620F9D" w:rsidP="009E1D54">
      <w:pPr>
        <w:tabs>
          <w:tab w:val="left" w:pos="8698"/>
        </w:tabs>
        <w:jc w:val="both"/>
        <w:rPr>
          <w:sz w:val="20"/>
          <w:szCs w:val="20"/>
        </w:rPr>
      </w:pPr>
      <w:r w:rsidRPr="00A07D22">
        <w:rPr>
          <w:sz w:val="20"/>
          <w:szCs w:val="20"/>
        </w:rPr>
        <w:tab/>
      </w:r>
    </w:p>
    <w:sectPr w:rsidR="001144B7" w:rsidRPr="00A07D22" w:rsidSect="0051055F">
      <w:footerReference w:type="default" r:id="rId30"/>
      <w:pgSz w:w="11906" w:h="16838"/>
      <w:pgMar w:top="1134" w:right="1276" w:bottom="53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6BADE" w14:textId="77777777" w:rsidR="001C4E60" w:rsidRDefault="001C4E60" w:rsidP="00225EB9">
      <w:r>
        <w:separator/>
      </w:r>
    </w:p>
  </w:endnote>
  <w:endnote w:type="continuationSeparator" w:id="0">
    <w:p w14:paraId="0147D364" w14:textId="77777777" w:rsidR="001C4E60" w:rsidRDefault="001C4E60"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MS Mincho"/>
    <w:charset w:val="80"/>
    <w:family w:val="auto"/>
    <w:pitch w:val="variable"/>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Liberation Serif">
    <w:altName w:val="Times New Roman"/>
    <w:charset w:val="01"/>
    <w:family w:val="roman"/>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9455909"/>
      <w:docPartObj>
        <w:docPartGallery w:val="Page Numbers (Bottom of Page)"/>
        <w:docPartUnique/>
      </w:docPartObj>
    </w:sdtPr>
    <w:sdtContent>
      <w:p w14:paraId="47A04375" w14:textId="0390AFEB" w:rsidR="00A4336B" w:rsidRDefault="00A4336B">
        <w:pPr>
          <w:pStyle w:val="aff3"/>
          <w:jc w:val="center"/>
        </w:pPr>
        <w:r>
          <w:fldChar w:fldCharType="begin"/>
        </w:r>
        <w:r>
          <w:instrText>PAGE   \* MERGEFORMAT</w:instrText>
        </w:r>
        <w:r>
          <w:fldChar w:fldCharType="separate"/>
        </w:r>
        <w:r w:rsidR="004969C7">
          <w:rPr>
            <w:noProof/>
          </w:rPr>
          <w:t>4</w:t>
        </w:r>
        <w:r>
          <w:fldChar w:fldCharType="end"/>
        </w:r>
      </w:p>
    </w:sdtContent>
  </w:sdt>
  <w:p w14:paraId="168853AB" w14:textId="77777777" w:rsidR="00A07D22" w:rsidRDefault="00A07D22">
    <w:pPr>
      <w:pStyle w:val="a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244585"/>
      <w:docPartObj>
        <w:docPartGallery w:val="Page Numbers (Bottom of Page)"/>
        <w:docPartUnique/>
      </w:docPartObj>
    </w:sdtPr>
    <w:sdtContent>
      <w:p w14:paraId="17FAEFC2" w14:textId="13AD1EF9" w:rsidR="00A4336B" w:rsidRDefault="00A4336B">
        <w:pPr>
          <w:pStyle w:val="aff3"/>
          <w:jc w:val="center"/>
        </w:pPr>
        <w:r>
          <w:fldChar w:fldCharType="begin"/>
        </w:r>
        <w:r>
          <w:instrText>PAGE   \* MERGEFORMAT</w:instrText>
        </w:r>
        <w:r>
          <w:fldChar w:fldCharType="separate"/>
        </w:r>
        <w:r w:rsidR="004969C7">
          <w:rPr>
            <w:noProof/>
          </w:rPr>
          <w:t>15</w:t>
        </w:r>
        <w:r>
          <w:fldChar w:fldCharType="end"/>
        </w:r>
      </w:p>
    </w:sdtContent>
  </w:sdt>
  <w:p w14:paraId="7A11CD39" w14:textId="77777777" w:rsidR="00A4336B" w:rsidRDefault="00A4336B">
    <w:pPr>
      <w:pStyle w:val="a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2178935"/>
      <w:docPartObj>
        <w:docPartGallery w:val="Page Numbers (Bottom of Page)"/>
        <w:docPartUnique/>
      </w:docPartObj>
    </w:sdtPr>
    <w:sdtContent>
      <w:p w14:paraId="604298A1" w14:textId="1DE2F2A2" w:rsidR="00C56989" w:rsidRDefault="00C56989">
        <w:pPr>
          <w:pStyle w:val="aff3"/>
          <w:jc w:val="center"/>
        </w:pPr>
        <w:r>
          <w:fldChar w:fldCharType="begin"/>
        </w:r>
        <w:r>
          <w:instrText>PAGE   \* MERGEFORMAT</w:instrText>
        </w:r>
        <w:r>
          <w:fldChar w:fldCharType="separate"/>
        </w:r>
        <w:r w:rsidR="004969C7">
          <w:rPr>
            <w:noProof/>
          </w:rPr>
          <w:t>35</w:t>
        </w:r>
        <w:r>
          <w:fldChar w:fldCharType="end"/>
        </w:r>
      </w:p>
    </w:sdtContent>
  </w:sdt>
  <w:p w14:paraId="5937B935" w14:textId="77777777" w:rsidR="00A07D22" w:rsidRPr="00317D94" w:rsidRDefault="00A07D22" w:rsidP="00317D94">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A0269" w14:textId="77777777" w:rsidR="001C4E60" w:rsidRDefault="001C4E60" w:rsidP="00225EB9">
      <w:r>
        <w:separator/>
      </w:r>
    </w:p>
  </w:footnote>
  <w:footnote w:type="continuationSeparator" w:id="0">
    <w:p w14:paraId="77D9307F" w14:textId="77777777" w:rsidR="001C4E60" w:rsidRDefault="001C4E60" w:rsidP="00225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BE9F0" w14:textId="77777777" w:rsidR="00A07D22" w:rsidRDefault="00A07D22">
    <w:pPr>
      <w:pStyle w:val="a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10A0284"/>
    <w:multiLevelType w:val="multilevel"/>
    <w:tmpl w:val="7CECD3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BE1C24"/>
    <w:multiLevelType w:val="hybridMultilevel"/>
    <w:tmpl w:val="AFBC4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8"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11"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2"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3"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4" w15:restartNumberingAfterBreak="0">
    <w:nsid w:val="34125472"/>
    <w:multiLevelType w:val="hybridMultilevel"/>
    <w:tmpl w:val="D2769CDE"/>
    <w:lvl w:ilvl="0" w:tplc="54D49CFE">
      <w:start w:val="1"/>
      <w:numFmt w:val="bullet"/>
      <w:lvlText w:val=""/>
      <w:lvlJc w:val="left"/>
      <w:pPr>
        <w:tabs>
          <w:tab w:val="num" w:pos="5180"/>
        </w:tabs>
        <w:ind w:left="5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6F2E53"/>
    <w:multiLevelType w:val="multilevel"/>
    <w:tmpl w:val="D9B0C856"/>
    <w:lvl w:ilvl="0">
      <w:start w:val="1"/>
      <w:numFmt w:val="decimal"/>
      <w:lvlText w:val="%1."/>
      <w:lvlJc w:val="left"/>
      <w:pPr>
        <w:ind w:left="360" w:hanging="360"/>
      </w:pPr>
    </w:lvl>
    <w:lvl w:ilvl="1">
      <w:start w:val="1"/>
      <w:numFmt w:val="decimal"/>
      <w:lvlText w:val="%1.%2."/>
      <w:lvlJc w:val="left"/>
      <w:pPr>
        <w:ind w:left="1567" w:hanging="432"/>
      </w:pPr>
      <w:rPr>
        <w:b w:val="0"/>
        <w:i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18" w15:restartNumberingAfterBreak="0">
    <w:nsid w:val="3EEF0834"/>
    <w:multiLevelType w:val="multilevel"/>
    <w:tmpl w:val="94CE3032"/>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20"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3" w15:restartNumberingAfterBreak="0">
    <w:nsid w:val="4E7B03BF"/>
    <w:multiLevelType w:val="multilevel"/>
    <w:tmpl w:val="F2D0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6"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7" w15:restartNumberingAfterBreak="0">
    <w:nsid w:val="5FD533C0"/>
    <w:multiLevelType w:val="hybridMultilevel"/>
    <w:tmpl w:val="7B90B05C"/>
    <w:lvl w:ilvl="0" w:tplc="DDFE0F2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num w:numId="1">
    <w:abstractNumId w:val="10"/>
  </w:num>
  <w:num w:numId="2">
    <w:abstractNumId w:val="1"/>
  </w:num>
  <w:num w:numId="3">
    <w:abstractNumId w:val="0"/>
  </w:num>
  <w:num w:numId="4">
    <w:abstractNumId w:val="22"/>
  </w:num>
  <w:num w:numId="5">
    <w:abstractNumId w:val="15"/>
  </w:num>
  <w:num w:numId="6">
    <w:abstractNumId w:val="21"/>
  </w:num>
  <w:num w:numId="7">
    <w:abstractNumId w:val="30"/>
  </w:num>
  <w:num w:numId="8">
    <w:abstractNumId w:val="24"/>
  </w:num>
  <w:num w:numId="9">
    <w:abstractNumId w:val="11"/>
  </w:num>
  <w:num w:numId="10">
    <w:abstractNumId w:val="25"/>
  </w:num>
  <w:num w:numId="11">
    <w:abstractNumId w:val="7"/>
  </w:num>
  <w:num w:numId="12">
    <w:abstractNumId w:val="17"/>
  </w:num>
  <w:num w:numId="13">
    <w:abstractNumId w:val="19"/>
  </w:num>
  <w:num w:numId="14">
    <w:abstractNumId w:val="13"/>
  </w:num>
  <w:num w:numId="15">
    <w:abstractNumId w:val="26"/>
  </w:num>
  <w:num w:numId="16">
    <w:abstractNumId w:val="28"/>
  </w:num>
  <w:num w:numId="17">
    <w:abstractNumId w:val="12"/>
  </w:num>
  <w:num w:numId="18">
    <w:abstractNumId w:val="20"/>
  </w:num>
  <w:num w:numId="19">
    <w:abstractNumId w:val="8"/>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3"/>
  </w:num>
  <w:num w:numId="26">
    <w:abstractNumId w:val="18"/>
  </w:num>
  <w:num w:numId="27">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6F3"/>
    <w:rsid w:val="00000A7D"/>
    <w:rsid w:val="0000457B"/>
    <w:rsid w:val="00004B57"/>
    <w:rsid w:val="0000554B"/>
    <w:rsid w:val="00005848"/>
    <w:rsid w:val="000072CE"/>
    <w:rsid w:val="000113C5"/>
    <w:rsid w:val="00011F2A"/>
    <w:rsid w:val="00012C37"/>
    <w:rsid w:val="00014CDA"/>
    <w:rsid w:val="000151A0"/>
    <w:rsid w:val="00015746"/>
    <w:rsid w:val="0001607A"/>
    <w:rsid w:val="00016AC6"/>
    <w:rsid w:val="00020025"/>
    <w:rsid w:val="00022D4B"/>
    <w:rsid w:val="0002613D"/>
    <w:rsid w:val="00026521"/>
    <w:rsid w:val="00030960"/>
    <w:rsid w:val="00031DDB"/>
    <w:rsid w:val="00031FA0"/>
    <w:rsid w:val="00032A05"/>
    <w:rsid w:val="00032B6C"/>
    <w:rsid w:val="00034799"/>
    <w:rsid w:val="0003670F"/>
    <w:rsid w:val="00040A06"/>
    <w:rsid w:val="000431E8"/>
    <w:rsid w:val="000435D9"/>
    <w:rsid w:val="0004440F"/>
    <w:rsid w:val="00044AA1"/>
    <w:rsid w:val="00045CB3"/>
    <w:rsid w:val="00047DA7"/>
    <w:rsid w:val="00047FF3"/>
    <w:rsid w:val="00050BD8"/>
    <w:rsid w:val="00052711"/>
    <w:rsid w:val="0005288C"/>
    <w:rsid w:val="00053A0F"/>
    <w:rsid w:val="000545DC"/>
    <w:rsid w:val="00055A57"/>
    <w:rsid w:val="00056943"/>
    <w:rsid w:val="00056C8B"/>
    <w:rsid w:val="0005794A"/>
    <w:rsid w:val="00060379"/>
    <w:rsid w:val="000611E8"/>
    <w:rsid w:val="00061C6F"/>
    <w:rsid w:val="0006271B"/>
    <w:rsid w:val="00062B2D"/>
    <w:rsid w:val="00062E55"/>
    <w:rsid w:val="000630DE"/>
    <w:rsid w:val="00063A60"/>
    <w:rsid w:val="00064908"/>
    <w:rsid w:val="000649A3"/>
    <w:rsid w:val="00064A4F"/>
    <w:rsid w:val="00066013"/>
    <w:rsid w:val="00067130"/>
    <w:rsid w:val="00067164"/>
    <w:rsid w:val="000671C6"/>
    <w:rsid w:val="0006770A"/>
    <w:rsid w:val="00067AA7"/>
    <w:rsid w:val="00067AA8"/>
    <w:rsid w:val="0007097E"/>
    <w:rsid w:val="00070B2D"/>
    <w:rsid w:val="00071AD9"/>
    <w:rsid w:val="00073826"/>
    <w:rsid w:val="00073A7A"/>
    <w:rsid w:val="00073DA6"/>
    <w:rsid w:val="00075A07"/>
    <w:rsid w:val="00077AAD"/>
    <w:rsid w:val="00077C7D"/>
    <w:rsid w:val="00081660"/>
    <w:rsid w:val="0008220F"/>
    <w:rsid w:val="00082AED"/>
    <w:rsid w:val="00082C38"/>
    <w:rsid w:val="0008311A"/>
    <w:rsid w:val="00083897"/>
    <w:rsid w:val="00083AAB"/>
    <w:rsid w:val="000843F7"/>
    <w:rsid w:val="0009048C"/>
    <w:rsid w:val="000917F8"/>
    <w:rsid w:val="00093582"/>
    <w:rsid w:val="00093E25"/>
    <w:rsid w:val="00093F99"/>
    <w:rsid w:val="000960AD"/>
    <w:rsid w:val="00096ADF"/>
    <w:rsid w:val="00096E39"/>
    <w:rsid w:val="00096E53"/>
    <w:rsid w:val="0009743D"/>
    <w:rsid w:val="000A147F"/>
    <w:rsid w:val="000A1A38"/>
    <w:rsid w:val="000A2193"/>
    <w:rsid w:val="000A24C4"/>
    <w:rsid w:val="000A2ABF"/>
    <w:rsid w:val="000A3A00"/>
    <w:rsid w:val="000A4069"/>
    <w:rsid w:val="000A4D29"/>
    <w:rsid w:val="000A5286"/>
    <w:rsid w:val="000A5DCF"/>
    <w:rsid w:val="000A77D3"/>
    <w:rsid w:val="000A7827"/>
    <w:rsid w:val="000A7E8C"/>
    <w:rsid w:val="000B130A"/>
    <w:rsid w:val="000B20C8"/>
    <w:rsid w:val="000B24B7"/>
    <w:rsid w:val="000B27FB"/>
    <w:rsid w:val="000B2F5F"/>
    <w:rsid w:val="000B381C"/>
    <w:rsid w:val="000B4526"/>
    <w:rsid w:val="000B6040"/>
    <w:rsid w:val="000B614D"/>
    <w:rsid w:val="000B63EE"/>
    <w:rsid w:val="000B7207"/>
    <w:rsid w:val="000B757B"/>
    <w:rsid w:val="000C11F5"/>
    <w:rsid w:val="000C1CB1"/>
    <w:rsid w:val="000C4308"/>
    <w:rsid w:val="000C4317"/>
    <w:rsid w:val="000C4898"/>
    <w:rsid w:val="000C4E05"/>
    <w:rsid w:val="000C4FCE"/>
    <w:rsid w:val="000C645E"/>
    <w:rsid w:val="000C682B"/>
    <w:rsid w:val="000C6A3C"/>
    <w:rsid w:val="000C7FC7"/>
    <w:rsid w:val="000D00BB"/>
    <w:rsid w:val="000D0C92"/>
    <w:rsid w:val="000D1778"/>
    <w:rsid w:val="000D26B7"/>
    <w:rsid w:val="000D395B"/>
    <w:rsid w:val="000D3BBE"/>
    <w:rsid w:val="000D448D"/>
    <w:rsid w:val="000D4B0E"/>
    <w:rsid w:val="000D518D"/>
    <w:rsid w:val="000D5DF4"/>
    <w:rsid w:val="000E0779"/>
    <w:rsid w:val="000E0A3D"/>
    <w:rsid w:val="000E0CFE"/>
    <w:rsid w:val="000E2F83"/>
    <w:rsid w:val="000E5A12"/>
    <w:rsid w:val="000E61C7"/>
    <w:rsid w:val="000E7955"/>
    <w:rsid w:val="000F0B8A"/>
    <w:rsid w:val="000F2085"/>
    <w:rsid w:val="000F3F63"/>
    <w:rsid w:val="000F558D"/>
    <w:rsid w:val="000F6718"/>
    <w:rsid w:val="000F709B"/>
    <w:rsid w:val="000F7C07"/>
    <w:rsid w:val="00102B2A"/>
    <w:rsid w:val="00102C25"/>
    <w:rsid w:val="00102D3D"/>
    <w:rsid w:val="0010392C"/>
    <w:rsid w:val="001040BB"/>
    <w:rsid w:val="00104973"/>
    <w:rsid w:val="00104FC4"/>
    <w:rsid w:val="00105DBA"/>
    <w:rsid w:val="00105EAA"/>
    <w:rsid w:val="0011125B"/>
    <w:rsid w:val="00111C56"/>
    <w:rsid w:val="00113F5E"/>
    <w:rsid w:val="001141B5"/>
    <w:rsid w:val="001144B7"/>
    <w:rsid w:val="00114B79"/>
    <w:rsid w:val="001156F4"/>
    <w:rsid w:val="00117712"/>
    <w:rsid w:val="00120062"/>
    <w:rsid w:val="00120363"/>
    <w:rsid w:val="00120E32"/>
    <w:rsid w:val="001220F3"/>
    <w:rsid w:val="0012297F"/>
    <w:rsid w:val="00122D62"/>
    <w:rsid w:val="001232EE"/>
    <w:rsid w:val="00123ED1"/>
    <w:rsid w:val="00124C0D"/>
    <w:rsid w:val="00126786"/>
    <w:rsid w:val="0012731F"/>
    <w:rsid w:val="00127CE2"/>
    <w:rsid w:val="00132013"/>
    <w:rsid w:val="001328A9"/>
    <w:rsid w:val="00132FEF"/>
    <w:rsid w:val="00134EF5"/>
    <w:rsid w:val="00134F16"/>
    <w:rsid w:val="0013621E"/>
    <w:rsid w:val="001374AB"/>
    <w:rsid w:val="0014106F"/>
    <w:rsid w:val="00142685"/>
    <w:rsid w:val="001426B7"/>
    <w:rsid w:val="00142C57"/>
    <w:rsid w:val="00142D2C"/>
    <w:rsid w:val="00143FDC"/>
    <w:rsid w:val="00144490"/>
    <w:rsid w:val="001455A2"/>
    <w:rsid w:val="00145693"/>
    <w:rsid w:val="001465C7"/>
    <w:rsid w:val="00146ACD"/>
    <w:rsid w:val="00147B2F"/>
    <w:rsid w:val="00150342"/>
    <w:rsid w:val="0015088D"/>
    <w:rsid w:val="001513A9"/>
    <w:rsid w:val="00152332"/>
    <w:rsid w:val="00153705"/>
    <w:rsid w:val="0015388A"/>
    <w:rsid w:val="00156494"/>
    <w:rsid w:val="00157D42"/>
    <w:rsid w:val="001603D2"/>
    <w:rsid w:val="001630FA"/>
    <w:rsid w:val="0016384C"/>
    <w:rsid w:val="00164F1B"/>
    <w:rsid w:val="00165D7F"/>
    <w:rsid w:val="0016606D"/>
    <w:rsid w:val="001667A4"/>
    <w:rsid w:val="00166A42"/>
    <w:rsid w:val="00167299"/>
    <w:rsid w:val="00171C27"/>
    <w:rsid w:val="0017267D"/>
    <w:rsid w:val="00172FC6"/>
    <w:rsid w:val="0017786E"/>
    <w:rsid w:val="00177C6B"/>
    <w:rsid w:val="00180658"/>
    <w:rsid w:val="00181B6F"/>
    <w:rsid w:val="001832CC"/>
    <w:rsid w:val="00184FA7"/>
    <w:rsid w:val="0018535A"/>
    <w:rsid w:val="001853CA"/>
    <w:rsid w:val="00186A90"/>
    <w:rsid w:val="00187615"/>
    <w:rsid w:val="00187DBD"/>
    <w:rsid w:val="00190289"/>
    <w:rsid w:val="0019043B"/>
    <w:rsid w:val="00191124"/>
    <w:rsid w:val="001914A5"/>
    <w:rsid w:val="00191743"/>
    <w:rsid w:val="00192E45"/>
    <w:rsid w:val="00193BF1"/>
    <w:rsid w:val="0019455A"/>
    <w:rsid w:val="00194AFF"/>
    <w:rsid w:val="001955EE"/>
    <w:rsid w:val="00195F47"/>
    <w:rsid w:val="00196155"/>
    <w:rsid w:val="001A0B58"/>
    <w:rsid w:val="001A2327"/>
    <w:rsid w:val="001A2A6B"/>
    <w:rsid w:val="001A2ADD"/>
    <w:rsid w:val="001A4AF9"/>
    <w:rsid w:val="001A50F3"/>
    <w:rsid w:val="001A5224"/>
    <w:rsid w:val="001A647E"/>
    <w:rsid w:val="001A649E"/>
    <w:rsid w:val="001A69C7"/>
    <w:rsid w:val="001B16D6"/>
    <w:rsid w:val="001B1DC8"/>
    <w:rsid w:val="001B38A4"/>
    <w:rsid w:val="001B4A24"/>
    <w:rsid w:val="001B5759"/>
    <w:rsid w:val="001B723C"/>
    <w:rsid w:val="001B7D77"/>
    <w:rsid w:val="001B7F4D"/>
    <w:rsid w:val="001C04FF"/>
    <w:rsid w:val="001C0AC2"/>
    <w:rsid w:val="001C0F41"/>
    <w:rsid w:val="001C3A0F"/>
    <w:rsid w:val="001C3AC6"/>
    <w:rsid w:val="001C4E60"/>
    <w:rsid w:val="001C5591"/>
    <w:rsid w:val="001C679D"/>
    <w:rsid w:val="001D09FF"/>
    <w:rsid w:val="001D0B1E"/>
    <w:rsid w:val="001D0C0D"/>
    <w:rsid w:val="001D32BF"/>
    <w:rsid w:val="001D36CE"/>
    <w:rsid w:val="001D5366"/>
    <w:rsid w:val="001D605E"/>
    <w:rsid w:val="001D6733"/>
    <w:rsid w:val="001D6DF7"/>
    <w:rsid w:val="001D769D"/>
    <w:rsid w:val="001D7926"/>
    <w:rsid w:val="001D798E"/>
    <w:rsid w:val="001E352C"/>
    <w:rsid w:val="001E3979"/>
    <w:rsid w:val="001E581F"/>
    <w:rsid w:val="001E5C08"/>
    <w:rsid w:val="001E6287"/>
    <w:rsid w:val="001E7BEB"/>
    <w:rsid w:val="001F05E2"/>
    <w:rsid w:val="001F0FF5"/>
    <w:rsid w:val="001F1571"/>
    <w:rsid w:val="001F1F8B"/>
    <w:rsid w:val="001F508A"/>
    <w:rsid w:val="001F575F"/>
    <w:rsid w:val="001F5B89"/>
    <w:rsid w:val="001F5EE5"/>
    <w:rsid w:val="001F64D7"/>
    <w:rsid w:val="001F696D"/>
    <w:rsid w:val="001F75D5"/>
    <w:rsid w:val="002001B1"/>
    <w:rsid w:val="00201B0A"/>
    <w:rsid w:val="00201DD7"/>
    <w:rsid w:val="002033EB"/>
    <w:rsid w:val="00204B1A"/>
    <w:rsid w:val="002116F6"/>
    <w:rsid w:val="0021189D"/>
    <w:rsid w:val="00211B30"/>
    <w:rsid w:val="00212AFF"/>
    <w:rsid w:val="00212CEE"/>
    <w:rsid w:val="002130E0"/>
    <w:rsid w:val="00214BA4"/>
    <w:rsid w:val="002154D8"/>
    <w:rsid w:val="00215A4A"/>
    <w:rsid w:val="00216D7F"/>
    <w:rsid w:val="00217752"/>
    <w:rsid w:val="00221D0D"/>
    <w:rsid w:val="00221E88"/>
    <w:rsid w:val="00222648"/>
    <w:rsid w:val="00222D23"/>
    <w:rsid w:val="002233C3"/>
    <w:rsid w:val="00223642"/>
    <w:rsid w:val="002240B1"/>
    <w:rsid w:val="002245D1"/>
    <w:rsid w:val="00225891"/>
    <w:rsid w:val="00225EB9"/>
    <w:rsid w:val="002277A3"/>
    <w:rsid w:val="002314A3"/>
    <w:rsid w:val="00231A64"/>
    <w:rsid w:val="002327E9"/>
    <w:rsid w:val="00232835"/>
    <w:rsid w:val="00232D22"/>
    <w:rsid w:val="00232D50"/>
    <w:rsid w:val="00233291"/>
    <w:rsid w:val="0023795F"/>
    <w:rsid w:val="002413FB"/>
    <w:rsid w:val="00242C13"/>
    <w:rsid w:val="002458DA"/>
    <w:rsid w:val="0024718B"/>
    <w:rsid w:val="00251058"/>
    <w:rsid w:val="002512EF"/>
    <w:rsid w:val="002524FF"/>
    <w:rsid w:val="00252605"/>
    <w:rsid w:val="00252910"/>
    <w:rsid w:val="0025293C"/>
    <w:rsid w:val="00252B06"/>
    <w:rsid w:val="00254299"/>
    <w:rsid w:val="00255BA7"/>
    <w:rsid w:val="002567A9"/>
    <w:rsid w:val="00261700"/>
    <w:rsid w:val="00261B23"/>
    <w:rsid w:val="00262422"/>
    <w:rsid w:val="00262A9E"/>
    <w:rsid w:val="0026354A"/>
    <w:rsid w:val="00264129"/>
    <w:rsid w:val="002641FE"/>
    <w:rsid w:val="00264DA0"/>
    <w:rsid w:val="002658D5"/>
    <w:rsid w:val="00265B74"/>
    <w:rsid w:val="0026624F"/>
    <w:rsid w:val="00267385"/>
    <w:rsid w:val="0027049F"/>
    <w:rsid w:val="002706ED"/>
    <w:rsid w:val="00270706"/>
    <w:rsid w:val="00271297"/>
    <w:rsid w:val="0027265C"/>
    <w:rsid w:val="0027451D"/>
    <w:rsid w:val="00274C19"/>
    <w:rsid w:val="002763A9"/>
    <w:rsid w:val="00277C88"/>
    <w:rsid w:val="00277D45"/>
    <w:rsid w:val="002803CF"/>
    <w:rsid w:val="00280816"/>
    <w:rsid w:val="00280C7F"/>
    <w:rsid w:val="0028111B"/>
    <w:rsid w:val="00281B2D"/>
    <w:rsid w:val="00281D0A"/>
    <w:rsid w:val="00282AF1"/>
    <w:rsid w:val="00282E62"/>
    <w:rsid w:val="002831E5"/>
    <w:rsid w:val="00283324"/>
    <w:rsid w:val="002846B1"/>
    <w:rsid w:val="00284BC6"/>
    <w:rsid w:val="002859E2"/>
    <w:rsid w:val="00285DB5"/>
    <w:rsid w:val="00285E27"/>
    <w:rsid w:val="00286802"/>
    <w:rsid w:val="00287C69"/>
    <w:rsid w:val="00287E30"/>
    <w:rsid w:val="00291D57"/>
    <w:rsid w:val="00292368"/>
    <w:rsid w:val="00292E0B"/>
    <w:rsid w:val="00293B78"/>
    <w:rsid w:val="00294EF6"/>
    <w:rsid w:val="002955FD"/>
    <w:rsid w:val="00295C2F"/>
    <w:rsid w:val="00297178"/>
    <w:rsid w:val="00297CF2"/>
    <w:rsid w:val="002A1190"/>
    <w:rsid w:val="002A2067"/>
    <w:rsid w:val="002A38A1"/>
    <w:rsid w:val="002A41F3"/>
    <w:rsid w:val="002A4768"/>
    <w:rsid w:val="002A50D0"/>
    <w:rsid w:val="002A5295"/>
    <w:rsid w:val="002A5695"/>
    <w:rsid w:val="002A5C03"/>
    <w:rsid w:val="002A615A"/>
    <w:rsid w:val="002A77E5"/>
    <w:rsid w:val="002B019F"/>
    <w:rsid w:val="002B0DE0"/>
    <w:rsid w:val="002B1181"/>
    <w:rsid w:val="002B1C69"/>
    <w:rsid w:val="002B3769"/>
    <w:rsid w:val="002B51BC"/>
    <w:rsid w:val="002B6959"/>
    <w:rsid w:val="002B6CB7"/>
    <w:rsid w:val="002B7555"/>
    <w:rsid w:val="002B7C7A"/>
    <w:rsid w:val="002C150F"/>
    <w:rsid w:val="002C20EC"/>
    <w:rsid w:val="002C2266"/>
    <w:rsid w:val="002C2BE0"/>
    <w:rsid w:val="002C2C05"/>
    <w:rsid w:val="002C3F09"/>
    <w:rsid w:val="002C562F"/>
    <w:rsid w:val="002C6AD6"/>
    <w:rsid w:val="002C6CC1"/>
    <w:rsid w:val="002C7624"/>
    <w:rsid w:val="002C7911"/>
    <w:rsid w:val="002D0259"/>
    <w:rsid w:val="002D1823"/>
    <w:rsid w:val="002D1DD2"/>
    <w:rsid w:val="002D26DC"/>
    <w:rsid w:val="002D2EF4"/>
    <w:rsid w:val="002D3CBB"/>
    <w:rsid w:val="002D3FAC"/>
    <w:rsid w:val="002D4A47"/>
    <w:rsid w:val="002D4C8C"/>
    <w:rsid w:val="002D5505"/>
    <w:rsid w:val="002E0BE6"/>
    <w:rsid w:val="002E0FDB"/>
    <w:rsid w:val="002E12CB"/>
    <w:rsid w:val="002E1D0C"/>
    <w:rsid w:val="002E2D42"/>
    <w:rsid w:val="002E363A"/>
    <w:rsid w:val="002E45F5"/>
    <w:rsid w:val="002E7C04"/>
    <w:rsid w:val="002F1091"/>
    <w:rsid w:val="002F116D"/>
    <w:rsid w:val="002F4F30"/>
    <w:rsid w:val="002F6808"/>
    <w:rsid w:val="002F6ED8"/>
    <w:rsid w:val="002F7F0D"/>
    <w:rsid w:val="0030001D"/>
    <w:rsid w:val="003008C8"/>
    <w:rsid w:val="00300D7E"/>
    <w:rsid w:val="00302206"/>
    <w:rsid w:val="00302465"/>
    <w:rsid w:val="0030277B"/>
    <w:rsid w:val="00302B54"/>
    <w:rsid w:val="00302C78"/>
    <w:rsid w:val="003030D2"/>
    <w:rsid w:val="00303449"/>
    <w:rsid w:val="00303F84"/>
    <w:rsid w:val="0030465B"/>
    <w:rsid w:val="00304CC5"/>
    <w:rsid w:val="003062CF"/>
    <w:rsid w:val="00306BA3"/>
    <w:rsid w:val="00310B8D"/>
    <w:rsid w:val="00313F57"/>
    <w:rsid w:val="00314EE4"/>
    <w:rsid w:val="0031500E"/>
    <w:rsid w:val="003166CF"/>
    <w:rsid w:val="00317D94"/>
    <w:rsid w:val="003204D1"/>
    <w:rsid w:val="00321DA1"/>
    <w:rsid w:val="00321F18"/>
    <w:rsid w:val="003224B6"/>
    <w:rsid w:val="003247D4"/>
    <w:rsid w:val="00326AC3"/>
    <w:rsid w:val="00326BB0"/>
    <w:rsid w:val="003271B0"/>
    <w:rsid w:val="00327FF3"/>
    <w:rsid w:val="00330D31"/>
    <w:rsid w:val="00330D58"/>
    <w:rsid w:val="00330ED7"/>
    <w:rsid w:val="00331C28"/>
    <w:rsid w:val="003331F2"/>
    <w:rsid w:val="00334573"/>
    <w:rsid w:val="00334978"/>
    <w:rsid w:val="003352BD"/>
    <w:rsid w:val="003355C2"/>
    <w:rsid w:val="00335D15"/>
    <w:rsid w:val="00336221"/>
    <w:rsid w:val="0033779C"/>
    <w:rsid w:val="00341DB4"/>
    <w:rsid w:val="00341EE3"/>
    <w:rsid w:val="00342AD8"/>
    <w:rsid w:val="00343DEA"/>
    <w:rsid w:val="003448A2"/>
    <w:rsid w:val="00346F36"/>
    <w:rsid w:val="00347254"/>
    <w:rsid w:val="00347355"/>
    <w:rsid w:val="0034766C"/>
    <w:rsid w:val="00351D08"/>
    <w:rsid w:val="0035268B"/>
    <w:rsid w:val="00352C72"/>
    <w:rsid w:val="00355C92"/>
    <w:rsid w:val="0035664D"/>
    <w:rsid w:val="00356987"/>
    <w:rsid w:val="00357987"/>
    <w:rsid w:val="00357A33"/>
    <w:rsid w:val="00357FF6"/>
    <w:rsid w:val="003605E5"/>
    <w:rsid w:val="0036089F"/>
    <w:rsid w:val="00360E0A"/>
    <w:rsid w:val="0036166E"/>
    <w:rsid w:val="003662F8"/>
    <w:rsid w:val="003667E5"/>
    <w:rsid w:val="003702AA"/>
    <w:rsid w:val="00370609"/>
    <w:rsid w:val="00370DAD"/>
    <w:rsid w:val="0037161B"/>
    <w:rsid w:val="00376018"/>
    <w:rsid w:val="0037671B"/>
    <w:rsid w:val="0037698E"/>
    <w:rsid w:val="00376B24"/>
    <w:rsid w:val="00381FC1"/>
    <w:rsid w:val="00383CD8"/>
    <w:rsid w:val="00383DDD"/>
    <w:rsid w:val="003842B0"/>
    <w:rsid w:val="00385DC3"/>
    <w:rsid w:val="00390849"/>
    <w:rsid w:val="00390E0E"/>
    <w:rsid w:val="00391C4C"/>
    <w:rsid w:val="00394188"/>
    <w:rsid w:val="00395912"/>
    <w:rsid w:val="00396E0F"/>
    <w:rsid w:val="00397070"/>
    <w:rsid w:val="00397330"/>
    <w:rsid w:val="003A0389"/>
    <w:rsid w:val="003A1560"/>
    <w:rsid w:val="003A284C"/>
    <w:rsid w:val="003A59D1"/>
    <w:rsid w:val="003A5B97"/>
    <w:rsid w:val="003A610D"/>
    <w:rsid w:val="003A6DEF"/>
    <w:rsid w:val="003A7472"/>
    <w:rsid w:val="003A7581"/>
    <w:rsid w:val="003A7701"/>
    <w:rsid w:val="003A7F69"/>
    <w:rsid w:val="003A7F6D"/>
    <w:rsid w:val="003B0D49"/>
    <w:rsid w:val="003B24BE"/>
    <w:rsid w:val="003B24E1"/>
    <w:rsid w:val="003B39B5"/>
    <w:rsid w:val="003B3F0A"/>
    <w:rsid w:val="003B402D"/>
    <w:rsid w:val="003B4395"/>
    <w:rsid w:val="003B45FB"/>
    <w:rsid w:val="003B6381"/>
    <w:rsid w:val="003C1456"/>
    <w:rsid w:val="003C2F3E"/>
    <w:rsid w:val="003C3230"/>
    <w:rsid w:val="003C502E"/>
    <w:rsid w:val="003C6324"/>
    <w:rsid w:val="003C73EC"/>
    <w:rsid w:val="003C77ED"/>
    <w:rsid w:val="003D0662"/>
    <w:rsid w:val="003D073B"/>
    <w:rsid w:val="003D2114"/>
    <w:rsid w:val="003D33EA"/>
    <w:rsid w:val="003D3AA1"/>
    <w:rsid w:val="003D3F4A"/>
    <w:rsid w:val="003D4797"/>
    <w:rsid w:val="003D577C"/>
    <w:rsid w:val="003D5C5B"/>
    <w:rsid w:val="003D79E4"/>
    <w:rsid w:val="003E099A"/>
    <w:rsid w:val="003E0BD2"/>
    <w:rsid w:val="003E1542"/>
    <w:rsid w:val="003E2F96"/>
    <w:rsid w:val="003E3459"/>
    <w:rsid w:val="003E385C"/>
    <w:rsid w:val="003E3DB7"/>
    <w:rsid w:val="003E3F23"/>
    <w:rsid w:val="003E408C"/>
    <w:rsid w:val="003E5CA0"/>
    <w:rsid w:val="003E69E7"/>
    <w:rsid w:val="003E6BEE"/>
    <w:rsid w:val="003E7219"/>
    <w:rsid w:val="003E72D0"/>
    <w:rsid w:val="003E7F03"/>
    <w:rsid w:val="003F0853"/>
    <w:rsid w:val="003F1BDB"/>
    <w:rsid w:val="003F253E"/>
    <w:rsid w:val="003F36F3"/>
    <w:rsid w:val="003F3A13"/>
    <w:rsid w:val="003F4B0B"/>
    <w:rsid w:val="003F6E84"/>
    <w:rsid w:val="003F7EB0"/>
    <w:rsid w:val="00400350"/>
    <w:rsid w:val="004007A7"/>
    <w:rsid w:val="00400931"/>
    <w:rsid w:val="0040174E"/>
    <w:rsid w:val="0040265A"/>
    <w:rsid w:val="00403215"/>
    <w:rsid w:val="00403DF1"/>
    <w:rsid w:val="00404988"/>
    <w:rsid w:val="004051ED"/>
    <w:rsid w:val="004055DB"/>
    <w:rsid w:val="004055F0"/>
    <w:rsid w:val="004056A2"/>
    <w:rsid w:val="00406ECF"/>
    <w:rsid w:val="0041184F"/>
    <w:rsid w:val="0041251D"/>
    <w:rsid w:val="004127A6"/>
    <w:rsid w:val="004149FB"/>
    <w:rsid w:val="004170F2"/>
    <w:rsid w:val="0042058C"/>
    <w:rsid w:val="00420777"/>
    <w:rsid w:val="0042078A"/>
    <w:rsid w:val="00421C83"/>
    <w:rsid w:val="00422446"/>
    <w:rsid w:val="00422A8F"/>
    <w:rsid w:val="00422DE1"/>
    <w:rsid w:val="00423978"/>
    <w:rsid w:val="00425C5C"/>
    <w:rsid w:val="0042615D"/>
    <w:rsid w:val="00426744"/>
    <w:rsid w:val="00426FEA"/>
    <w:rsid w:val="00427E6B"/>
    <w:rsid w:val="00430208"/>
    <w:rsid w:val="004306CC"/>
    <w:rsid w:val="00430CFA"/>
    <w:rsid w:val="00432087"/>
    <w:rsid w:val="00432CDC"/>
    <w:rsid w:val="00433BD0"/>
    <w:rsid w:val="00433ED7"/>
    <w:rsid w:val="004349CC"/>
    <w:rsid w:val="00436CA3"/>
    <w:rsid w:val="00437982"/>
    <w:rsid w:val="00437D6F"/>
    <w:rsid w:val="00437FD3"/>
    <w:rsid w:val="00440BBB"/>
    <w:rsid w:val="00440C69"/>
    <w:rsid w:val="0044254D"/>
    <w:rsid w:val="00442944"/>
    <w:rsid w:val="00444278"/>
    <w:rsid w:val="00444668"/>
    <w:rsid w:val="004457F2"/>
    <w:rsid w:val="00445926"/>
    <w:rsid w:val="0044616F"/>
    <w:rsid w:val="00446A5E"/>
    <w:rsid w:val="00450A18"/>
    <w:rsid w:val="004534A9"/>
    <w:rsid w:val="00455535"/>
    <w:rsid w:val="00455608"/>
    <w:rsid w:val="00455721"/>
    <w:rsid w:val="00456624"/>
    <w:rsid w:val="00456673"/>
    <w:rsid w:val="004567EC"/>
    <w:rsid w:val="00457E98"/>
    <w:rsid w:val="004616BF"/>
    <w:rsid w:val="00461A1F"/>
    <w:rsid w:val="00463547"/>
    <w:rsid w:val="004637C0"/>
    <w:rsid w:val="00466B48"/>
    <w:rsid w:val="00471311"/>
    <w:rsid w:val="004717C0"/>
    <w:rsid w:val="00474EEE"/>
    <w:rsid w:val="00475239"/>
    <w:rsid w:val="00475BB7"/>
    <w:rsid w:val="00480469"/>
    <w:rsid w:val="00480728"/>
    <w:rsid w:val="00481258"/>
    <w:rsid w:val="004817AA"/>
    <w:rsid w:val="00484152"/>
    <w:rsid w:val="00484D7A"/>
    <w:rsid w:val="004850AE"/>
    <w:rsid w:val="00486862"/>
    <w:rsid w:val="00486C65"/>
    <w:rsid w:val="0048707E"/>
    <w:rsid w:val="00491BE7"/>
    <w:rsid w:val="0049418F"/>
    <w:rsid w:val="004941CA"/>
    <w:rsid w:val="00494E76"/>
    <w:rsid w:val="00495D85"/>
    <w:rsid w:val="0049606C"/>
    <w:rsid w:val="004969C7"/>
    <w:rsid w:val="004974EE"/>
    <w:rsid w:val="004A0282"/>
    <w:rsid w:val="004A08AA"/>
    <w:rsid w:val="004A28AC"/>
    <w:rsid w:val="004A2D6A"/>
    <w:rsid w:val="004A4D20"/>
    <w:rsid w:val="004A5C71"/>
    <w:rsid w:val="004A7F8B"/>
    <w:rsid w:val="004B0DA9"/>
    <w:rsid w:val="004B11E1"/>
    <w:rsid w:val="004B1B13"/>
    <w:rsid w:val="004B35CE"/>
    <w:rsid w:val="004B3920"/>
    <w:rsid w:val="004B3B1F"/>
    <w:rsid w:val="004B4CA4"/>
    <w:rsid w:val="004B654D"/>
    <w:rsid w:val="004B7722"/>
    <w:rsid w:val="004C04C9"/>
    <w:rsid w:val="004C101D"/>
    <w:rsid w:val="004C1605"/>
    <w:rsid w:val="004C2CE8"/>
    <w:rsid w:val="004C405A"/>
    <w:rsid w:val="004C4F90"/>
    <w:rsid w:val="004C5CE1"/>
    <w:rsid w:val="004C7AE5"/>
    <w:rsid w:val="004D0C87"/>
    <w:rsid w:val="004D32B9"/>
    <w:rsid w:val="004D3D12"/>
    <w:rsid w:val="004D4248"/>
    <w:rsid w:val="004D4E96"/>
    <w:rsid w:val="004D5F2C"/>
    <w:rsid w:val="004D7BFA"/>
    <w:rsid w:val="004D7EC1"/>
    <w:rsid w:val="004E1701"/>
    <w:rsid w:val="004E192A"/>
    <w:rsid w:val="004E1D3F"/>
    <w:rsid w:val="004E37C4"/>
    <w:rsid w:val="004E3C98"/>
    <w:rsid w:val="004E4043"/>
    <w:rsid w:val="004E4EC4"/>
    <w:rsid w:val="004E57B7"/>
    <w:rsid w:val="004E59F4"/>
    <w:rsid w:val="004E5BCF"/>
    <w:rsid w:val="004E73C9"/>
    <w:rsid w:val="004E74AC"/>
    <w:rsid w:val="004F0424"/>
    <w:rsid w:val="004F23E6"/>
    <w:rsid w:val="004F2DCF"/>
    <w:rsid w:val="004F2FDC"/>
    <w:rsid w:val="004F5558"/>
    <w:rsid w:val="004F607D"/>
    <w:rsid w:val="004F6B47"/>
    <w:rsid w:val="004F72E1"/>
    <w:rsid w:val="004F7846"/>
    <w:rsid w:val="005001C6"/>
    <w:rsid w:val="00502557"/>
    <w:rsid w:val="005029C0"/>
    <w:rsid w:val="00505EA7"/>
    <w:rsid w:val="00510204"/>
    <w:rsid w:val="0051055F"/>
    <w:rsid w:val="005138F6"/>
    <w:rsid w:val="0051405E"/>
    <w:rsid w:val="0051430E"/>
    <w:rsid w:val="005155E8"/>
    <w:rsid w:val="00515899"/>
    <w:rsid w:val="00515F62"/>
    <w:rsid w:val="005168B6"/>
    <w:rsid w:val="00517EA4"/>
    <w:rsid w:val="00522BE0"/>
    <w:rsid w:val="00523007"/>
    <w:rsid w:val="0052425F"/>
    <w:rsid w:val="00526BC8"/>
    <w:rsid w:val="00527158"/>
    <w:rsid w:val="005277DC"/>
    <w:rsid w:val="0052793E"/>
    <w:rsid w:val="00527BE7"/>
    <w:rsid w:val="0053007C"/>
    <w:rsid w:val="0053263D"/>
    <w:rsid w:val="00532664"/>
    <w:rsid w:val="00532ED3"/>
    <w:rsid w:val="0053338F"/>
    <w:rsid w:val="00535387"/>
    <w:rsid w:val="0053618D"/>
    <w:rsid w:val="00536219"/>
    <w:rsid w:val="0053779F"/>
    <w:rsid w:val="005408F6"/>
    <w:rsid w:val="0054288A"/>
    <w:rsid w:val="00544826"/>
    <w:rsid w:val="00545CAD"/>
    <w:rsid w:val="00546B5E"/>
    <w:rsid w:val="00546FFF"/>
    <w:rsid w:val="00547B63"/>
    <w:rsid w:val="005506F0"/>
    <w:rsid w:val="00551475"/>
    <w:rsid w:val="005516F3"/>
    <w:rsid w:val="00552703"/>
    <w:rsid w:val="00552E75"/>
    <w:rsid w:val="00553FAF"/>
    <w:rsid w:val="00554BE7"/>
    <w:rsid w:val="00555165"/>
    <w:rsid w:val="00556426"/>
    <w:rsid w:val="00556CE1"/>
    <w:rsid w:val="00556F5D"/>
    <w:rsid w:val="00557935"/>
    <w:rsid w:val="00560A6E"/>
    <w:rsid w:val="00560C97"/>
    <w:rsid w:val="005639F0"/>
    <w:rsid w:val="00564565"/>
    <w:rsid w:val="00564F67"/>
    <w:rsid w:val="005656A8"/>
    <w:rsid w:val="0057114A"/>
    <w:rsid w:val="00571A98"/>
    <w:rsid w:val="00575F6C"/>
    <w:rsid w:val="005774B9"/>
    <w:rsid w:val="0058039B"/>
    <w:rsid w:val="0058064E"/>
    <w:rsid w:val="00580D44"/>
    <w:rsid w:val="005814D9"/>
    <w:rsid w:val="005814EC"/>
    <w:rsid w:val="005820AC"/>
    <w:rsid w:val="0058244A"/>
    <w:rsid w:val="00583BF6"/>
    <w:rsid w:val="005850C8"/>
    <w:rsid w:val="00585E17"/>
    <w:rsid w:val="00586667"/>
    <w:rsid w:val="0058768D"/>
    <w:rsid w:val="005917DC"/>
    <w:rsid w:val="00591B41"/>
    <w:rsid w:val="00592C6E"/>
    <w:rsid w:val="00592ED9"/>
    <w:rsid w:val="005930F8"/>
    <w:rsid w:val="005939D2"/>
    <w:rsid w:val="00594007"/>
    <w:rsid w:val="00595C3A"/>
    <w:rsid w:val="00595C81"/>
    <w:rsid w:val="005974B1"/>
    <w:rsid w:val="005A0033"/>
    <w:rsid w:val="005A0097"/>
    <w:rsid w:val="005A14B9"/>
    <w:rsid w:val="005A234F"/>
    <w:rsid w:val="005A2925"/>
    <w:rsid w:val="005A2997"/>
    <w:rsid w:val="005A2F16"/>
    <w:rsid w:val="005A33A5"/>
    <w:rsid w:val="005A35D8"/>
    <w:rsid w:val="005A4469"/>
    <w:rsid w:val="005A499D"/>
    <w:rsid w:val="005A69C4"/>
    <w:rsid w:val="005A6B77"/>
    <w:rsid w:val="005A7F92"/>
    <w:rsid w:val="005B02F6"/>
    <w:rsid w:val="005B1D92"/>
    <w:rsid w:val="005B2658"/>
    <w:rsid w:val="005B3100"/>
    <w:rsid w:val="005B35C7"/>
    <w:rsid w:val="005B3C14"/>
    <w:rsid w:val="005B3DB7"/>
    <w:rsid w:val="005B4193"/>
    <w:rsid w:val="005B4B56"/>
    <w:rsid w:val="005B58BE"/>
    <w:rsid w:val="005B796B"/>
    <w:rsid w:val="005C0CC7"/>
    <w:rsid w:val="005C0F29"/>
    <w:rsid w:val="005C3538"/>
    <w:rsid w:val="005C56FD"/>
    <w:rsid w:val="005C5F2A"/>
    <w:rsid w:val="005C661B"/>
    <w:rsid w:val="005C6DAD"/>
    <w:rsid w:val="005C7DE7"/>
    <w:rsid w:val="005D0562"/>
    <w:rsid w:val="005D0B1D"/>
    <w:rsid w:val="005D3DFD"/>
    <w:rsid w:val="005D407E"/>
    <w:rsid w:val="005D634B"/>
    <w:rsid w:val="005D76B9"/>
    <w:rsid w:val="005E0172"/>
    <w:rsid w:val="005E1524"/>
    <w:rsid w:val="005E1531"/>
    <w:rsid w:val="005E1587"/>
    <w:rsid w:val="005E1DC5"/>
    <w:rsid w:val="005E38C4"/>
    <w:rsid w:val="005E391C"/>
    <w:rsid w:val="005E543A"/>
    <w:rsid w:val="005E59CB"/>
    <w:rsid w:val="005E5E7B"/>
    <w:rsid w:val="005E5EE3"/>
    <w:rsid w:val="005E6995"/>
    <w:rsid w:val="005E7015"/>
    <w:rsid w:val="005F12E5"/>
    <w:rsid w:val="005F26AF"/>
    <w:rsid w:val="005F3341"/>
    <w:rsid w:val="005F3612"/>
    <w:rsid w:val="005F36FB"/>
    <w:rsid w:val="005F3734"/>
    <w:rsid w:val="005F5AA9"/>
    <w:rsid w:val="005F7632"/>
    <w:rsid w:val="005F795F"/>
    <w:rsid w:val="005F7A12"/>
    <w:rsid w:val="00600D37"/>
    <w:rsid w:val="00600ED9"/>
    <w:rsid w:val="00600F3A"/>
    <w:rsid w:val="00600F5A"/>
    <w:rsid w:val="00601266"/>
    <w:rsid w:val="00601BA5"/>
    <w:rsid w:val="00602938"/>
    <w:rsid w:val="00603A07"/>
    <w:rsid w:val="00603E57"/>
    <w:rsid w:val="006045B4"/>
    <w:rsid w:val="00605339"/>
    <w:rsid w:val="00606099"/>
    <w:rsid w:val="00606612"/>
    <w:rsid w:val="00611017"/>
    <w:rsid w:val="0061140C"/>
    <w:rsid w:val="00611A92"/>
    <w:rsid w:val="0061358D"/>
    <w:rsid w:val="00613673"/>
    <w:rsid w:val="00613BB0"/>
    <w:rsid w:val="0061410F"/>
    <w:rsid w:val="006143B4"/>
    <w:rsid w:val="006165E2"/>
    <w:rsid w:val="006167E2"/>
    <w:rsid w:val="006168E3"/>
    <w:rsid w:val="006204CA"/>
    <w:rsid w:val="00620C87"/>
    <w:rsid w:val="00620F9D"/>
    <w:rsid w:val="00623FCA"/>
    <w:rsid w:val="00624BB4"/>
    <w:rsid w:val="006278FB"/>
    <w:rsid w:val="0063103B"/>
    <w:rsid w:val="006323F9"/>
    <w:rsid w:val="006337EF"/>
    <w:rsid w:val="00635389"/>
    <w:rsid w:val="00635CA9"/>
    <w:rsid w:val="00636059"/>
    <w:rsid w:val="006367AC"/>
    <w:rsid w:val="00636965"/>
    <w:rsid w:val="006375A6"/>
    <w:rsid w:val="00640F07"/>
    <w:rsid w:val="00641035"/>
    <w:rsid w:val="00641EC7"/>
    <w:rsid w:val="006432FC"/>
    <w:rsid w:val="00643A23"/>
    <w:rsid w:val="00643E06"/>
    <w:rsid w:val="006443BB"/>
    <w:rsid w:val="0064690E"/>
    <w:rsid w:val="00647076"/>
    <w:rsid w:val="00650665"/>
    <w:rsid w:val="0065075F"/>
    <w:rsid w:val="00652883"/>
    <w:rsid w:val="00652BFA"/>
    <w:rsid w:val="00655916"/>
    <w:rsid w:val="00656EBC"/>
    <w:rsid w:val="00657F97"/>
    <w:rsid w:val="00660BC6"/>
    <w:rsid w:val="00660D57"/>
    <w:rsid w:val="00661DAD"/>
    <w:rsid w:val="00662A7D"/>
    <w:rsid w:val="006631E0"/>
    <w:rsid w:val="00663407"/>
    <w:rsid w:val="00663456"/>
    <w:rsid w:val="0066365F"/>
    <w:rsid w:val="00664343"/>
    <w:rsid w:val="00664E0E"/>
    <w:rsid w:val="006654B2"/>
    <w:rsid w:val="0066634B"/>
    <w:rsid w:val="00666523"/>
    <w:rsid w:val="00666C60"/>
    <w:rsid w:val="006724D9"/>
    <w:rsid w:val="00672818"/>
    <w:rsid w:val="0067307B"/>
    <w:rsid w:val="00673ACE"/>
    <w:rsid w:val="00673BBF"/>
    <w:rsid w:val="00680AEA"/>
    <w:rsid w:val="006810EC"/>
    <w:rsid w:val="00682B5B"/>
    <w:rsid w:val="006836BA"/>
    <w:rsid w:val="0068541D"/>
    <w:rsid w:val="006858DF"/>
    <w:rsid w:val="00686487"/>
    <w:rsid w:val="00686556"/>
    <w:rsid w:val="006869A7"/>
    <w:rsid w:val="006872F2"/>
    <w:rsid w:val="0068774C"/>
    <w:rsid w:val="00687C22"/>
    <w:rsid w:val="006903A1"/>
    <w:rsid w:val="00690A15"/>
    <w:rsid w:val="00690B99"/>
    <w:rsid w:val="0069110E"/>
    <w:rsid w:val="0069130E"/>
    <w:rsid w:val="00693320"/>
    <w:rsid w:val="00695308"/>
    <w:rsid w:val="00696D79"/>
    <w:rsid w:val="00697947"/>
    <w:rsid w:val="00697A01"/>
    <w:rsid w:val="006A217E"/>
    <w:rsid w:val="006A3429"/>
    <w:rsid w:val="006A6E24"/>
    <w:rsid w:val="006A74D7"/>
    <w:rsid w:val="006B071E"/>
    <w:rsid w:val="006B08B8"/>
    <w:rsid w:val="006B1304"/>
    <w:rsid w:val="006B1825"/>
    <w:rsid w:val="006B1CB1"/>
    <w:rsid w:val="006B25FB"/>
    <w:rsid w:val="006B3B5E"/>
    <w:rsid w:val="006B45AB"/>
    <w:rsid w:val="006B4F73"/>
    <w:rsid w:val="006B55E4"/>
    <w:rsid w:val="006B57DB"/>
    <w:rsid w:val="006C0B8E"/>
    <w:rsid w:val="006C2064"/>
    <w:rsid w:val="006C23D9"/>
    <w:rsid w:val="006C30CD"/>
    <w:rsid w:val="006C441E"/>
    <w:rsid w:val="006C51F1"/>
    <w:rsid w:val="006D1D06"/>
    <w:rsid w:val="006D25FF"/>
    <w:rsid w:val="006D585D"/>
    <w:rsid w:val="006D5FB0"/>
    <w:rsid w:val="006E0839"/>
    <w:rsid w:val="006E1BA1"/>
    <w:rsid w:val="006E1D53"/>
    <w:rsid w:val="006E227E"/>
    <w:rsid w:val="006E2690"/>
    <w:rsid w:val="006E2FFF"/>
    <w:rsid w:val="006E431D"/>
    <w:rsid w:val="006E635A"/>
    <w:rsid w:val="006E6B24"/>
    <w:rsid w:val="006E74FA"/>
    <w:rsid w:val="006E7CF8"/>
    <w:rsid w:val="006F073A"/>
    <w:rsid w:val="006F0945"/>
    <w:rsid w:val="006F0C27"/>
    <w:rsid w:val="006F1346"/>
    <w:rsid w:val="006F1811"/>
    <w:rsid w:val="006F1A9A"/>
    <w:rsid w:val="006F2627"/>
    <w:rsid w:val="006F47BD"/>
    <w:rsid w:val="006F57AA"/>
    <w:rsid w:val="006F6C47"/>
    <w:rsid w:val="006F6D48"/>
    <w:rsid w:val="006F7777"/>
    <w:rsid w:val="00700371"/>
    <w:rsid w:val="00701629"/>
    <w:rsid w:val="00701EBB"/>
    <w:rsid w:val="00703A96"/>
    <w:rsid w:val="0070424E"/>
    <w:rsid w:val="007052DC"/>
    <w:rsid w:val="007053AA"/>
    <w:rsid w:val="007056EF"/>
    <w:rsid w:val="00705D81"/>
    <w:rsid w:val="00705DD1"/>
    <w:rsid w:val="007112C0"/>
    <w:rsid w:val="007153F7"/>
    <w:rsid w:val="00715707"/>
    <w:rsid w:val="00715EF6"/>
    <w:rsid w:val="00715FDF"/>
    <w:rsid w:val="007164A5"/>
    <w:rsid w:val="00716ACD"/>
    <w:rsid w:val="00717539"/>
    <w:rsid w:val="00720ACC"/>
    <w:rsid w:val="0072181C"/>
    <w:rsid w:val="00721C7E"/>
    <w:rsid w:val="00722A7D"/>
    <w:rsid w:val="00722E8A"/>
    <w:rsid w:val="00723064"/>
    <w:rsid w:val="00723A2A"/>
    <w:rsid w:val="00723BA0"/>
    <w:rsid w:val="007242BC"/>
    <w:rsid w:val="007259F5"/>
    <w:rsid w:val="007265E4"/>
    <w:rsid w:val="00727FE9"/>
    <w:rsid w:val="007305AF"/>
    <w:rsid w:val="00731398"/>
    <w:rsid w:val="0073306E"/>
    <w:rsid w:val="007331C7"/>
    <w:rsid w:val="00736633"/>
    <w:rsid w:val="00737BB9"/>
    <w:rsid w:val="007406E9"/>
    <w:rsid w:val="0074127D"/>
    <w:rsid w:val="0074167F"/>
    <w:rsid w:val="00741B6E"/>
    <w:rsid w:val="00743C20"/>
    <w:rsid w:val="007448EE"/>
    <w:rsid w:val="00744A6E"/>
    <w:rsid w:val="00744CE4"/>
    <w:rsid w:val="007450D5"/>
    <w:rsid w:val="0074526D"/>
    <w:rsid w:val="0074559B"/>
    <w:rsid w:val="00747AC1"/>
    <w:rsid w:val="007511F3"/>
    <w:rsid w:val="00752585"/>
    <w:rsid w:val="00752B98"/>
    <w:rsid w:val="007570BF"/>
    <w:rsid w:val="00757A83"/>
    <w:rsid w:val="00760076"/>
    <w:rsid w:val="0076062B"/>
    <w:rsid w:val="00760F85"/>
    <w:rsid w:val="00761E78"/>
    <w:rsid w:val="00763681"/>
    <w:rsid w:val="007651C1"/>
    <w:rsid w:val="007666D7"/>
    <w:rsid w:val="0077075B"/>
    <w:rsid w:val="007739E4"/>
    <w:rsid w:val="00775B00"/>
    <w:rsid w:val="00775C7E"/>
    <w:rsid w:val="007767A0"/>
    <w:rsid w:val="007817E6"/>
    <w:rsid w:val="00783420"/>
    <w:rsid w:val="007852D5"/>
    <w:rsid w:val="00786BBB"/>
    <w:rsid w:val="007871DF"/>
    <w:rsid w:val="0079327A"/>
    <w:rsid w:val="00793940"/>
    <w:rsid w:val="00793BB9"/>
    <w:rsid w:val="00794C04"/>
    <w:rsid w:val="0079504E"/>
    <w:rsid w:val="007968BA"/>
    <w:rsid w:val="00796F1A"/>
    <w:rsid w:val="00797078"/>
    <w:rsid w:val="007974A7"/>
    <w:rsid w:val="007A1C76"/>
    <w:rsid w:val="007A23B9"/>
    <w:rsid w:val="007A2FF2"/>
    <w:rsid w:val="007A3220"/>
    <w:rsid w:val="007A4629"/>
    <w:rsid w:val="007A5D92"/>
    <w:rsid w:val="007A601F"/>
    <w:rsid w:val="007A67FD"/>
    <w:rsid w:val="007A72FF"/>
    <w:rsid w:val="007A760B"/>
    <w:rsid w:val="007B147E"/>
    <w:rsid w:val="007B18D5"/>
    <w:rsid w:val="007B41E6"/>
    <w:rsid w:val="007B4588"/>
    <w:rsid w:val="007B47F0"/>
    <w:rsid w:val="007B57AA"/>
    <w:rsid w:val="007B5838"/>
    <w:rsid w:val="007B5CA9"/>
    <w:rsid w:val="007B635F"/>
    <w:rsid w:val="007B7485"/>
    <w:rsid w:val="007B74BD"/>
    <w:rsid w:val="007C084A"/>
    <w:rsid w:val="007C0CA6"/>
    <w:rsid w:val="007C1890"/>
    <w:rsid w:val="007C2755"/>
    <w:rsid w:val="007C28A0"/>
    <w:rsid w:val="007C2CB1"/>
    <w:rsid w:val="007C3D95"/>
    <w:rsid w:val="007C78CB"/>
    <w:rsid w:val="007D0540"/>
    <w:rsid w:val="007D0661"/>
    <w:rsid w:val="007D0E64"/>
    <w:rsid w:val="007D1B13"/>
    <w:rsid w:val="007D1C8A"/>
    <w:rsid w:val="007D3CB7"/>
    <w:rsid w:val="007D3E67"/>
    <w:rsid w:val="007D5D4D"/>
    <w:rsid w:val="007D6019"/>
    <w:rsid w:val="007D602C"/>
    <w:rsid w:val="007D61EC"/>
    <w:rsid w:val="007D6E5D"/>
    <w:rsid w:val="007D6EC2"/>
    <w:rsid w:val="007D736C"/>
    <w:rsid w:val="007D7813"/>
    <w:rsid w:val="007E01EE"/>
    <w:rsid w:val="007E29DA"/>
    <w:rsid w:val="007E3925"/>
    <w:rsid w:val="007E3DDF"/>
    <w:rsid w:val="007E3E32"/>
    <w:rsid w:val="007E462A"/>
    <w:rsid w:val="007E4640"/>
    <w:rsid w:val="007E476F"/>
    <w:rsid w:val="007E4862"/>
    <w:rsid w:val="007E60E5"/>
    <w:rsid w:val="007E7308"/>
    <w:rsid w:val="007E79FC"/>
    <w:rsid w:val="007E7F37"/>
    <w:rsid w:val="007F14BA"/>
    <w:rsid w:val="007F16FC"/>
    <w:rsid w:val="007F212C"/>
    <w:rsid w:val="007F2E16"/>
    <w:rsid w:val="007F4CD5"/>
    <w:rsid w:val="007F51B2"/>
    <w:rsid w:val="007F625D"/>
    <w:rsid w:val="007F6408"/>
    <w:rsid w:val="007F6EDE"/>
    <w:rsid w:val="007F7C7A"/>
    <w:rsid w:val="00800DE5"/>
    <w:rsid w:val="0080162B"/>
    <w:rsid w:val="008018B4"/>
    <w:rsid w:val="008028D7"/>
    <w:rsid w:val="00802AD4"/>
    <w:rsid w:val="008041FC"/>
    <w:rsid w:val="00804D85"/>
    <w:rsid w:val="00805863"/>
    <w:rsid w:val="00806FFF"/>
    <w:rsid w:val="008079E8"/>
    <w:rsid w:val="00807E46"/>
    <w:rsid w:val="00811B9E"/>
    <w:rsid w:val="00812987"/>
    <w:rsid w:val="008147A6"/>
    <w:rsid w:val="00814A2A"/>
    <w:rsid w:val="00815356"/>
    <w:rsid w:val="00816952"/>
    <w:rsid w:val="008200B8"/>
    <w:rsid w:val="00820804"/>
    <w:rsid w:val="008215EF"/>
    <w:rsid w:val="00821A30"/>
    <w:rsid w:val="008228ED"/>
    <w:rsid w:val="00822BFD"/>
    <w:rsid w:val="00822F6C"/>
    <w:rsid w:val="008233DA"/>
    <w:rsid w:val="00824258"/>
    <w:rsid w:val="00824863"/>
    <w:rsid w:val="00824CC8"/>
    <w:rsid w:val="00824F6D"/>
    <w:rsid w:val="0082570D"/>
    <w:rsid w:val="008264E6"/>
    <w:rsid w:val="00826545"/>
    <w:rsid w:val="00827CB0"/>
    <w:rsid w:val="00830DEF"/>
    <w:rsid w:val="00831504"/>
    <w:rsid w:val="00831FD7"/>
    <w:rsid w:val="0083207A"/>
    <w:rsid w:val="008371A7"/>
    <w:rsid w:val="00840B94"/>
    <w:rsid w:val="00841E17"/>
    <w:rsid w:val="008421AD"/>
    <w:rsid w:val="008428F2"/>
    <w:rsid w:val="00843CA1"/>
    <w:rsid w:val="0084507C"/>
    <w:rsid w:val="00845780"/>
    <w:rsid w:val="008457C4"/>
    <w:rsid w:val="00845AEE"/>
    <w:rsid w:val="008471E2"/>
    <w:rsid w:val="008478BC"/>
    <w:rsid w:val="008502C6"/>
    <w:rsid w:val="008518B8"/>
    <w:rsid w:val="00852EC2"/>
    <w:rsid w:val="008536A7"/>
    <w:rsid w:val="00854124"/>
    <w:rsid w:val="00854132"/>
    <w:rsid w:val="008548CA"/>
    <w:rsid w:val="00854C02"/>
    <w:rsid w:val="00856680"/>
    <w:rsid w:val="0085704F"/>
    <w:rsid w:val="008571C8"/>
    <w:rsid w:val="00857B2F"/>
    <w:rsid w:val="008605D7"/>
    <w:rsid w:val="0086082B"/>
    <w:rsid w:val="008617B7"/>
    <w:rsid w:val="008638DA"/>
    <w:rsid w:val="008643B1"/>
    <w:rsid w:val="008702BE"/>
    <w:rsid w:val="00871418"/>
    <w:rsid w:val="00871644"/>
    <w:rsid w:val="00871D18"/>
    <w:rsid w:val="00872DF9"/>
    <w:rsid w:val="008736FC"/>
    <w:rsid w:val="008759C6"/>
    <w:rsid w:val="00875B88"/>
    <w:rsid w:val="00876C48"/>
    <w:rsid w:val="00877692"/>
    <w:rsid w:val="00877F44"/>
    <w:rsid w:val="00880030"/>
    <w:rsid w:val="00881822"/>
    <w:rsid w:val="00882538"/>
    <w:rsid w:val="00882E3A"/>
    <w:rsid w:val="0088340A"/>
    <w:rsid w:val="00884730"/>
    <w:rsid w:val="008859EA"/>
    <w:rsid w:val="00885B13"/>
    <w:rsid w:val="0088635F"/>
    <w:rsid w:val="00887B96"/>
    <w:rsid w:val="008905E3"/>
    <w:rsid w:val="0089173F"/>
    <w:rsid w:val="00893C09"/>
    <w:rsid w:val="00893E1D"/>
    <w:rsid w:val="00894D2D"/>
    <w:rsid w:val="00895622"/>
    <w:rsid w:val="00896AC0"/>
    <w:rsid w:val="00897E95"/>
    <w:rsid w:val="008A023E"/>
    <w:rsid w:val="008A07DE"/>
    <w:rsid w:val="008A1904"/>
    <w:rsid w:val="008A1D5A"/>
    <w:rsid w:val="008A26BF"/>
    <w:rsid w:val="008A2A11"/>
    <w:rsid w:val="008A2C7F"/>
    <w:rsid w:val="008A3BA8"/>
    <w:rsid w:val="008A3D7F"/>
    <w:rsid w:val="008A5EAF"/>
    <w:rsid w:val="008B1B5B"/>
    <w:rsid w:val="008B2693"/>
    <w:rsid w:val="008B2F35"/>
    <w:rsid w:val="008B306A"/>
    <w:rsid w:val="008B32C5"/>
    <w:rsid w:val="008B40AF"/>
    <w:rsid w:val="008B4A4F"/>
    <w:rsid w:val="008B5CDF"/>
    <w:rsid w:val="008B6147"/>
    <w:rsid w:val="008B6C42"/>
    <w:rsid w:val="008B71F0"/>
    <w:rsid w:val="008C0F04"/>
    <w:rsid w:val="008C1887"/>
    <w:rsid w:val="008C28D8"/>
    <w:rsid w:val="008C3345"/>
    <w:rsid w:val="008C3ACF"/>
    <w:rsid w:val="008C4483"/>
    <w:rsid w:val="008C4773"/>
    <w:rsid w:val="008C5D2A"/>
    <w:rsid w:val="008C6516"/>
    <w:rsid w:val="008C713E"/>
    <w:rsid w:val="008C768E"/>
    <w:rsid w:val="008C785D"/>
    <w:rsid w:val="008D003D"/>
    <w:rsid w:val="008D1DD9"/>
    <w:rsid w:val="008D51DF"/>
    <w:rsid w:val="008D5BD0"/>
    <w:rsid w:val="008D6124"/>
    <w:rsid w:val="008E0ADB"/>
    <w:rsid w:val="008E0FCE"/>
    <w:rsid w:val="008E20D3"/>
    <w:rsid w:val="008E20DB"/>
    <w:rsid w:val="008E270B"/>
    <w:rsid w:val="008E2D9B"/>
    <w:rsid w:val="008E3320"/>
    <w:rsid w:val="008E338C"/>
    <w:rsid w:val="008E3D99"/>
    <w:rsid w:val="008E7BAC"/>
    <w:rsid w:val="008F016B"/>
    <w:rsid w:val="008F06FE"/>
    <w:rsid w:val="008F14F7"/>
    <w:rsid w:val="008F3B18"/>
    <w:rsid w:val="008F3DA2"/>
    <w:rsid w:val="008F56FD"/>
    <w:rsid w:val="008F5E72"/>
    <w:rsid w:val="008F6708"/>
    <w:rsid w:val="008F7B83"/>
    <w:rsid w:val="009003F5"/>
    <w:rsid w:val="00900904"/>
    <w:rsid w:val="0090287A"/>
    <w:rsid w:val="009029DE"/>
    <w:rsid w:val="00902CF4"/>
    <w:rsid w:val="009047B6"/>
    <w:rsid w:val="009049DF"/>
    <w:rsid w:val="00904A0B"/>
    <w:rsid w:val="00906C0F"/>
    <w:rsid w:val="009071AF"/>
    <w:rsid w:val="009073A8"/>
    <w:rsid w:val="0090754D"/>
    <w:rsid w:val="00910A00"/>
    <w:rsid w:val="00910BC9"/>
    <w:rsid w:val="0091114B"/>
    <w:rsid w:val="00911352"/>
    <w:rsid w:val="009119B2"/>
    <w:rsid w:val="00912166"/>
    <w:rsid w:val="009137B6"/>
    <w:rsid w:val="00913E36"/>
    <w:rsid w:val="00913EDA"/>
    <w:rsid w:val="00914A03"/>
    <w:rsid w:val="00914B58"/>
    <w:rsid w:val="009159DD"/>
    <w:rsid w:val="00915F5C"/>
    <w:rsid w:val="009161EA"/>
    <w:rsid w:val="00916BFB"/>
    <w:rsid w:val="00916C4C"/>
    <w:rsid w:val="00916C80"/>
    <w:rsid w:val="00917882"/>
    <w:rsid w:val="00917FA4"/>
    <w:rsid w:val="00920DC5"/>
    <w:rsid w:val="00921607"/>
    <w:rsid w:val="00921FCB"/>
    <w:rsid w:val="00922D7C"/>
    <w:rsid w:val="0092309D"/>
    <w:rsid w:val="009245A2"/>
    <w:rsid w:val="009248AC"/>
    <w:rsid w:val="00926273"/>
    <w:rsid w:val="0092658D"/>
    <w:rsid w:val="00927D04"/>
    <w:rsid w:val="00930A11"/>
    <w:rsid w:val="00931845"/>
    <w:rsid w:val="00932399"/>
    <w:rsid w:val="009323F6"/>
    <w:rsid w:val="00933A80"/>
    <w:rsid w:val="00933D94"/>
    <w:rsid w:val="0093417C"/>
    <w:rsid w:val="00934526"/>
    <w:rsid w:val="00934B6E"/>
    <w:rsid w:val="009355A2"/>
    <w:rsid w:val="00935B47"/>
    <w:rsid w:val="0093788A"/>
    <w:rsid w:val="00937A74"/>
    <w:rsid w:val="00937F8C"/>
    <w:rsid w:val="00940516"/>
    <w:rsid w:val="0094126E"/>
    <w:rsid w:val="00942549"/>
    <w:rsid w:val="0094260D"/>
    <w:rsid w:val="009440DB"/>
    <w:rsid w:val="00944D8B"/>
    <w:rsid w:val="00945E1C"/>
    <w:rsid w:val="00951087"/>
    <w:rsid w:val="0095188D"/>
    <w:rsid w:val="00951B78"/>
    <w:rsid w:val="00952632"/>
    <w:rsid w:val="00953A8F"/>
    <w:rsid w:val="00953DC9"/>
    <w:rsid w:val="009561F2"/>
    <w:rsid w:val="00956464"/>
    <w:rsid w:val="0095662B"/>
    <w:rsid w:val="0095667F"/>
    <w:rsid w:val="00956874"/>
    <w:rsid w:val="00956D4E"/>
    <w:rsid w:val="00956FB6"/>
    <w:rsid w:val="009607C7"/>
    <w:rsid w:val="00961895"/>
    <w:rsid w:val="00961B70"/>
    <w:rsid w:val="0096275D"/>
    <w:rsid w:val="00962921"/>
    <w:rsid w:val="009629FC"/>
    <w:rsid w:val="009643B2"/>
    <w:rsid w:val="00967F30"/>
    <w:rsid w:val="00970DB9"/>
    <w:rsid w:val="00970F36"/>
    <w:rsid w:val="00971068"/>
    <w:rsid w:val="009714F8"/>
    <w:rsid w:val="00971926"/>
    <w:rsid w:val="00971954"/>
    <w:rsid w:val="00971AE5"/>
    <w:rsid w:val="009722F6"/>
    <w:rsid w:val="009725E1"/>
    <w:rsid w:val="00976B38"/>
    <w:rsid w:val="009819F0"/>
    <w:rsid w:val="009826AA"/>
    <w:rsid w:val="00985510"/>
    <w:rsid w:val="00985A02"/>
    <w:rsid w:val="0098630A"/>
    <w:rsid w:val="00986DBD"/>
    <w:rsid w:val="009870D1"/>
    <w:rsid w:val="00990870"/>
    <w:rsid w:val="009912D5"/>
    <w:rsid w:val="009919B3"/>
    <w:rsid w:val="009928FD"/>
    <w:rsid w:val="00993663"/>
    <w:rsid w:val="00996555"/>
    <w:rsid w:val="00997E16"/>
    <w:rsid w:val="009A0653"/>
    <w:rsid w:val="009A1729"/>
    <w:rsid w:val="009A1D6D"/>
    <w:rsid w:val="009A299B"/>
    <w:rsid w:val="009A488E"/>
    <w:rsid w:val="009A574F"/>
    <w:rsid w:val="009A69B8"/>
    <w:rsid w:val="009A6D47"/>
    <w:rsid w:val="009A7102"/>
    <w:rsid w:val="009A74E9"/>
    <w:rsid w:val="009A7B5B"/>
    <w:rsid w:val="009B0CFB"/>
    <w:rsid w:val="009B0FDB"/>
    <w:rsid w:val="009B1519"/>
    <w:rsid w:val="009B24DC"/>
    <w:rsid w:val="009B40AF"/>
    <w:rsid w:val="009B4CC3"/>
    <w:rsid w:val="009B60D0"/>
    <w:rsid w:val="009C05B0"/>
    <w:rsid w:val="009C1267"/>
    <w:rsid w:val="009C1656"/>
    <w:rsid w:val="009C2D80"/>
    <w:rsid w:val="009C34F9"/>
    <w:rsid w:val="009C3EE1"/>
    <w:rsid w:val="009C4BBB"/>
    <w:rsid w:val="009C5711"/>
    <w:rsid w:val="009C6D24"/>
    <w:rsid w:val="009C6EDA"/>
    <w:rsid w:val="009C7C6B"/>
    <w:rsid w:val="009D1331"/>
    <w:rsid w:val="009D1BD5"/>
    <w:rsid w:val="009D242C"/>
    <w:rsid w:val="009D3450"/>
    <w:rsid w:val="009D3F6D"/>
    <w:rsid w:val="009D64F1"/>
    <w:rsid w:val="009D74BD"/>
    <w:rsid w:val="009D7A53"/>
    <w:rsid w:val="009E0141"/>
    <w:rsid w:val="009E01E3"/>
    <w:rsid w:val="009E0247"/>
    <w:rsid w:val="009E02E1"/>
    <w:rsid w:val="009E14C4"/>
    <w:rsid w:val="009E1D54"/>
    <w:rsid w:val="009E38EB"/>
    <w:rsid w:val="009E3E90"/>
    <w:rsid w:val="009E4345"/>
    <w:rsid w:val="009E5BFE"/>
    <w:rsid w:val="009E7535"/>
    <w:rsid w:val="009E78D0"/>
    <w:rsid w:val="009F024D"/>
    <w:rsid w:val="009F0658"/>
    <w:rsid w:val="009F0BA0"/>
    <w:rsid w:val="009F0FF4"/>
    <w:rsid w:val="009F1AD3"/>
    <w:rsid w:val="009F3255"/>
    <w:rsid w:val="009F3672"/>
    <w:rsid w:val="009F385E"/>
    <w:rsid w:val="009F413C"/>
    <w:rsid w:val="009F44B0"/>
    <w:rsid w:val="009F4B93"/>
    <w:rsid w:val="009F4C85"/>
    <w:rsid w:val="009F4E67"/>
    <w:rsid w:val="009F5191"/>
    <w:rsid w:val="009F5568"/>
    <w:rsid w:val="009F6579"/>
    <w:rsid w:val="009F7264"/>
    <w:rsid w:val="00A008BE"/>
    <w:rsid w:val="00A0347F"/>
    <w:rsid w:val="00A0599C"/>
    <w:rsid w:val="00A05DDE"/>
    <w:rsid w:val="00A06916"/>
    <w:rsid w:val="00A07D22"/>
    <w:rsid w:val="00A10571"/>
    <w:rsid w:val="00A116BA"/>
    <w:rsid w:val="00A11AED"/>
    <w:rsid w:val="00A1257D"/>
    <w:rsid w:val="00A134C7"/>
    <w:rsid w:val="00A1461C"/>
    <w:rsid w:val="00A158AF"/>
    <w:rsid w:val="00A16A91"/>
    <w:rsid w:val="00A20AEC"/>
    <w:rsid w:val="00A2281B"/>
    <w:rsid w:val="00A23FB4"/>
    <w:rsid w:val="00A246FA"/>
    <w:rsid w:val="00A2496A"/>
    <w:rsid w:val="00A24DD0"/>
    <w:rsid w:val="00A255E7"/>
    <w:rsid w:val="00A2656B"/>
    <w:rsid w:val="00A267F9"/>
    <w:rsid w:val="00A26A71"/>
    <w:rsid w:val="00A26CC9"/>
    <w:rsid w:val="00A27C08"/>
    <w:rsid w:val="00A32949"/>
    <w:rsid w:val="00A32BB5"/>
    <w:rsid w:val="00A34371"/>
    <w:rsid w:val="00A34456"/>
    <w:rsid w:val="00A34EAB"/>
    <w:rsid w:val="00A358CD"/>
    <w:rsid w:val="00A35C39"/>
    <w:rsid w:val="00A3635E"/>
    <w:rsid w:val="00A40758"/>
    <w:rsid w:val="00A4231D"/>
    <w:rsid w:val="00A43104"/>
    <w:rsid w:val="00A43158"/>
    <w:rsid w:val="00A4336B"/>
    <w:rsid w:val="00A43E11"/>
    <w:rsid w:val="00A43F04"/>
    <w:rsid w:val="00A442A4"/>
    <w:rsid w:val="00A451A5"/>
    <w:rsid w:val="00A46856"/>
    <w:rsid w:val="00A46992"/>
    <w:rsid w:val="00A46A7B"/>
    <w:rsid w:val="00A46FFB"/>
    <w:rsid w:val="00A50740"/>
    <w:rsid w:val="00A508E9"/>
    <w:rsid w:val="00A520B9"/>
    <w:rsid w:val="00A5259A"/>
    <w:rsid w:val="00A531D5"/>
    <w:rsid w:val="00A54322"/>
    <w:rsid w:val="00A54A22"/>
    <w:rsid w:val="00A54EC7"/>
    <w:rsid w:val="00A5607F"/>
    <w:rsid w:val="00A57F3A"/>
    <w:rsid w:val="00A6070D"/>
    <w:rsid w:val="00A60A55"/>
    <w:rsid w:val="00A62145"/>
    <w:rsid w:val="00A624E7"/>
    <w:rsid w:val="00A624FC"/>
    <w:rsid w:val="00A63EE2"/>
    <w:rsid w:val="00A64011"/>
    <w:rsid w:val="00A658AF"/>
    <w:rsid w:val="00A65C0B"/>
    <w:rsid w:val="00A676DE"/>
    <w:rsid w:val="00A67929"/>
    <w:rsid w:val="00A70667"/>
    <w:rsid w:val="00A708AA"/>
    <w:rsid w:val="00A722A8"/>
    <w:rsid w:val="00A7279B"/>
    <w:rsid w:val="00A72CEB"/>
    <w:rsid w:val="00A74C0B"/>
    <w:rsid w:val="00A75A5F"/>
    <w:rsid w:val="00A7681C"/>
    <w:rsid w:val="00A828AB"/>
    <w:rsid w:val="00A83FE1"/>
    <w:rsid w:val="00A85561"/>
    <w:rsid w:val="00A858AD"/>
    <w:rsid w:val="00A85EB8"/>
    <w:rsid w:val="00A86529"/>
    <w:rsid w:val="00A8724A"/>
    <w:rsid w:val="00A8740A"/>
    <w:rsid w:val="00A87756"/>
    <w:rsid w:val="00A8779E"/>
    <w:rsid w:val="00A90425"/>
    <w:rsid w:val="00A9187B"/>
    <w:rsid w:val="00A9258E"/>
    <w:rsid w:val="00A9331F"/>
    <w:rsid w:val="00A93357"/>
    <w:rsid w:val="00A9340C"/>
    <w:rsid w:val="00A955B6"/>
    <w:rsid w:val="00A959C8"/>
    <w:rsid w:val="00AA00EF"/>
    <w:rsid w:val="00AA06DC"/>
    <w:rsid w:val="00AA07FB"/>
    <w:rsid w:val="00AA1392"/>
    <w:rsid w:val="00AA2963"/>
    <w:rsid w:val="00AA4968"/>
    <w:rsid w:val="00AA4C81"/>
    <w:rsid w:val="00AA4CC1"/>
    <w:rsid w:val="00AA5800"/>
    <w:rsid w:val="00AA59B2"/>
    <w:rsid w:val="00AA5F6C"/>
    <w:rsid w:val="00AA66CE"/>
    <w:rsid w:val="00AB0AF4"/>
    <w:rsid w:val="00AB0CD5"/>
    <w:rsid w:val="00AB35C9"/>
    <w:rsid w:val="00AB372B"/>
    <w:rsid w:val="00AB4211"/>
    <w:rsid w:val="00AB45B8"/>
    <w:rsid w:val="00AB5921"/>
    <w:rsid w:val="00AB6E67"/>
    <w:rsid w:val="00AC009B"/>
    <w:rsid w:val="00AC20F2"/>
    <w:rsid w:val="00AC2A06"/>
    <w:rsid w:val="00AC33FF"/>
    <w:rsid w:val="00AC46D5"/>
    <w:rsid w:val="00AC47F8"/>
    <w:rsid w:val="00AC4AE8"/>
    <w:rsid w:val="00AC5484"/>
    <w:rsid w:val="00AC6641"/>
    <w:rsid w:val="00AC679F"/>
    <w:rsid w:val="00AC711E"/>
    <w:rsid w:val="00AC7D6D"/>
    <w:rsid w:val="00AD07EC"/>
    <w:rsid w:val="00AD081D"/>
    <w:rsid w:val="00AD0B98"/>
    <w:rsid w:val="00AD15B6"/>
    <w:rsid w:val="00AD1B5E"/>
    <w:rsid w:val="00AD1C40"/>
    <w:rsid w:val="00AD23EF"/>
    <w:rsid w:val="00AD3F6A"/>
    <w:rsid w:val="00AD4D4D"/>
    <w:rsid w:val="00AD55AA"/>
    <w:rsid w:val="00AD6DBC"/>
    <w:rsid w:val="00AD7307"/>
    <w:rsid w:val="00AE051D"/>
    <w:rsid w:val="00AE4ED1"/>
    <w:rsid w:val="00AE585D"/>
    <w:rsid w:val="00AE5E13"/>
    <w:rsid w:val="00AE659E"/>
    <w:rsid w:val="00AF0057"/>
    <w:rsid w:val="00AF133C"/>
    <w:rsid w:val="00AF14DD"/>
    <w:rsid w:val="00AF2754"/>
    <w:rsid w:val="00AF45CF"/>
    <w:rsid w:val="00AF5CFE"/>
    <w:rsid w:val="00AF5D43"/>
    <w:rsid w:val="00AF5E71"/>
    <w:rsid w:val="00AF70E6"/>
    <w:rsid w:val="00AF7BFD"/>
    <w:rsid w:val="00AF7E9E"/>
    <w:rsid w:val="00B003FC"/>
    <w:rsid w:val="00B00774"/>
    <w:rsid w:val="00B00F9F"/>
    <w:rsid w:val="00B03B74"/>
    <w:rsid w:val="00B04552"/>
    <w:rsid w:val="00B061BE"/>
    <w:rsid w:val="00B068FA"/>
    <w:rsid w:val="00B10089"/>
    <w:rsid w:val="00B1170D"/>
    <w:rsid w:val="00B12584"/>
    <w:rsid w:val="00B12F7A"/>
    <w:rsid w:val="00B14873"/>
    <w:rsid w:val="00B148B8"/>
    <w:rsid w:val="00B1673B"/>
    <w:rsid w:val="00B1778F"/>
    <w:rsid w:val="00B21166"/>
    <w:rsid w:val="00B2152B"/>
    <w:rsid w:val="00B21878"/>
    <w:rsid w:val="00B2204A"/>
    <w:rsid w:val="00B220B0"/>
    <w:rsid w:val="00B23110"/>
    <w:rsid w:val="00B2395E"/>
    <w:rsid w:val="00B23C24"/>
    <w:rsid w:val="00B24025"/>
    <w:rsid w:val="00B24504"/>
    <w:rsid w:val="00B253D9"/>
    <w:rsid w:val="00B26483"/>
    <w:rsid w:val="00B26961"/>
    <w:rsid w:val="00B26F38"/>
    <w:rsid w:val="00B27D00"/>
    <w:rsid w:val="00B30B0C"/>
    <w:rsid w:val="00B340F9"/>
    <w:rsid w:val="00B356AC"/>
    <w:rsid w:val="00B3662E"/>
    <w:rsid w:val="00B36D7B"/>
    <w:rsid w:val="00B404C3"/>
    <w:rsid w:val="00B445E8"/>
    <w:rsid w:val="00B45F4F"/>
    <w:rsid w:val="00B46A3C"/>
    <w:rsid w:val="00B4701E"/>
    <w:rsid w:val="00B505B3"/>
    <w:rsid w:val="00B5193A"/>
    <w:rsid w:val="00B519AC"/>
    <w:rsid w:val="00B51B07"/>
    <w:rsid w:val="00B521B2"/>
    <w:rsid w:val="00B542D0"/>
    <w:rsid w:val="00B55F45"/>
    <w:rsid w:val="00B576AA"/>
    <w:rsid w:val="00B601DE"/>
    <w:rsid w:val="00B6154E"/>
    <w:rsid w:val="00B6175F"/>
    <w:rsid w:val="00B61C6F"/>
    <w:rsid w:val="00B62170"/>
    <w:rsid w:val="00B62C1C"/>
    <w:rsid w:val="00B64190"/>
    <w:rsid w:val="00B64D7B"/>
    <w:rsid w:val="00B652A2"/>
    <w:rsid w:val="00B65C7A"/>
    <w:rsid w:val="00B6648A"/>
    <w:rsid w:val="00B668E2"/>
    <w:rsid w:val="00B67E57"/>
    <w:rsid w:val="00B71281"/>
    <w:rsid w:val="00B71953"/>
    <w:rsid w:val="00B71E22"/>
    <w:rsid w:val="00B732B0"/>
    <w:rsid w:val="00B73A74"/>
    <w:rsid w:val="00B74D26"/>
    <w:rsid w:val="00B8070F"/>
    <w:rsid w:val="00B80B3F"/>
    <w:rsid w:val="00B80C8B"/>
    <w:rsid w:val="00B8265E"/>
    <w:rsid w:val="00B82783"/>
    <w:rsid w:val="00B82940"/>
    <w:rsid w:val="00B82BCE"/>
    <w:rsid w:val="00B8383E"/>
    <w:rsid w:val="00B83A21"/>
    <w:rsid w:val="00B84DF0"/>
    <w:rsid w:val="00B852D1"/>
    <w:rsid w:val="00B8561B"/>
    <w:rsid w:val="00B85D8E"/>
    <w:rsid w:val="00B906CF"/>
    <w:rsid w:val="00B90D1C"/>
    <w:rsid w:val="00B90DB5"/>
    <w:rsid w:val="00B91A03"/>
    <w:rsid w:val="00B93826"/>
    <w:rsid w:val="00B93A77"/>
    <w:rsid w:val="00B947B3"/>
    <w:rsid w:val="00B94CE3"/>
    <w:rsid w:val="00B955EE"/>
    <w:rsid w:val="00B96010"/>
    <w:rsid w:val="00B96A18"/>
    <w:rsid w:val="00BA11AB"/>
    <w:rsid w:val="00BA165A"/>
    <w:rsid w:val="00BA2AAD"/>
    <w:rsid w:val="00BA326C"/>
    <w:rsid w:val="00BA3A81"/>
    <w:rsid w:val="00BA41B1"/>
    <w:rsid w:val="00BA47F9"/>
    <w:rsid w:val="00BA4FB8"/>
    <w:rsid w:val="00BA5134"/>
    <w:rsid w:val="00BA58DC"/>
    <w:rsid w:val="00BA65FC"/>
    <w:rsid w:val="00BA6D2C"/>
    <w:rsid w:val="00BB1817"/>
    <w:rsid w:val="00BB47A0"/>
    <w:rsid w:val="00BB497A"/>
    <w:rsid w:val="00BB4B3A"/>
    <w:rsid w:val="00BB603B"/>
    <w:rsid w:val="00BB60B1"/>
    <w:rsid w:val="00BB6686"/>
    <w:rsid w:val="00BB7425"/>
    <w:rsid w:val="00BB79E2"/>
    <w:rsid w:val="00BB7A98"/>
    <w:rsid w:val="00BB7ADD"/>
    <w:rsid w:val="00BC089A"/>
    <w:rsid w:val="00BC09FE"/>
    <w:rsid w:val="00BC1578"/>
    <w:rsid w:val="00BC2079"/>
    <w:rsid w:val="00BC2172"/>
    <w:rsid w:val="00BC3597"/>
    <w:rsid w:val="00BC431C"/>
    <w:rsid w:val="00BC4437"/>
    <w:rsid w:val="00BC4A20"/>
    <w:rsid w:val="00BC4B3A"/>
    <w:rsid w:val="00BC61A0"/>
    <w:rsid w:val="00BC74F5"/>
    <w:rsid w:val="00BD03D0"/>
    <w:rsid w:val="00BD08AE"/>
    <w:rsid w:val="00BD0AB1"/>
    <w:rsid w:val="00BD2384"/>
    <w:rsid w:val="00BD2A2B"/>
    <w:rsid w:val="00BD2FA5"/>
    <w:rsid w:val="00BD461C"/>
    <w:rsid w:val="00BD5854"/>
    <w:rsid w:val="00BD5AB6"/>
    <w:rsid w:val="00BD5CD6"/>
    <w:rsid w:val="00BD785B"/>
    <w:rsid w:val="00BD7D9D"/>
    <w:rsid w:val="00BE133D"/>
    <w:rsid w:val="00BE1E41"/>
    <w:rsid w:val="00BE2462"/>
    <w:rsid w:val="00BE314B"/>
    <w:rsid w:val="00BE4672"/>
    <w:rsid w:val="00BE52E2"/>
    <w:rsid w:val="00BE642A"/>
    <w:rsid w:val="00BE7C19"/>
    <w:rsid w:val="00BF1229"/>
    <w:rsid w:val="00BF2103"/>
    <w:rsid w:val="00BF2E8F"/>
    <w:rsid w:val="00BF3E20"/>
    <w:rsid w:val="00BF4C9C"/>
    <w:rsid w:val="00BF556C"/>
    <w:rsid w:val="00BF580F"/>
    <w:rsid w:val="00BF66A5"/>
    <w:rsid w:val="00BF71DF"/>
    <w:rsid w:val="00BF76A4"/>
    <w:rsid w:val="00C00B55"/>
    <w:rsid w:val="00C01371"/>
    <w:rsid w:val="00C013EA"/>
    <w:rsid w:val="00C015F9"/>
    <w:rsid w:val="00C01A7C"/>
    <w:rsid w:val="00C01AA3"/>
    <w:rsid w:val="00C01F51"/>
    <w:rsid w:val="00C02267"/>
    <w:rsid w:val="00C025B0"/>
    <w:rsid w:val="00C03AF2"/>
    <w:rsid w:val="00C04F5C"/>
    <w:rsid w:val="00C05A66"/>
    <w:rsid w:val="00C07A16"/>
    <w:rsid w:val="00C1139E"/>
    <w:rsid w:val="00C13B04"/>
    <w:rsid w:val="00C15819"/>
    <w:rsid w:val="00C16123"/>
    <w:rsid w:val="00C17358"/>
    <w:rsid w:val="00C17D9D"/>
    <w:rsid w:val="00C20778"/>
    <w:rsid w:val="00C21CBE"/>
    <w:rsid w:val="00C240CB"/>
    <w:rsid w:val="00C25878"/>
    <w:rsid w:val="00C2622F"/>
    <w:rsid w:val="00C26957"/>
    <w:rsid w:val="00C310F7"/>
    <w:rsid w:val="00C326B4"/>
    <w:rsid w:val="00C33F87"/>
    <w:rsid w:val="00C34137"/>
    <w:rsid w:val="00C34388"/>
    <w:rsid w:val="00C353C1"/>
    <w:rsid w:val="00C35789"/>
    <w:rsid w:val="00C368A5"/>
    <w:rsid w:val="00C40AB1"/>
    <w:rsid w:val="00C40CEB"/>
    <w:rsid w:val="00C4196B"/>
    <w:rsid w:val="00C43956"/>
    <w:rsid w:val="00C46F84"/>
    <w:rsid w:val="00C47566"/>
    <w:rsid w:val="00C475AD"/>
    <w:rsid w:val="00C50D5D"/>
    <w:rsid w:val="00C50E3A"/>
    <w:rsid w:val="00C53054"/>
    <w:rsid w:val="00C530B3"/>
    <w:rsid w:val="00C5378C"/>
    <w:rsid w:val="00C53E12"/>
    <w:rsid w:val="00C54079"/>
    <w:rsid w:val="00C5525D"/>
    <w:rsid w:val="00C56989"/>
    <w:rsid w:val="00C57EA2"/>
    <w:rsid w:val="00C603F5"/>
    <w:rsid w:val="00C70012"/>
    <w:rsid w:val="00C714C0"/>
    <w:rsid w:val="00C71973"/>
    <w:rsid w:val="00C71F70"/>
    <w:rsid w:val="00C72108"/>
    <w:rsid w:val="00C723AA"/>
    <w:rsid w:val="00C72F05"/>
    <w:rsid w:val="00C731CE"/>
    <w:rsid w:val="00C739C7"/>
    <w:rsid w:val="00C76256"/>
    <w:rsid w:val="00C76A39"/>
    <w:rsid w:val="00C80CDA"/>
    <w:rsid w:val="00C8187D"/>
    <w:rsid w:val="00C82044"/>
    <w:rsid w:val="00C82173"/>
    <w:rsid w:val="00C822E2"/>
    <w:rsid w:val="00C8239B"/>
    <w:rsid w:val="00C839F3"/>
    <w:rsid w:val="00C8448F"/>
    <w:rsid w:val="00C85DF2"/>
    <w:rsid w:val="00C86037"/>
    <w:rsid w:val="00C862FD"/>
    <w:rsid w:val="00C8632E"/>
    <w:rsid w:val="00C868D4"/>
    <w:rsid w:val="00C872FA"/>
    <w:rsid w:val="00C8779D"/>
    <w:rsid w:val="00C879C4"/>
    <w:rsid w:val="00C914C0"/>
    <w:rsid w:val="00C92676"/>
    <w:rsid w:val="00C931B7"/>
    <w:rsid w:val="00C93705"/>
    <w:rsid w:val="00C94B2F"/>
    <w:rsid w:val="00C95142"/>
    <w:rsid w:val="00C95AA3"/>
    <w:rsid w:val="00CA0710"/>
    <w:rsid w:val="00CA09F0"/>
    <w:rsid w:val="00CA1856"/>
    <w:rsid w:val="00CA1871"/>
    <w:rsid w:val="00CA205E"/>
    <w:rsid w:val="00CA55F7"/>
    <w:rsid w:val="00CA599A"/>
    <w:rsid w:val="00CA6646"/>
    <w:rsid w:val="00CA6C79"/>
    <w:rsid w:val="00CB0528"/>
    <w:rsid w:val="00CB16A8"/>
    <w:rsid w:val="00CB1FEB"/>
    <w:rsid w:val="00CB429E"/>
    <w:rsid w:val="00CB4E14"/>
    <w:rsid w:val="00CB4FCA"/>
    <w:rsid w:val="00CB5589"/>
    <w:rsid w:val="00CB70E9"/>
    <w:rsid w:val="00CC202F"/>
    <w:rsid w:val="00CC32B0"/>
    <w:rsid w:val="00CC45A1"/>
    <w:rsid w:val="00CC5028"/>
    <w:rsid w:val="00CC5BCB"/>
    <w:rsid w:val="00CC66A2"/>
    <w:rsid w:val="00CC7445"/>
    <w:rsid w:val="00CD094E"/>
    <w:rsid w:val="00CD0A11"/>
    <w:rsid w:val="00CD16D2"/>
    <w:rsid w:val="00CD2898"/>
    <w:rsid w:val="00CD2B27"/>
    <w:rsid w:val="00CD32F4"/>
    <w:rsid w:val="00CD5523"/>
    <w:rsid w:val="00CD5BC1"/>
    <w:rsid w:val="00CE073C"/>
    <w:rsid w:val="00CE082C"/>
    <w:rsid w:val="00CE144C"/>
    <w:rsid w:val="00CE2212"/>
    <w:rsid w:val="00CE2AEB"/>
    <w:rsid w:val="00CE3434"/>
    <w:rsid w:val="00CE3F30"/>
    <w:rsid w:val="00CE4EA8"/>
    <w:rsid w:val="00CE4FBB"/>
    <w:rsid w:val="00CE51A0"/>
    <w:rsid w:val="00CE54E5"/>
    <w:rsid w:val="00CE55B6"/>
    <w:rsid w:val="00CE58C6"/>
    <w:rsid w:val="00CE7BE1"/>
    <w:rsid w:val="00CE7F1F"/>
    <w:rsid w:val="00CF09BD"/>
    <w:rsid w:val="00CF2100"/>
    <w:rsid w:val="00CF2576"/>
    <w:rsid w:val="00CF338F"/>
    <w:rsid w:val="00CF3B65"/>
    <w:rsid w:val="00CF3C5C"/>
    <w:rsid w:val="00CF4189"/>
    <w:rsid w:val="00CF4504"/>
    <w:rsid w:val="00CF473D"/>
    <w:rsid w:val="00D02044"/>
    <w:rsid w:val="00D02243"/>
    <w:rsid w:val="00D033DC"/>
    <w:rsid w:val="00D04320"/>
    <w:rsid w:val="00D04845"/>
    <w:rsid w:val="00D04DD8"/>
    <w:rsid w:val="00D0501C"/>
    <w:rsid w:val="00D07CB9"/>
    <w:rsid w:val="00D10628"/>
    <w:rsid w:val="00D107EA"/>
    <w:rsid w:val="00D10A7C"/>
    <w:rsid w:val="00D114FB"/>
    <w:rsid w:val="00D11886"/>
    <w:rsid w:val="00D11F9E"/>
    <w:rsid w:val="00D12BB7"/>
    <w:rsid w:val="00D13FA9"/>
    <w:rsid w:val="00D16277"/>
    <w:rsid w:val="00D16396"/>
    <w:rsid w:val="00D1750D"/>
    <w:rsid w:val="00D20969"/>
    <w:rsid w:val="00D20CE6"/>
    <w:rsid w:val="00D22085"/>
    <w:rsid w:val="00D226A9"/>
    <w:rsid w:val="00D2446B"/>
    <w:rsid w:val="00D244D4"/>
    <w:rsid w:val="00D2479C"/>
    <w:rsid w:val="00D24C55"/>
    <w:rsid w:val="00D27A55"/>
    <w:rsid w:val="00D27C14"/>
    <w:rsid w:val="00D30338"/>
    <w:rsid w:val="00D30C62"/>
    <w:rsid w:val="00D32AB2"/>
    <w:rsid w:val="00D400F3"/>
    <w:rsid w:val="00D4189E"/>
    <w:rsid w:val="00D41E5C"/>
    <w:rsid w:val="00D437FA"/>
    <w:rsid w:val="00D44981"/>
    <w:rsid w:val="00D450D1"/>
    <w:rsid w:val="00D47A16"/>
    <w:rsid w:val="00D47DB8"/>
    <w:rsid w:val="00D47E01"/>
    <w:rsid w:val="00D47EC3"/>
    <w:rsid w:val="00D509D6"/>
    <w:rsid w:val="00D523B3"/>
    <w:rsid w:val="00D538FE"/>
    <w:rsid w:val="00D5502E"/>
    <w:rsid w:val="00D560AB"/>
    <w:rsid w:val="00D566CC"/>
    <w:rsid w:val="00D619AE"/>
    <w:rsid w:val="00D62BD9"/>
    <w:rsid w:val="00D62F6A"/>
    <w:rsid w:val="00D634C4"/>
    <w:rsid w:val="00D63D9A"/>
    <w:rsid w:val="00D64284"/>
    <w:rsid w:val="00D6490A"/>
    <w:rsid w:val="00D65035"/>
    <w:rsid w:val="00D65184"/>
    <w:rsid w:val="00D67292"/>
    <w:rsid w:val="00D67EEB"/>
    <w:rsid w:val="00D70DB0"/>
    <w:rsid w:val="00D7243D"/>
    <w:rsid w:val="00D737C9"/>
    <w:rsid w:val="00D7474C"/>
    <w:rsid w:val="00D74C5D"/>
    <w:rsid w:val="00D754BE"/>
    <w:rsid w:val="00D757FF"/>
    <w:rsid w:val="00D759E3"/>
    <w:rsid w:val="00D80330"/>
    <w:rsid w:val="00D805BF"/>
    <w:rsid w:val="00D80D3E"/>
    <w:rsid w:val="00D8126F"/>
    <w:rsid w:val="00D827DB"/>
    <w:rsid w:val="00D84AB1"/>
    <w:rsid w:val="00D84D73"/>
    <w:rsid w:val="00D85F62"/>
    <w:rsid w:val="00D8610D"/>
    <w:rsid w:val="00D906B4"/>
    <w:rsid w:val="00D90AC4"/>
    <w:rsid w:val="00D912EC"/>
    <w:rsid w:val="00D923AB"/>
    <w:rsid w:val="00D926E0"/>
    <w:rsid w:val="00D93186"/>
    <w:rsid w:val="00D93448"/>
    <w:rsid w:val="00D944CE"/>
    <w:rsid w:val="00D96B2F"/>
    <w:rsid w:val="00D97371"/>
    <w:rsid w:val="00D97B36"/>
    <w:rsid w:val="00DA0652"/>
    <w:rsid w:val="00DA095B"/>
    <w:rsid w:val="00DA23B7"/>
    <w:rsid w:val="00DA3568"/>
    <w:rsid w:val="00DA4AAF"/>
    <w:rsid w:val="00DA57BD"/>
    <w:rsid w:val="00DA61E6"/>
    <w:rsid w:val="00DA623B"/>
    <w:rsid w:val="00DA6988"/>
    <w:rsid w:val="00DB03CA"/>
    <w:rsid w:val="00DB0DE8"/>
    <w:rsid w:val="00DB0E2A"/>
    <w:rsid w:val="00DB17AD"/>
    <w:rsid w:val="00DB290A"/>
    <w:rsid w:val="00DB2EDC"/>
    <w:rsid w:val="00DB3A15"/>
    <w:rsid w:val="00DB4083"/>
    <w:rsid w:val="00DB48F8"/>
    <w:rsid w:val="00DB55ED"/>
    <w:rsid w:val="00DB6389"/>
    <w:rsid w:val="00DB7316"/>
    <w:rsid w:val="00DB7484"/>
    <w:rsid w:val="00DB7CBF"/>
    <w:rsid w:val="00DC1035"/>
    <w:rsid w:val="00DC1359"/>
    <w:rsid w:val="00DC20FA"/>
    <w:rsid w:val="00DC25A3"/>
    <w:rsid w:val="00DC29F3"/>
    <w:rsid w:val="00DC3262"/>
    <w:rsid w:val="00DC3885"/>
    <w:rsid w:val="00DC5292"/>
    <w:rsid w:val="00DC7078"/>
    <w:rsid w:val="00DD047C"/>
    <w:rsid w:val="00DD0D7A"/>
    <w:rsid w:val="00DD1BB1"/>
    <w:rsid w:val="00DD1E75"/>
    <w:rsid w:val="00DD21F4"/>
    <w:rsid w:val="00DD2FD6"/>
    <w:rsid w:val="00DD3A23"/>
    <w:rsid w:val="00DD5071"/>
    <w:rsid w:val="00DD5DC0"/>
    <w:rsid w:val="00DE0756"/>
    <w:rsid w:val="00DE2EF4"/>
    <w:rsid w:val="00DE346C"/>
    <w:rsid w:val="00DE3BED"/>
    <w:rsid w:val="00DE4A7C"/>
    <w:rsid w:val="00DE4D28"/>
    <w:rsid w:val="00DE5055"/>
    <w:rsid w:val="00DE5356"/>
    <w:rsid w:val="00DE56BF"/>
    <w:rsid w:val="00DE6A7E"/>
    <w:rsid w:val="00DF14ED"/>
    <w:rsid w:val="00DF1561"/>
    <w:rsid w:val="00DF1850"/>
    <w:rsid w:val="00DF18D1"/>
    <w:rsid w:val="00DF1A93"/>
    <w:rsid w:val="00DF2C4C"/>
    <w:rsid w:val="00DF4A67"/>
    <w:rsid w:val="00DF5F4E"/>
    <w:rsid w:val="00DF75F9"/>
    <w:rsid w:val="00DF76EF"/>
    <w:rsid w:val="00E00EA8"/>
    <w:rsid w:val="00E00EB0"/>
    <w:rsid w:val="00E0202C"/>
    <w:rsid w:val="00E0235D"/>
    <w:rsid w:val="00E02EDE"/>
    <w:rsid w:val="00E03B4B"/>
    <w:rsid w:val="00E043C2"/>
    <w:rsid w:val="00E04E00"/>
    <w:rsid w:val="00E07F9D"/>
    <w:rsid w:val="00E1001D"/>
    <w:rsid w:val="00E106C0"/>
    <w:rsid w:val="00E10FCA"/>
    <w:rsid w:val="00E122B2"/>
    <w:rsid w:val="00E12EA6"/>
    <w:rsid w:val="00E12FB1"/>
    <w:rsid w:val="00E13B9E"/>
    <w:rsid w:val="00E13D31"/>
    <w:rsid w:val="00E13EBB"/>
    <w:rsid w:val="00E13EDE"/>
    <w:rsid w:val="00E149F4"/>
    <w:rsid w:val="00E14D6A"/>
    <w:rsid w:val="00E15147"/>
    <w:rsid w:val="00E15BF5"/>
    <w:rsid w:val="00E15CC9"/>
    <w:rsid w:val="00E210CB"/>
    <w:rsid w:val="00E21869"/>
    <w:rsid w:val="00E22784"/>
    <w:rsid w:val="00E234F0"/>
    <w:rsid w:val="00E255B7"/>
    <w:rsid w:val="00E261BA"/>
    <w:rsid w:val="00E2673C"/>
    <w:rsid w:val="00E26AE1"/>
    <w:rsid w:val="00E27D66"/>
    <w:rsid w:val="00E30825"/>
    <w:rsid w:val="00E30DB5"/>
    <w:rsid w:val="00E31257"/>
    <w:rsid w:val="00E31A6D"/>
    <w:rsid w:val="00E31D3E"/>
    <w:rsid w:val="00E33406"/>
    <w:rsid w:val="00E357B7"/>
    <w:rsid w:val="00E362FA"/>
    <w:rsid w:val="00E371B4"/>
    <w:rsid w:val="00E40361"/>
    <w:rsid w:val="00E41984"/>
    <w:rsid w:val="00E429D4"/>
    <w:rsid w:val="00E4569C"/>
    <w:rsid w:val="00E45D3D"/>
    <w:rsid w:val="00E460B8"/>
    <w:rsid w:val="00E46A45"/>
    <w:rsid w:val="00E510E3"/>
    <w:rsid w:val="00E54871"/>
    <w:rsid w:val="00E54875"/>
    <w:rsid w:val="00E54ADC"/>
    <w:rsid w:val="00E550E0"/>
    <w:rsid w:val="00E5542F"/>
    <w:rsid w:val="00E55903"/>
    <w:rsid w:val="00E567EE"/>
    <w:rsid w:val="00E57A75"/>
    <w:rsid w:val="00E57B02"/>
    <w:rsid w:val="00E62C71"/>
    <w:rsid w:val="00E666CC"/>
    <w:rsid w:val="00E67877"/>
    <w:rsid w:val="00E71259"/>
    <w:rsid w:val="00E72078"/>
    <w:rsid w:val="00E72449"/>
    <w:rsid w:val="00E727DD"/>
    <w:rsid w:val="00E731C8"/>
    <w:rsid w:val="00E73F6D"/>
    <w:rsid w:val="00E74EE0"/>
    <w:rsid w:val="00E750F8"/>
    <w:rsid w:val="00E76969"/>
    <w:rsid w:val="00E76A8E"/>
    <w:rsid w:val="00E776AA"/>
    <w:rsid w:val="00E82A41"/>
    <w:rsid w:val="00E83457"/>
    <w:rsid w:val="00E835A2"/>
    <w:rsid w:val="00E84BDF"/>
    <w:rsid w:val="00E84D09"/>
    <w:rsid w:val="00E84E54"/>
    <w:rsid w:val="00E86E44"/>
    <w:rsid w:val="00E86FD0"/>
    <w:rsid w:val="00E87BAE"/>
    <w:rsid w:val="00E91CF3"/>
    <w:rsid w:val="00E91FAB"/>
    <w:rsid w:val="00E92D99"/>
    <w:rsid w:val="00EA0108"/>
    <w:rsid w:val="00EA0430"/>
    <w:rsid w:val="00EA2789"/>
    <w:rsid w:val="00EA3897"/>
    <w:rsid w:val="00EA3ADF"/>
    <w:rsid w:val="00EA3E2D"/>
    <w:rsid w:val="00EA42EB"/>
    <w:rsid w:val="00EA55C5"/>
    <w:rsid w:val="00EA5ADD"/>
    <w:rsid w:val="00EA6201"/>
    <w:rsid w:val="00EB108B"/>
    <w:rsid w:val="00EB19A3"/>
    <w:rsid w:val="00EB2726"/>
    <w:rsid w:val="00EB2A63"/>
    <w:rsid w:val="00EB2CF7"/>
    <w:rsid w:val="00EB4816"/>
    <w:rsid w:val="00EB60E6"/>
    <w:rsid w:val="00EB69EB"/>
    <w:rsid w:val="00EB7010"/>
    <w:rsid w:val="00EC0EF9"/>
    <w:rsid w:val="00EC171B"/>
    <w:rsid w:val="00EC1DCE"/>
    <w:rsid w:val="00EC2D1E"/>
    <w:rsid w:val="00EC2D8F"/>
    <w:rsid w:val="00EC30F7"/>
    <w:rsid w:val="00EC44F7"/>
    <w:rsid w:val="00EC5602"/>
    <w:rsid w:val="00EC6264"/>
    <w:rsid w:val="00EC709C"/>
    <w:rsid w:val="00ED0760"/>
    <w:rsid w:val="00ED0A5F"/>
    <w:rsid w:val="00ED11F9"/>
    <w:rsid w:val="00ED14A9"/>
    <w:rsid w:val="00ED359B"/>
    <w:rsid w:val="00ED4137"/>
    <w:rsid w:val="00ED5B71"/>
    <w:rsid w:val="00ED61DE"/>
    <w:rsid w:val="00ED7F68"/>
    <w:rsid w:val="00EE1FDF"/>
    <w:rsid w:val="00EE2011"/>
    <w:rsid w:val="00EE4449"/>
    <w:rsid w:val="00EE45D0"/>
    <w:rsid w:val="00EE59E2"/>
    <w:rsid w:val="00EE5F59"/>
    <w:rsid w:val="00EE67CB"/>
    <w:rsid w:val="00EE6E56"/>
    <w:rsid w:val="00EE76F5"/>
    <w:rsid w:val="00EF17B3"/>
    <w:rsid w:val="00EF4E15"/>
    <w:rsid w:val="00EF508C"/>
    <w:rsid w:val="00EF5F47"/>
    <w:rsid w:val="00F028F1"/>
    <w:rsid w:val="00F02B0E"/>
    <w:rsid w:val="00F03A6E"/>
    <w:rsid w:val="00F03F69"/>
    <w:rsid w:val="00F0620F"/>
    <w:rsid w:val="00F0672E"/>
    <w:rsid w:val="00F07F66"/>
    <w:rsid w:val="00F10885"/>
    <w:rsid w:val="00F11726"/>
    <w:rsid w:val="00F12154"/>
    <w:rsid w:val="00F128D6"/>
    <w:rsid w:val="00F12E6F"/>
    <w:rsid w:val="00F131B9"/>
    <w:rsid w:val="00F13B3F"/>
    <w:rsid w:val="00F13CCC"/>
    <w:rsid w:val="00F13DA6"/>
    <w:rsid w:val="00F142FF"/>
    <w:rsid w:val="00F14AD5"/>
    <w:rsid w:val="00F14BF5"/>
    <w:rsid w:val="00F15B7D"/>
    <w:rsid w:val="00F17128"/>
    <w:rsid w:val="00F17386"/>
    <w:rsid w:val="00F20C08"/>
    <w:rsid w:val="00F213D4"/>
    <w:rsid w:val="00F213F3"/>
    <w:rsid w:val="00F22DC8"/>
    <w:rsid w:val="00F236EA"/>
    <w:rsid w:val="00F24E3A"/>
    <w:rsid w:val="00F25120"/>
    <w:rsid w:val="00F25488"/>
    <w:rsid w:val="00F25538"/>
    <w:rsid w:val="00F26156"/>
    <w:rsid w:val="00F26636"/>
    <w:rsid w:val="00F30BAA"/>
    <w:rsid w:val="00F31AA8"/>
    <w:rsid w:val="00F32A9C"/>
    <w:rsid w:val="00F32C62"/>
    <w:rsid w:val="00F32C71"/>
    <w:rsid w:val="00F32D8A"/>
    <w:rsid w:val="00F33F1C"/>
    <w:rsid w:val="00F34A8C"/>
    <w:rsid w:val="00F34B9B"/>
    <w:rsid w:val="00F35EF4"/>
    <w:rsid w:val="00F36C4F"/>
    <w:rsid w:val="00F378A0"/>
    <w:rsid w:val="00F4009B"/>
    <w:rsid w:val="00F417EA"/>
    <w:rsid w:val="00F43F85"/>
    <w:rsid w:val="00F45822"/>
    <w:rsid w:val="00F464C3"/>
    <w:rsid w:val="00F502C8"/>
    <w:rsid w:val="00F502CB"/>
    <w:rsid w:val="00F53350"/>
    <w:rsid w:val="00F56201"/>
    <w:rsid w:val="00F57217"/>
    <w:rsid w:val="00F60022"/>
    <w:rsid w:val="00F602AD"/>
    <w:rsid w:val="00F612E7"/>
    <w:rsid w:val="00F612FB"/>
    <w:rsid w:val="00F615EA"/>
    <w:rsid w:val="00F61C20"/>
    <w:rsid w:val="00F624BE"/>
    <w:rsid w:val="00F6421F"/>
    <w:rsid w:val="00F64E09"/>
    <w:rsid w:val="00F66112"/>
    <w:rsid w:val="00F67067"/>
    <w:rsid w:val="00F67AAA"/>
    <w:rsid w:val="00F7059B"/>
    <w:rsid w:val="00F71099"/>
    <w:rsid w:val="00F71701"/>
    <w:rsid w:val="00F71E91"/>
    <w:rsid w:val="00F72034"/>
    <w:rsid w:val="00F72ADB"/>
    <w:rsid w:val="00F73D07"/>
    <w:rsid w:val="00F75125"/>
    <w:rsid w:val="00F7549B"/>
    <w:rsid w:val="00F75C22"/>
    <w:rsid w:val="00F76B51"/>
    <w:rsid w:val="00F772E0"/>
    <w:rsid w:val="00F77413"/>
    <w:rsid w:val="00F80863"/>
    <w:rsid w:val="00F8086E"/>
    <w:rsid w:val="00F812EC"/>
    <w:rsid w:val="00F81464"/>
    <w:rsid w:val="00F825F0"/>
    <w:rsid w:val="00F83812"/>
    <w:rsid w:val="00F83FA2"/>
    <w:rsid w:val="00F84D47"/>
    <w:rsid w:val="00F85418"/>
    <w:rsid w:val="00F85724"/>
    <w:rsid w:val="00F85805"/>
    <w:rsid w:val="00F86C8C"/>
    <w:rsid w:val="00F87040"/>
    <w:rsid w:val="00F90AF2"/>
    <w:rsid w:val="00F912D3"/>
    <w:rsid w:val="00F918AD"/>
    <w:rsid w:val="00F91BB6"/>
    <w:rsid w:val="00F92107"/>
    <w:rsid w:val="00F9216C"/>
    <w:rsid w:val="00F9219D"/>
    <w:rsid w:val="00F924DC"/>
    <w:rsid w:val="00F92917"/>
    <w:rsid w:val="00F92A84"/>
    <w:rsid w:val="00F934E8"/>
    <w:rsid w:val="00F948D3"/>
    <w:rsid w:val="00F949E1"/>
    <w:rsid w:val="00F94D3C"/>
    <w:rsid w:val="00F94FFB"/>
    <w:rsid w:val="00F9646A"/>
    <w:rsid w:val="00FA1B6E"/>
    <w:rsid w:val="00FA266D"/>
    <w:rsid w:val="00FA688E"/>
    <w:rsid w:val="00FA746E"/>
    <w:rsid w:val="00FA7801"/>
    <w:rsid w:val="00FA790A"/>
    <w:rsid w:val="00FA7FEF"/>
    <w:rsid w:val="00FB0B27"/>
    <w:rsid w:val="00FB17D0"/>
    <w:rsid w:val="00FB20B1"/>
    <w:rsid w:val="00FB2D57"/>
    <w:rsid w:val="00FB392F"/>
    <w:rsid w:val="00FB5791"/>
    <w:rsid w:val="00FB6298"/>
    <w:rsid w:val="00FB703A"/>
    <w:rsid w:val="00FB7213"/>
    <w:rsid w:val="00FC062D"/>
    <w:rsid w:val="00FC0AE1"/>
    <w:rsid w:val="00FC13FB"/>
    <w:rsid w:val="00FC1B44"/>
    <w:rsid w:val="00FC1EE4"/>
    <w:rsid w:val="00FC30F3"/>
    <w:rsid w:val="00FC3BAE"/>
    <w:rsid w:val="00FC4145"/>
    <w:rsid w:val="00FC4202"/>
    <w:rsid w:val="00FC4233"/>
    <w:rsid w:val="00FC4B27"/>
    <w:rsid w:val="00FC4D7D"/>
    <w:rsid w:val="00FC668B"/>
    <w:rsid w:val="00FC6F8B"/>
    <w:rsid w:val="00FC791D"/>
    <w:rsid w:val="00FD0066"/>
    <w:rsid w:val="00FD0423"/>
    <w:rsid w:val="00FD090B"/>
    <w:rsid w:val="00FD0F09"/>
    <w:rsid w:val="00FD1115"/>
    <w:rsid w:val="00FD3175"/>
    <w:rsid w:val="00FD3520"/>
    <w:rsid w:val="00FD45ED"/>
    <w:rsid w:val="00FD71D1"/>
    <w:rsid w:val="00FD7702"/>
    <w:rsid w:val="00FD79A0"/>
    <w:rsid w:val="00FE00FF"/>
    <w:rsid w:val="00FE3E6D"/>
    <w:rsid w:val="00FE40C3"/>
    <w:rsid w:val="00FE543D"/>
    <w:rsid w:val="00FE5C03"/>
    <w:rsid w:val="00FF13DB"/>
    <w:rsid w:val="00FF4E8F"/>
    <w:rsid w:val="00FF5037"/>
    <w:rsid w:val="00FF56F3"/>
    <w:rsid w:val="00FF6F9A"/>
    <w:rsid w:val="00FF775B"/>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6F73D"/>
  <w15:docId w15:val="{F6E0C1E0-0F7E-4931-AA5B-237CDF87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qFormat/>
    <w:rsid w:val="001144B7"/>
    <w:pPr>
      <w:keepNext/>
      <w:ind w:firstLine="993"/>
      <w:jc w:val="right"/>
      <w:outlineLvl w:val="1"/>
    </w:pPr>
    <w:rPr>
      <w:szCs w:val="20"/>
    </w:rPr>
  </w:style>
  <w:style w:type="paragraph" w:styleId="30">
    <w:name w:val="heading 3"/>
    <w:basedOn w:val="af1"/>
    <w:next w:val="af1"/>
    <w:link w:val="31"/>
    <w:uiPriority w:val="9"/>
    <w:qFormat/>
    <w:rsid w:val="001144B7"/>
    <w:pPr>
      <w:keepNext/>
      <w:ind w:firstLine="993"/>
      <w:jc w:val="center"/>
      <w:outlineLvl w:val="2"/>
    </w:pPr>
    <w:rPr>
      <w:b/>
      <w:sz w:val="28"/>
      <w:szCs w:val="20"/>
    </w:rPr>
  </w:style>
  <w:style w:type="paragraph" w:styleId="4">
    <w:name w:val="heading 4"/>
    <w:basedOn w:val="af1"/>
    <w:next w:val="af1"/>
    <w:link w:val="40"/>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uiPriority w:val="9"/>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uiPriority w:val="99"/>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uiPriority w:val="99"/>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rsid w:val="00BC2172"/>
    <w:rPr>
      <w:sz w:val="20"/>
      <w:szCs w:val="20"/>
    </w:rPr>
  </w:style>
  <w:style w:type="paragraph" w:styleId="afd">
    <w:name w:val="annotation subject"/>
    <w:basedOn w:val="afb"/>
    <w:next w:val="afb"/>
    <w:link w:val="afe"/>
    <w:unhideWhenUsed/>
    <w:rsid w:val="00BC2172"/>
    <w:rPr>
      <w:b/>
      <w:bCs/>
    </w:rPr>
  </w:style>
  <w:style w:type="character" w:customStyle="1" w:styleId="afe">
    <w:name w:val="Тема примечания Знак"/>
    <w:basedOn w:val="afc"/>
    <w:link w:val="afd"/>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uiPriority w:val="99"/>
    <w:rsid w:val="003A7F6D"/>
    <w:rPr>
      <w:rFonts w:ascii="Times New Roman" w:eastAsia="Times New Roman" w:hAnsi="Times New Roman" w:cs="Times New Roman"/>
      <w:sz w:val="24"/>
      <w:szCs w:val="24"/>
      <w:lang w:eastAsia="ru-RU"/>
    </w:rPr>
  </w:style>
  <w:style w:type="table" w:styleId="affa">
    <w:name w:val="Table Grid"/>
    <w:basedOn w:val="af3"/>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uiPriority w:val="99"/>
    <w:rsid w:val="003A7F6D"/>
    <w:pPr>
      <w:spacing w:after="160" w:line="240" w:lineRule="exact"/>
    </w:pPr>
    <w:rPr>
      <w:rFonts w:ascii="Verdana" w:hAnsi="Verdana"/>
      <w:sz w:val="20"/>
      <w:szCs w:val="20"/>
      <w:lang w:val="en-US" w:eastAsia="en-US"/>
    </w:rPr>
  </w:style>
  <w:style w:type="character" w:styleId="affc">
    <w:name w:val="annotation reference"/>
    <w:uiPriority w:val="99"/>
    <w:unhideWhenUsed/>
    <w:rsid w:val="003A7F6D"/>
    <w:rPr>
      <w:sz w:val="16"/>
      <w:szCs w:val="16"/>
    </w:rPr>
  </w:style>
  <w:style w:type="paragraph" w:styleId="22">
    <w:name w:val="Body Text Indent 2"/>
    <w:basedOn w:val="af1"/>
    <w:link w:val="23"/>
    <w:uiPriority w:val="99"/>
    <w:unhideWhenUsed/>
    <w:rsid w:val="00481258"/>
    <w:pPr>
      <w:spacing w:after="120" w:line="480" w:lineRule="auto"/>
      <w:ind w:left="283"/>
    </w:pPr>
  </w:style>
  <w:style w:type="character" w:customStyle="1" w:styleId="23">
    <w:name w:val="Основной текст с отступом 2 Знак"/>
    <w:basedOn w:val="af2"/>
    <w:link w:val="22"/>
    <w:uiPriority w:val="99"/>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uiPriority w:val="99"/>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uiPriority w:val="99"/>
    <w:qFormat/>
    <w:rsid w:val="00481258"/>
    <w:pPr>
      <w:spacing w:before="100" w:beforeAutospacing="1" w:after="100" w:afterAutospacing="1"/>
    </w:pPr>
  </w:style>
  <w:style w:type="character" w:customStyle="1" w:styleId="apple-style-span">
    <w:name w:val="apple-style-span"/>
    <w:rsid w:val="00EB2A63"/>
  </w:style>
  <w:style w:type="paragraph" w:customStyle="1" w:styleId="ConsPlusNonformat">
    <w:name w:val="ConsPlusNonformat"/>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Название Знак"/>
    <w:basedOn w:val="af2"/>
    <w:link w:val="afff1"/>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locked/>
    <w:rsid w:val="00D80330"/>
    <w:rPr>
      <w:shd w:val="clear" w:color="auto" w:fill="FFFFFF"/>
    </w:rPr>
  </w:style>
  <w:style w:type="paragraph" w:customStyle="1" w:styleId="25">
    <w:name w:val="Основной текст (2)"/>
    <w:basedOn w:val="af1"/>
    <w:link w:val="24"/>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locked/>
    <w:rsid w:val="00D80330"/>
    <w:rPr>
      <w:i/>
      <w:iCs/>
      <w:sz w:val="18"/>
      <w:szCs w:val="18"/>
      <w:shd w:val="clear" w:color="auto" w:fill="FFFFFF"/>
    </w:rPr>
  </w:style>
  <w:style w:type="paragraph" w:customStyle="1" w:styleId="33">
    <w:name w:val="Основной текст (3)"/>
    <w:basedOn w:val="af1"/>
    <w:link w:val="32"/>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locked/>
    <w:rsid w:val="00D80330"/>
    <w:rPr>
      <w:b/>
      <w:bCs/>
      <w:shd w:val="clear" w:color="auto" w:fill="FFFFFF"/>
    </w:rPr>
  </w:style>
  <w:style w:type="paragraph" w:customStyle="1" w:styleId="17">
    <w:name w:val="Заголовок №1"/>
    <w:basedOn w:val="af1"/>
    <w:link w:val="16"/>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
    <w:basedOn w:val="130"/>
    <w:uiPriority w:val="99"/>
    <w:rsid w:val="00D80330"/>
    <w:rPr>
      <w:i/>
      <w:iCs/>
      <w:sz w:val="13"/>
      <w:szCs w:val="13"/>
      <w:shd w:val="clear" w:color="auto" w:fill="FFFFFF"/>
    </w:rPr>
  </w:style>
  <w:style w:type="paragraph" w:customStyle="1" w:styleId="ConsPlusTitlePage">
    <w:name w:val="ConsPlusTitlePage"/>
    <w:uiPriority w:val="99"/>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nhideWhenUsed/>
    <w:rsid w:val="00CD0A11"/>
    <w:rPr>
      <w:color w:val="800080"/>
      <w:u w:val="single"/>
    </w:rPr>
  </w:style>
  <w:style w:type="paragraph" w:customStyle="1" w:styleId="xl65">
    <w:name w:val="xl65"/>
    <w:basedOn w:val="af1"/>
    <w:uiPriority w:val="99"/>
    <w:rsid w:val="00CD0A11"/>
    <w:pPr>
      <w:spacing w:before="100" w:beforeAutospacing="1" w:after="100" w:afterAutospacing="1"/>
    </w:pPr>
    <w:rPr>
      <w:rFonts w:ascii="Arial" w:hAnsi="Arial" w:cs="Arial"/>
      <w:sz w:val="20"/>
      <w:szCs w:val="20"/>
    </w:rPr>
  </w:style>
  <w:style w:type="paragraph" w:customStyle="1" w:styleId="xl66">
    <w:name w:val="xl6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uiPriority w:val="99"/>
    <w:rsid w:val="00CD0A11"/>
    <w:pPr>
      <w:shd w:val="clear" w:color="000000" w:fill="FFFFFF"/>
      <w:spacing w:before="100" w:beforeAutospacing="1" w:after="100" w:afterAutospacing="1"/>
    </w:pPr>
  </w:style>
  <w:style w:type="paragraph" w:customStyle="1" w:styleId="xl75">
    <w:name w:val="xl75"/>
    <w:basedOn w:val="af1"/>
    <w:uiPriority w:val="99"/>
    <w:rsid w:val="00CD0A11"/>
    <w:pPr>
      <w:shd w:val="clear" w:color="000000" w:fill="FFFFFF"/>
      <w:spacing w:before="100" w:beforeAutospacing="1" w:after="100" w:afterAutospacing="1"/>
      <w:jc w:val="right"/>
    </w:pPr>
    <w:rPr>
      <w:sz w:val="20"/>
      <w:szCs w:val="20"/>
    </w:rPr>
  </w:style>
  <w:style w:type="paragraph" w:customStyle="1" w:styleId="xl76">
    <w:name w:val="xl76"/>
    <w:basedOn w:val="af1"/>
    <w:uiPriority w:val="99"/>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uiPriority w:val="99"/>
    <w:rsid w:val="00CD0A11"/>
    <w:pPr>
      <w:shd w:val="clear" w:color="000000" w:fill="FFFFFF"/>
      <w:spacing w:before="100" w:beforeAutospacing="1" w:after="100" w:afterAutospacing="1"/>
    </w:pPr>
    <w:rPr>
      <w:sz w:val="20"/>
      <w:szCs w:val="20"/>
    </w:rPr>
  </w:style>
  <w:style w:type="paragraph" w:customStyle="1" w:styleId="xl78">
    <w:name w:val="xl78"/>
    <w:basedOn w:val="af1"/>
    <w:uiPriority w:val="99"/>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uiPriority w:val="99"/>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uiPriority w:val="99"/>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uiPriority w:val="99"/>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uiPriority w:val="99"/>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uiPriority w:val="99"/>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uiPriority w:val="99"/>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uiPriority w:val="99"/>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uiPriority w:val="99"/>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uiPriority w:val="99"/>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uiPriority w:val="99"/>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uiPriority w:val="99"/>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uiPriority w:val="99"/>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uiPriority w:val="99"/>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uiPriority w:val="99"/>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uiPriority w:val="99"/>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uiPriority w:val="99"/>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uiPriority w:val="99"/>
    <w:rsid w:val="00CD0A11"/>
    <w:pPr>
      <w:shd w:val="clear" w:color="000000" w:fill="FFFFFF"/>
      <w:spacing w:before="100" w:beforeAutospacing="1" w:after="100" w:afterAutospacing="1"/>
      <w:jc w:val="center"/>
    </w:pPr>
  </w:style>
  <w:style w:type="paragraph" w:customStyle="1" w:styleId="xl106">
    <w:name w:val="xl10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uiPriority w:val="99"/>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uiPriority w:val="99"/>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rsid w:val="007F625D"/>
    <w:pPr>
      <w:spacing w:after="120"/>
    </w:pPr>
    <w:rPr>
      <w:sz w:val="16"/>
      <w:szCs w:val="16"/>
    </w:rPr>
  </w:style>
  <w:style w:type="character" w:customStyle="1" w:styleId="37">
    <w:name w:val="Основной текст 3 Знак"/>
    <w:basedOn w:val="af2"/>
    <w:link w:val="36"/>
    <w:rsid w:val="007F625D"/>
    <w:rPr>
      <w:rFonts w:ascii="Times New Roman" w:eastAsia="Times New Roman" w:hAnsi="Times New Roman" w:cs="Times New Roman"/>
      <w:sz w:val="16"/>
      <w:szCs w:val="16"/>
      <w:lang w:eastAsia="ru-RU"/>
    </w:rPr>
  </w:style>
  <w:style w:type="paragraph" w:customStyle="1" w:styleId="ConsPlusCell">
    <w:name w:val="ConsPlusCell"/>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uiPriority w:val="99"/>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rsid w:val="00B64190"/>
    <w:rPr>
      <w:rFonts w:ascii="Courier New" w:eastAsia="Times New Roman" w:hAnsi="Courier New" w:cs="Times New Roman"/>
      <w:sz w:val="28"/>
      <w:szCs w:val="24"/>
      <w:lang w:eastAsia="ru-RU"/>
    </w:rPr>
  </w:style>
  <w:style w:type="character" w:customStyle="1" w:styleId="apple-converted-space">
    <w:name w:val="apple-converted-space"/>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9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20"/>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uiPriority w:val="99"/>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uiPriority w:val="99"/>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uiPriority w:val="99"/>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uiPriority w:val="99"/>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uiPriority w:val="99"/>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uiPriority w:val="99"/>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uiPriority w:val="99"/>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uiPriority w:val="99"/>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uiPriority w:val="99"/>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uiPriority w:val="99"/>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uiPriority w:val="99"/>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uiPriority w:val="99"/>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uiPriority w:val="99"/>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uiPriority w:val="99"/>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uiPriority w:val="99"/>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uiPriority w:val="99"/>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uiPriority w:val="99"/>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uiPriority w:val="99"/>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uiPriority w:val="99"/>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uiPriority w:val="99"/>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uiPriority w:val="99"/>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uiPriority w:val="99"/>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uiPriority w:val="99"/>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uiPriority w:val="99"/>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uiPriority w:val="99"/>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uiPriority w:val="99"/>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uiPriority w:val="99"/>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uiPriority w:val="99"/>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uiPriority w:val="99"/>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uiPriority w:val="99"/>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uiPriority w:val="99"/>
    <w:rsid w:val="007651C1"/>
    <w:pPr>
      <w:spacing w:before="100" w:beforeAutospacing="1" w:after="100" w:afterAutospacing="1"/>
      <w:jc w:val="center"/>
    </w:pPr>
    <w:rPr>
      <w:b/>
      <w:bCs/>
      <w:sz w:val="28"/>
      <w:szCs w:val="28"/>
    </w:rPr>
  </w:style>
  <w:style w:type="paragraph" w:customStyle="1" w:styleId="xl155">
    <w:name w:val="xl155"/>
    <w:basedOn w:val="af1"/>
    <w:uiPriority w:val="99"/>
    <w:rsid w:val="007651C1"/>
    <w:pPr>
      <w:spacing w:before="100" w:beforeAutospacing="1" w:after="100" w:afterAutospacing="1"/>
      <w:jc w:val="center"/>
      <w:textAlignment w:val="center"/>
    </w:pPr>
    <w:rPr>
      <w:b/>
      <w:bCs/>
      <w:sz w:val="28"/>
      <w:szCs w:val="28"/>
    </w:rPr>
  </w:style>
  <w:style w:type="paragraph" w:customStyle="1" w:styleId="xl156">
    <w:name w:val="xl156"/>
    <w:basedOn w:val="af1"/>
    <w:uiPriority w:val="99"/>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uiPriority w:val="99"/>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uiPriority w:val="99"/>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uiPriority w:val="99"/>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uiPriority w:val="99"/>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9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uiPriority w:val="99"/>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uiPriority w:val="99"/>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uiPriority w:val="99"/>
    <w:rsid w:val="00A3635E"/>
    <w:pPr>
      <w:spacing w:before="100" w:beforeAutospacing="1" w:after="100" w:afterAutospacing="1"/>
    </w:pPr>
  </w:style>
  <w:style w:type="character" w:styleId="afffffb">
    <w:name w:val="Intense Emphasis"/>
    <w:uiPriority w:val="21"/>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semiHidden/>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uiPriority w:val="9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uiPriority w:val="1"/>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semiHidden/>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semiHidden/>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1"/>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8">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an-text-card-header">
    <w:name w:val="span-text-card-header"/>
    <w:basedOn w:val="af2"/>
    <w:rsid w:val="00ED5B71"/>
  </w:style>
  <w:style w:type="character" w:customStyle="1" w:styleId="normaltextrun">
    <w:name w:val="normaltextrun"/>
    <w:rsid w:val="009E1D54"/>
  </w:style>
  <w:style w:type="character" w:customStyle="1" w:styleId="eop">
    <w:name w:val="eop"/>
    <w:rsid w:val="009E1D54"/>
  </w:style>
  <w:style w:type="paragraph" w:customStyle="1" w:styleId="6b">
    <w:name w:val="Обычный6"/>
    <w:rsid w:val="00F45822"/>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480">
    <w:name w:val="Нет списка48"/>
    <w:next w:val="af4"/>
    <w:uiPriority w:val="99"/>
    <w:semiHidden/>
    <w:unhideWhenUsed/>
    <w:rsid w:val="00EE5F59"/>
  </w:style>
  <w:style w:type="table" w:customStyle="1" w:styleId="481">
    <w:name w:val="Сетка таблицы48"/>
    <w:basedOn w:val="af3"/>
    <w:next w:val="affa"/>
    <w:rsid w:val="00EE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f2"/>
    <w:uiPriority w:val="99"/>
    <w:semiHidden/>
    <w:unhideWhenUsed/>
    <w:rsid w:val="00EE5F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2372429">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758714608">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1987934156">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373104&amp;date=11.03.2021&amp;dst=100844&amp;fld=134" TargetMode="External"/><Relationship Id="rId13" Type="http://schemas.openxmlformats.org/officeDocument/2006/relationships/hyperlink" Target="http://www.pandia.ru/text/category/obshestvenno_gosudarstvennie_obtzedineniya/" TargetMode="External"/><Relationship Id="rId18" Type="http://schemas.openxmlformats.org/officeDocument/2006/relationships/header" Target="header1.xml"/><Relationship Id="rId26" Type="http://schemas.openxmlformats.org/officeDocument/2006/relationships/hyperlink" Target="consultantplus://offline/ref=C5854E1B9F0C7A8F7F58F7736758F6A26714E04C28603B5A6BCBF140BCF56AE9E0980A66A3A4245B6A4663E2663107C1C8BC16F1D230DF9El1r2E" TargetMode="External"/><Relationship Id="rId3" Type="http://schemas.openxmlformats.org/officeDocument/2006/relationships/styles" Target="styles.xml"/><Relationship Id="rId21" Type="http://schemas.openxmlformats.org/officeDocument/2006/relationships/hyperlink" Target="http://www.eseti.ru/" TargetMode="External"/><Relationship Id="rId7" Type="http://schemas.openxmlformats.org/officeDocument/2006/relationships/endnotes" Target="endnotes.xml"/><Relationship Id="rId12" Type="http://schemas.openxmlformats.org/officeDocument/2006/relationships/hyperlink" Target="http://www.pandia.ru/text/category/sotcialmzno_yekonomicheskoe_razvitie/" TargetMode="External"/><Relationship Id="rId17" Type="http://schemas.openxmlformats.org/officeDocument/2006/relationships/hyperlink" Target="http://www.pandia.ru/text/category/obshestvenno_gosudarstvennie_obtzedineniya/" TargetMode="External"/><Relationship Id="rId25"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eseti.ru" TargetMode="External"/><Relationship Id="rId29" Type="http://schemas.openxmlformats.org/officeDocument/2006/relationships/hyperlink" Target="mailto:smaginaea@ns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uibyshev.nso.ru" TargetMode="External"/><Relationship Id="rId24" Type="http://schemas.openxmlformats.org/officeDocument/2006/relationships/hyperlink" Target="http://www.torgi.gov.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kuibyshev.nso.ru" TargetMode="External"/><Relationship Id="rId28" Type="http://schemas.openxmlformats.org/officeDocument/2006/relationships/hyperlink" Target="http://kuibyshev.nso.ru" TargetMode="External"/><Relationship Id="rId10" Type="http://schemas.openxmlformats.org/officeDocument/2006/relationships/hyperlink" Target="http://www.pandia.ru/text/category/obshestvenno_gosudarstvennie_obtzedineniya/" TargetMode="External"/><Relationship Id="rId19" Type="http://schemas.openxmlformats.org/officeDocument/2006/relationships/hyperlink" Target="http://www.kuibyshev.nso.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LAW049&amp;n=114133&amp;date=11.03.2021&amp;dst=100066&amp;fld=134" TargetMode="External"/><Relationship Id="rId14" Type="http://schemas.openxmlformats.org/officeDocument/2006/relationships/hyperlink" Target="http://www.pandia.ru/text/category/obshestvenno_gosudarstvennie_obtzedineniya/" TargetMode="External"/><Relationship Id="rId22" Type="http://schemas.openxmlformats.org/officeDocument/2006/relationships/hyperlink" Target="http://www.eseti.ru" TargetMode="External"/><Relationship Id="rId27" Type="http://schemas.openxmlformats.org/officeDocument/2006/relationships/hyperlink" Target="http://do.gosuslugi.ru" TargetMode="Externa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D8AD0-B44B-419D-BB81-017358D5F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5565</TotalTime>
  <Pages>65</Pages>
  <Words>30430</Words>
  <Characters>173453</Characters>
  <Application>Microsoft Office Word</Application>
  <DocSecurity>0</DocSecurity>
  <Lines>1445</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Щегловская Наталья Владимировна</dc:creator>
  <cp:keywords/>
  <dc:description/>
  <cp:lastModifiedBy>user</cp:lastModifiedBy>
  <cp:revision>1028</cp:revision>
  <cp:lastPrinted>2020-11-19T06:55:00Z</cp:lastPrinted>
  <dcterms:created xsi:type="dcterms:W3CDTF">2018-11-27T00:26:00Z</dcterms:created>
  <dcterms:modified xsi:type="dcterms:W3CDTF">2021-04-13T05:23:00Z</dcterms:modified>
</cp:coreProperties>
</file>